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3A327B9" w14:textId="77777777" w:rsidR="00950371" w:rsidRPr="00EF38F6" w:rsidRDefault="00950371" w:rsidP="00950371">
      <w:pPr>
        <w:ind w:hanging="13"/>
        <w:jc w:val="center"/>
        <w:rPr>
          <w:color w:val="FF0000"/>
          <w:sz w:val="22"/>
          <w:szCs w:val="22"/>
          <w:lang w:val="en-US"/>
        </w:rPr>
      </w:pPr>
      <w:r w:rsidRPr="00EF38F6">
        <w:rPr>
          <w:color w:val="FF0000"/>
          <w:sz w:val="22"/>
          <w:szCs w:val="22"/>
        </w:rPr>
        <w:object w:dxaOrig="675" w:dyaOrig="870" w14:anchorId="2ABF15F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6pt;height:43.8pt" o:ole="" filled="t">
            <v:fill color2="black"/>
            <v:imagedata r:id="rId5" o:title=""/>
          </v:shape>
          <o:OLEObject Type="Embed" ProgID="Word.Picture.8" ShapeID="_x0000_i1025" DrawAspect="Content" ObjectID="_1706948494" r:id="rId6"/>
        </w:object>
      </w:r>
    </w:p>
    <w:p w14:paraId="4537A4DF" w14:textId="77777777" w:rsidR="00950371" w:rsidRPr="00EF38F6" w:rsidRDefault="00950371" w:rsidP="00950371">
      <w:pPr>
        <w:ind w:hanging="13"/>
        <w:jc w:val="center"/>
        <w:rPr>
          <w:b/>
          <w:sz w:val="28"/>
          <w:szCs w:val="28"/>
        </w:rPr>
      </w:pPr>
      <w:r w:rsidRPr="00EF38F6">
        <w:rPr>
          <w:b/>
          <w:sz w:val="28"/>
          <w:szCs w:val="28"/>
        </w:rPr>
        <w:t>УКРАЇНА</w:t>
      </w:r>
    </w:p>
    <w:p w14:paraId="02BCCF7D" w14:textId="77777777" w:rsidR="00950371" w:rsidRPr="00EF38F6" w:rsidRDefault="00950371" w:rsidP="00950371">
      <w:pPr>
        <w:jc w:val="center"/>
        <w:rPr>
          <w:b/>
          <w:sz w:val="28"/>
          <w:szCs w:val="28"/>
        </w:rPr>
      </w:pPr>
      <w:r w:rsidRPr="00EF38F6">
        <w:rPr>
          <w:b/>
          <w:sz w:val="28"/>
          <w:szCs w:val="28"/>
        </w:rPr>
        <w:t xml:space="preserve">СІВЕРСЬКА  МІСЬКА  РАДА </w:t>
      </w:r>
    </w:p>
    <w:p w14:paraId="2070A509" w14:textId="77777777" w:rsidR="00950371" w:rsidRPr="00EF38F6" w:rsidRDefault="00950371" w:rsidP="00950371">
      <w:pPr>
        <w:jc w:val="center"/>
        <w:rPr>
          <w:b/>
          <w:sz w:val="28"/>
          <w:szCs w:val="28"/>
        </w:rPr>
      </w:pPr>
      <w:r w:rsidRPr="00EF38F6">
        <w:rPr>
          <w:b/>
          <w:sz w:val="28"/>
          <w:szCs w:val="28"/>
        </w:rPr>
        <w:t>БАХМУТСЬКОГО  РАЙОНУ  ДОНЕЦЬКОЇ ОБЛАСТІ</w:t>
      </w:r>
    </w:p>
    <w:p w14:paraId="1C780DB6" w14:textId="77777777" w:rsidR="00950371" w:rsidRPr="00EF38F6" w:rsidRDefault="00950371" w:rsidP="00950371">
      <w:pPr>
        <w:jc w:val="center"/>
        <w:rPr>
          <w:b/>
          <w:sz w:val="28"/>
          <w:szCs w:val="28"/>
        </w:rPr>
      </w:pPr>
    </w:p>
    <w:p w14:paraId="44B2B584" w14:textId="77777777" w:rsidR="00950371" w:rsidRPr="00EF38F6" w:rsidRDefault="00950371" w:rsidP="00950371">
      <w:pPr>
        <w:jc w:val="center"/>
        <w:rPr>
          <w:b/>
          <w:i/>
          <w:sz w:val="28"/>
          <w:szCs w:val="28"/>
        </w:rPr>
      </w:pPr>
      <w:r w:rsidRPr="00EF38F6">
        <w:rPr>
          <w:sz w:val="28"/>
          <w:szCs w:val="28"/>
        </w:rPr>
        <w:t xml:space="preserve"> </w:t>
      </w:r>
      <w:r w:rsidRPr="00EF38F6">
        <w:rPr>
          <w:b/>
          <w:sz w:val="28"/>
          <w:szCs w:val="28"/>
        </w:rPr>
        <w:t xml:space="preserve">Р І Ш Е Н </w:t>
      </w:r>
      <w:proofErr w:type="spellStart"/>
      <w:r w:rsidRPr="00EF38F6">
        <w:rPr>
          <w:b/>
          <w:sz w:val="28"/>
          <w:szCs w:val="28"/>
        </w:rPr>
        <w:t>Н</w:t>
      </w:r>
      <w:proofErr w:type="spellEnd"/>
      <w:r w:rsidRPr="00EF38F6">
        <w:rPr>
          <w:b/>
          <w:sz w:val="28"/>
          <w:szCs w:val="28"/>
        </w:rPr>
        <w:t xml:space="preserve"> Я</w:t>
      </w:r>
    </w:p>
    <w:p w14:paraId="16EA5DDA" w14:textId="77777777" w:rsidR="00950371" w:rsidRPr="00EF38F6" w:rsidRDefault="00950371" w:rsidP="00950371">
      <w:pPr>
        <w:jc w:val="center"/>
        <w:rPr>
          <w:b/>
          <w:i/>
          <w:sz w:val="28"/>
          <w:szCs w:val="28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3095"/>
        <w:gridCol w:w="3096"/>
        <w:gridCol w:w="3096"/>
      </w:tblGrid>
      <w:tr w:rsidR="00950371" w:rsidRPr="00EF38F6" w14:paraId="34D71D13" w14:textId="77777777" w:rsidTr="004528C5">
        <w:trPr>
          <w:jc w:val="center"/>
        </w:trPr>
        <w:tc>
          <w:tcPr>
            <w:tcW w:w="3095" w:type="dxa"/>
          </w:tcPr>
          <w:p w14:paraId="381F1FF4" w14:textId="77777777" w:rsidR="00950371" w:rsidRPr="00EF38F6" w:rsidRDefault="00950371" w:rsidP="004528C5">
            <w:pPr>
              <w:pStyle w:val="a3"/>
              <w:tabs>
                <w:tab w:val="left" w:pos="4680"/>
                <w:tab w:val="left" w:pos="6804"/>
              </w:tabs>
              <w:spacing w:line="276" w:lineRule="auto"/>
              <w:jc w:val="both"/>
              <w:rPr>
                <w:sz w:val="26"/>
                <w:szCs w:val="26"/>
                <w:lang w:val="ru-RU"/>
              </w:rPr>
            </w:pPr>
          </w:p>
        </w:tc>
        <w:tc>
          <w:tcPr>
            <w:tcW w:w="3096" w:type="dxa"/>
          </w:tcPr>
          <w:p w14:paraId="1D19B07B" w14:textId="77777777" w:rsidR="00950371" w:rsidRPr="00EF38F6" w:rsidRDefault="00950371" w:rsidP="004528C5">
            <w:pPr>
              <w:pStyle w:val="a3"/>
              <w:tabs>
                <w:tab w:val="left" w:pos="4680"/>
                <w:tab w:val="left" w:pos="6804"/>
              </w:tabs>
              <w:spacing w:line="276" w:lineRule="auto"/>
              <w:rPr>
                <w:b w:val="0"/>
                <w:sz w:val="26"/>
                <w:szCs w:val="26"/>
              </w:rPr>
            </w:pPr>
            <w:r w:rsidRPr="00EF38F6">
              <w:rPr>
                <w:b w:val="0"/>
                <w:sz w:val="26"/>
                <w:szCs w:val="26"/>
              </w:rPr>
              <w:t>Сіверськ</w:t>
            </w:r>
          </w:p>
        </w:tc>
        <w:tc>
          <w:tcPr>
            <w:tcW w:w="3096" w:type="dxa"/>
          </w:tcPr>
          <w:p w14:paraId="7D94142E" w14:textId="77777777" w:rsidR="00950371" w:rsidRPr="00EF38F6" w:rsidRDefault="00950371" w:rsidP="004528C5">
            <w:pPr>
              <w:pStyle w:val="a3"/>
              <w:tabs>
                <w:tab w:val="left" w:pos="4680"/>
                <w:tab w:val="left" w:pos="6804"/>
              </w:tabs>
              <w:spacing w:line="276" w:lineRule="auto"/>
              <w:jc w:val="left"/>
              <w:rPr>
                <w:sz w:val="26"/>
                <w:szCs w:val="26"/>
                <w:lang w:val="ru-RU"/>
              </w:rPr>
            </w:pPr>
            <w:r w:rsidRPr="00EF38F6">
              <w:rPr>
                <w:sz w:val="26"/>
                <w:szCs w:val="26"/>
                <w:lang w:val="ru-RU"/>
              </w:rPr>
              <w:t xml:space="preserve">              </w:t>
            </w:r>
            <w:r w:rsidRPr="00EF38F6">
              <w:rPr>
                <w:sz w:val="26"/>
                <w:szCs w:val="26"/>
              </w:rPr>
              <w:t>№</w:t>
            </w:r>
            <w:r w:rsidRPr="00EF38F6">
              <w:rPr>
                <w:sz w:val="26"/>
                <w:szCs w:val="26"/>
                <w:lang w:val="ru-RU"/>
              </w:rPr>
              <w:t xml:space="preserve">  </w:t>
            </w:r>
          </w:p>
        </w:tc>
      </w:tr>
    </w:tbl>
    <w:p w14:paraId="3B833F30" w14:textId="77777777" w:rsidR="00950371" w:rsidRPr="00EF38F6" w:rsidRDefault="00950371" w:rsidP="00950371">
      <w:pPr>
        <w:pStyle w:val="a3"/>
        <w:tabs>
          <w:tab w:val="left" w:pos="4680"/>
          <w:tab w:val="left" w:pos="6804"/>
        </w:tabs>
        <w:jc w:val="left"/>
        <w:rPr>
          <w:b w:val="0"/>
          <w:color w:val="FF0000"/>
        </w:rPr>
      </w:pPr>
    </w:p>
    <w:p w14:paraId="351BF3BF" w14:textId="77777777" w:rsidR="00950371" w:rsidRPr="00CD32EF" w:rsidRDefault="00950371" w:rsidP="00950371">
      <w:pPr>
        <w:ind w:left="6804"/>
      </w:pPr>
      <w:r w:rsidRPr="00EF38F6">
        <w:rPr>
          <w:noProof/>
          <w:color w:val="FF0000"/>
          <w:lang w:val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FBA488B" wp14:editId="287DF5F5">
                <wp:simplePos x="0" y="0"/>
                <wp:positionH relativeFrom="margin">
                  <wp:posOffset>2532380</wp:posOffset>
                </wp:positionH>
                <wp:positionV relativeFrom="paragraph">
                  <wp:posOffset>151765</wp:posOffset>
                </wp:positionV>
                <wp:extent cx="86360" cy="635"/>
                <wp:effectExtent l="0" t="0" r="27940" b="37465"/>
                <wp:wrapNone/>
                <wp:docPr id="9" name="Прямая соединительная линия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6360" cy="635"/>
                        </a:xfrm>
                        <a:prstGeom prst="line">
                          <a:avLst/>
                        </a:prstGeom>
                        <a:noFill/>
                        <a:ln w="12573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36A9023" id="Прямая соединительная линия 9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199.4pt,11.95pt" to="206.2pt,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" strokeweight=".99pt">
                <v:stroke joinstyle="miter"/>
                <w10:wrap anchorx="margin"/>
              </v:line>
            </w:pict>
          </mc:Fallback>
        </mc:AlternateContent>
      </w:r>
      <w:r w:rsidRPr="00EF38F6">
        <w:rPr>
          <w:noProof/>
          <w:color w:val="FF0000"/>
          <w:lang w:val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3517C6B" wp14:editId="681EC220">
                <wp:simplePos x="0" y="0"/>
                <wp:positionH relativeFrom="margin">
                  <wp:posOffset>2628265</wp:posOffset>
                </wp:positionH>
                <wp:positionV relativeFrom="paragraph">
                  <wp:posOffset>149860</wp:posOffset>
                </wp:positionV>
                <wp:extent cx="635" cy="86360"/>
                <wp:effectExtent l="0" t="0" r="37465" b="27940"/>
                <wp:wrapNone/>
                <wp:docPr id="10" name="Прямая соединительная линия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86360"/>
                        </a:xfrm>
                        <a:prstGeom prst="line">
                          <a:avLst/>
                        </a:prstGeom>
                        <a:noFill/>
                        <a:ln w="12573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0D476A5" id="Прямая соединительная линия 10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206.95pt,11.8pt" to="207pt,1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" strokeweight=".99pt">
                <v:stroke joinstyle="miter"/>
                <w10:wrap anchorx="margin"/>
              </v:line>
            </w:pict>
          </mc:Fallback>
        </mc:AlternateContent>
      </w:r>
    </w:p>
    <w:p w14:paraId="0C62C207" w14:textId="77777777" w:rsidR="00950371" w:rsidRPr="00DD1A90" w:rsidRDefault="00950371" w:rsidP="00950371">
      <w:pPr>
        <w:jc w:val="both"/>
      </w:pPr>
      <w:r w:rsidRPr="00DD1A90">
        <w:rPr>
          <w:noProof/>
          <w:color w:val="FF0000"/>
          <w:lang w:val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F0A3ABD" wp14:editId="467C51D5">
                <wp:simplePos x="0" y="0"/>
                <wp:positionH relativeFrom="margin">
                  <wp:posOffset>19050</wp:posOffset>
                </wp:positionH>
                <wp:positionV relativeFrom="paragraph">
                  <wp:posOffset>13335</wp:posOffset>
                </wp:positionV>
                <wp:extent cx="635" cy="86360"/>
                <wp:effectExtent l="0" t="0" r="37465" b="27940"/>
                <wp:wrapNone/>
                <wp:docPr id="11" name="Прямая соединительная линия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86360"/>
                        </a:xfrm>
                        <a:prstGeom prst="line">
                          <a:avLst/>
                        </a:prstGeom>
                        <a:noFill/>
                        <a:ln w="12573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EEC4730" id="Прямая соединительная линия 11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1.5pt,1.05pt" to="1.55pt,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" strokeweight=".99pt">
                <v:stroke joinstyle="miter"/>
                <w10:wrap anchorx="margin"/>
              </v:line>
            </w:pict>
          </mc:Fallback>
        </mc:AlternateContent>
      </w:r>
      <w:r w:rsidRPr="00DD1A90">
        <w:rPr>
          <w:noProof/>
          <w:color w:val="FF0000"/>
          <w:lang w:val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A5C24E2" wp14:editId="2BFFB70A">
                <wp:simplePos x="0" y="0"/>
                <wp:positionH relativeFrom="margin">
                  <wp:posOffset>19050</wp:posOffset>
                </wp:positionH>
                <wp:positionV relativeFrom="paragraph">
                  <wp:posOffset>10795</wp:posOffset>
                </wp:positionV>
                <wp:extent cx="86360" cy="635"/>
                <wp:effectExtent l="0" t="0" r="27940" b="37465"/>
                <wp:wrapNone/>
                <wp:docPr id="12" name="Прямая соединительная линия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6360" cy="635"/>
                        </a:xfrm>
                        <a:prstGeom prst="line">
                          <a:avLst/>
                        </a:prstGeom>
                        <a:noFill/>
                        <a:ln w="12573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193E4A1" id="Прямая соединительная линия 12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1.5pt,.85pt" to="8.3pt,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" strokeweight=".99pt">
                <v:stroke joinstyle="miter"/>
                <w10:wrap anchorx="margin"/>
              </v:line>
            </w:pict>
          </mc:Fallback>
        </mc:AlternateContent>
      </w:r>
      <w:r w:rsidRPr="00DD1A90">
        <w:rPr>
          <w:color w:val="FF0000"/>
        </w:rPr>
        <w:t xml:space="preserve"> </w:t>
      </w:r>
      <w:r w:rsidRPr="00DD1A90">
        <w:t xml:space="preserve">Про    затвердження Програми </w:t>
      </w:r>
    </w:p>
    <w:p w14:paraId="43BA3FA3" w14:textId="77777777" w:rsidR="00950371" w:rsidRPr="00DD1A90" w:rsidRDefault="00950371" w:rsidP="00950371">
      <w:pPr>
        <w:jc w:val="both"/>
      </w:pPr>
      <w:r w:rsidRPr="00DD1A90">
        <w:t xml:space="preserve">економічного і соціального </w:t>
      </w:r>
    </w:p>
    <w:p w14:paraId="5B2839CA" w14:textId="77777777" w:rsidR="00950371" w:rsidRPr="00DD1A90" w:rsidRDefault="00950371" w:rsidP="00950371">
      <w:pPr>
        <w:jc w:val="both"/>
      </w:pPr>
      <w:r w:rsidRPr="00DD1A90">
        <w:t xml:space="preserve">розвитку Сіверської  міської </w:t>
      </w:r>
    </w:p>
    <w:p w14:paraId="313DD19A" w14:textId="41A031F0" w:rsidR="00950371" w:rsidRPr="00DD1A90" w:rsidRDefault="00A4773E" w:rsidP="00446853">
      <w:pPr>
        <w:jc w:val="both"/>
      </w:pPr>
      <w:r>
        <w:t>територіальної громади</w:t>
      </w:r>
      <w:r w:rsidR="00950371" w:rsidRPr="00DD1A90">
        <w:t xml:space="preserve"> </w:t>
      </w:r>
      <w:r w:rsidR="006B4E4E" w:rsidRPr="00DD1A90">
        <w:t>на    202</w:t>
      </w:r>
      <w:r w:rsidR="0011180C">
        <w:t>2</w:t>
      </w:r>
      <w:r w:rsidR="00950371" w:rsidRPr="00DD1A90">
        <w:t xml:space="preserve">   рік </w:t>
      </w:r>
    </w:p>
    <w:p w14:paraId="2B9EC4E8" w14:textId="77777777" w:rsidR="00950371" w:rsidRPr="00DD1A90" w:rsidRDefault="00950371" w:rsidP="00950371">
      <w:pPr>
        <w:tabs>
          <w:tab w:val="left" w:pos="2085"/>
        </w:tabs>
        <w:rPr>
          <w:color w:val="FF0000"/>
        </w:rPr>
      </w:pPr>
      <w:r w:rsidRPr="00DD1A90">
        <w:rPr>
          <w:color w:val="FF0000"/>
        </w:rPr>
        <w:t> </w:t>
      </w:r>
      <w:r w:rsidRPr="00DD1A90">
        <w:rPr>
          <w:color w:val="FF0000"/>
        </w:rPr>
        <w:tab/>
      </w:r>
    </w:p>
    <w:p w14:paraId="04F4C875" w14:textId="0CA33736" w:rsidR="00950371" w:rsidRPr="00DD1A90" w:rsidRDefault="00950371" w:rsidP="00DD1A90">
      <w:pPr>
        <w:tabs>
          <w:tab w:val="left" w:pos="567"/>
          <w:tab w:val="left" w:pos="2085"/>
        </w:tabs>
        <w:jc w:val="both"/>
      </w:pPr>
      <w:r w:rsidRPr="00DD1A90">
        <w:t xml:space="preserve">           Заслухавши інформацію </w:t>
      </w:r>
      <w:r w:rsidR="00035B31" w:rsidRPr="00DD1A90">
        <w:t xml:space="preserve">начальника відділу економічного розвитку, торгівлі та інвестицій виконкому міської ради </w:t>
      </w:r>
      <w:proofErr w:type="spellStart"/>
      <w:r w:rsidR="00035B31" w:rsidRPr="00DD1A90">
        <w:t>Капінус</w:t>
      </w:r>
      <w:proofErr w:type="spellEnd"/>
      <w:r w:rsidR="00035B31" w:rsidRPr="00DD1A90">
        <w:t xml:space="preserve"> Н.В.</w:t>
      </w:r>
      <w:r w:rsidRPr="00DD1A90">
        <w:t xml:space="preserve">  щодо    Програми економічного і соціального розвитку Сіверської міської</w:t>
      </w:r>
      <w:r w:rsidR="00035B31" w:rsidRPr="00DD1A90">
        <w:t xml:space="preserve"> </w:t>
      </w:r>
      <w:r w:rsidR="00A4773E">
        <w:t>територіальної громади</w:t>
      </w:r>
      <w:r w:rsidR="00035B31" w:rsidRPr="00DD1A90">
        <w:t xml:space="preserve"> </w:t>
      </w:r>
      <w:r w:rsidR="00446853" w:rsidRPr="00DD1A90">
        <w:t xml:space="preserve">  на 202</w:t>
      </w:r>
      <w:r w:rsidR="0011180C">
        <w:t>2</w:t>
      </w:r>
      <w:r w:rsidRPr="00DD1A90">
        <w:t xml:space="preserve"> рік</w:t>
      </w:r>
      <w:r w:rsidR="0052522E" w:rsidRPr="00DD1A90">
        <w:t>,</w:t>
      </w:r>
      <w:r w:rsidR="00A82BBB" w:rsidRPr="00DD1A90">
        <w:t xml:space="preserve"> (додається),</w:t>
      </w:r>
      <w:r w:rsidR="0052522E" w:rsidRPr="00DD1A90">
        <w:t xml:space="preserve">  враховуючи рішення виконкому міської ради від </w:t>
      </w:r>
      <w:r w:rsidR="0011180C">
        <w:t>________</w:t>
      </w:r>
      <w:r w:rsidR="0052522E" w:rsidRPr="00DD1A90">
        <w:t xml:space="preserve"> № </w:t>
      </w:r>
      <w:r w:rsidR="0011180C">
        <w:t>____</w:t>
      </w:r>
      <w:r w:rsidR="00A82BBB" w:rsidRPr="00DD1A90">
        <w:t xml:space="preserve"> «Про  попередній розгляд проекту рішення міської ради «Про затвердження Програми економічного і соціального розвитку Сіверської міської </w:t>
      </w:r>
      <w:r w:rsidR="00A4773E">
        <w:t>територіальної громади</w:t>
      </w:r>
      <w:r w:rsidR="00A82BBB" w:rsidRPr="00DD1A90">
        <w:t xml:space="preserve"> на 202</w:t>
      </w:r>
      <w:r w:rsidR="0011180C">
        <w:t>2</w:t>
      </w:r>
      <w:r w:rsidR="00A82BBB" w:rsidRPr="00DD1A90">
        <w:t xml:space="preserve"> рік», </w:t>
      </w:r>
      <w:r w:rsidRPr="00DD1A90">
        <w:t>керуючись  пунктом 22 статті 26 Закону  України «Про місцеве самоврядування в Україні», міська рада</w:t>
      </w:r>
    </w:p>
    <w:p w14:paraId="3DBAF19E" w14:textId="77777777" w:rsidR="00950371" w:rsidRPr="00DD1A90" w:rsidRDefault="00950371" w:rsidP="00035B31">
      <w:pPr>
        <w:jc w:val="both"/>
        <w:rPr>
          <w:color w:val="FF0000"/>
        </w:rPr>
      </w:pPr>
      <w:r w:rsidRPr="00DD1A90">
        <w:t> </w:t>
      </w:r>
      <w:r w:rsidRPr="00DD1A90">
        <w:rPr>
          <w:color w:val="FF0000"/>
        </w:rPr>
        <w:t> </w:t>
      </w:r>
    </w:p>
    <w:p w14:paraId="47D40E51" w14:textId="77777777" w:rsidR="00950371" w:rsidRPr="00DD1A90" w:rsidRDefault="00950371" w:rsidP="00035B31">
      <w:pPr>
        <w:jc w:val="both"/>
      </w:pPr>
      <w:r w:rsidRPr="00DD1A90">
        <w:t>ВИРІШИЛА:</w:t>
      </w:r>
    </w:p>
    <w:p w14:paraId="2D36240D" w14:textId="77777777" w:rsidR="00950371" w:rsidRPr="00DD1A90" w:rsidRDefault="00950371" w:rsidP="00035B31">
      <w:pPr>
        <w:jc w:val="both"/>
      </w:pPr>
      <w:r w:rsidRPr="00DD1A90">
        <w:t> </w:t>
      </w:r>
    </w:p>
    <w:p w14:paraId="1111CC69" w14:textId="62238FE6" w:rsidR="00950371" w:rsidRPr="00DD1A90" w:rsidRDefault="00DD1A90" w:rsidP="00FE09BA">
      <w:pPr>
        <w:pStyle w:val="a6"/>
        <w:ind w:left="0" w:firstLine="567"/>
        <w:jc w:val="both"/>
      </w:pPr>
      <w:r w:rsidRPr="00DD1A90">
        <w:t>1.</w:t>
      </w:r>
      <w:r w:rsidR="00950371" w:rsidRPr="00DD1A90">
        <w:t xml:space="preserve">Затвердити Програму економічного і </w:t>
      </w:r>
      <w:r w:rsidRPr="00DD1A90">
        <w:t xml:space="preserve">соціального розвитку Сіверської </w:t>
      </w:r>
      <w:r w:rsidR="00950371" w:rsidRPr="00DD1A90">
        <w:t xml:space="preserve">міської </w:t>
      </w:r>
      <w:r w:rsidR="00A4773E">
        <w:t>територіальної громади</w:t>
      </w:r>
      <w:r w:rsidR="007B2C3F" w:rsidRPr="00DD1A90">
        <w:t xml:space="preserve">  </w:t>
      </w:r>
      <w:r w:rsidR="00806F88">
        <w:t>на 202</w:t>
      </w:r>
      <w:r w:rsidR="0011180C">
        <w:t>2</w:t>
      </w:r>
      <w:r w:rsidR="00950371" w:rsidRPr="00DD1A90">
        <w:t xml:space="preserve"> рік (додається).</w:t>
      </w:r>
    </w:p>
    <w:p w14:paraId="72DB88C5" w14:textId="77777777" w:rsidR="007B2C3F" w:rsidRPr="00DD1A90" w:rsidRDefault="007B2C3F" w:rsidP="00FE09BA">
      <w:pPr>
        <w:jc w:val="both"/>
      </w:pPr>
    </w:p>
    <w:p w14:paraId="6B1AE958" w14:textId="7C2CDCB7" w:rsidR="00950371" w:rsidRDefault="00950371" w:rsidP="00FE09BA">
      <w:pPr>
        <w:tabs>
          <w:tab w:val="left" w:pos="851"/>
        </w:tabs>
        <w:jc w:val="both"/>
      </w:pPr>
      <w:r w:rsidRPr="00DD1A90">
        <w:t> </w:t>
      </w:r>
      <w:r w:rsidR="007B2C3F" w:rsidRPr="00DD1A90">
        <w:t xml:space="preserve">        2. Управлінням, службі у справах дітей та відділам виконкому міської ради:</w:t>
      </w:r>
    </w:p>
    <w:p w14:paraId="0276D7DF" w14:textId="77777777" w:rsidR="00FE09BA" w:rsidRPr="00DD1A90" w:rsidRDefault="00FE09BA" w:rsidP="00FE09BA">
      <w:pPr>
        <w:tabs>
          <w:tab w:val="left" w:pos="851"/>
        </w:tabs>
        <w:jc w:val="both"/>
      </w:pPr>
    </w:p>
    <w:p w14:paraId="24444614" w14:textId="77777777" w:rsidR="007B2C3F" w:rsidRDefault="00DD1A90" w:rsidP="00FE09BA">
      <w:pPr>
        <w:jc w:val="both"/>
      </w:pPr>
      <w:r w:rsidRPr="00DD1A90">
        <w:t xml:space="preserve">          </w:t>
      </w:r>
      <w:r w:rsidR="007B2C3F" w:rsidRPr="00DD1A90">
        <w:t>2.1.Забезпечити  виконання заходів, проектів та основних показників Програми;</w:t>
      </w:r>
    </w:p>
    <w:p w14:paraId="6A412C5B" w14:textId="77777777" w:rsidR="00FE09BA" w:rsidRPr="00DD1A90" w:rsidRDefault="00FE09BA" w:rsidP="00FE09BA">
      <w:pPr>
        <w:jc w:val="both"/>
      </w:pPr>
    </w:p>
    <w:p w14:paraId="614F8DA7" w14:textId="77777777" w:rsidR="007B2C3F" w:rsidRDefault="00DD1A90" w:rsidP="00FE09BA">
      <w:pPr>
        <w:jc w:val="both"/>
      </w:pPr>
      <w:r w:rsidRPr="00DD1A90">
        <w:t xml:space="preserve">          </w:t>
      </w:r>
      <w:r w:rsidR="007B2C3F" w:rsidRPr="00DD1A90">
        <w:t>2.2.</w:t>
      </w:r>
      <w:r w:rsidR="00485D14">
        <w:t xml:space="preserve"> Щоквартально до 10</w:t>
      </w:r>
      <w:r w:rsidRPr="00DD1A90">
        <w:t xml:space="preserve"> числа місяця, наступного за звітним періодом, надавати до відділу економічного розвитку, торгівлі  та інвестицій виконкому міської ради звіт  про хід її виконання;</w:t>
      </w:r>
    </w:p>
    <w:p w14:paraId="43FA1D67" w14:textId="77777777" w:rsidR="00FE09BA" w:rsidRPr="00DD1A90" w:rsidRDefault="00FE09BA" w:rsidP="00FE09BA">
      <w:pPr>
        <w:jc w:val="both"/>
      </w:pPr>
    </w:p>
    <w:p w14:paraId="6D46DB2C" w14:textId="77777777" w:rsidR="00DD1A90" w:rsidRDefault="00DD1A90" w:rsidP="00FE09BA">
      <w:pPr>
        <w:jc w:val="both"/>
      </w:pPr>
      <w:r w:rsidRPr="00DD1A90">
        <w:t xml:space="preserve">          2.3. Своєчасно інформувати відділ економічного розвитку, торгівлі та інвестицій  виконкому міської ради щодо необхідності  внесення змін та доповнень до  розділів Програми.</w:t>
      </w:r>
    </w:p>
    <w:p w14:paraId="52531042" w14:textId="77777777" w:rsidR="00FE09BA" w:rsidRDefault="00FE09BA" w:rsidP="00FE09BA">
      <w:pPr>
        <w:jc w:val="both"/>
      </w:pPr>
    </w:p>
    <w:p w14:paraId="57A395C2" w14:textId="77777777" w:rsidR="00950371" w:rsidRPr="00DD1A90" w:rsidRDefault="00DD1A90" w:rsidP="00FE09BA">
      <w:pPr>
        <w:jc w:val="both"/>
      </w:pPr>
      <w:r w:rsidRPr="00DD1A90">
        <w:t xml:space="preserve">          </w:t>
      </w:r>
      <w:r w:rsidR="00950371" w:rsidRPr="00DD1A90">
        <w:t>3. Контроль за виконанням даного рішення покласти на постійн</w:t>
      </w:r>
      <w:r w:rsidR="00035B31" w:rsidRPr="00DD1A90">
        <w:t>у комісію з питань економічної та інвестиційної полі</w:t>
      </w:r>
      <w:r w:rsidRPr="00DD1A90">
        <w:t>тики, бюджету, фінансів (Зозуля</w:t>
      </w:r>
      <w:r w:rsidR="00035B31" w:rsidRPr="00DD1A90">
        <w:t>)</w:t>
      </w:r>
      <w:r w:rsidR="00950371" w:rsidRPr="00DD1A90">
        <w:t>.</w:t>
      </w:r>
    </w:p>
    <w:p w14:paraId="39B50EE4" w14:textId="77777777" w:rsidR="00950371" w:rsidRPr="00DD1A90" w:rsidRDefault="00950371" w:rsidP="00FE09BA">
      <w:pPr>
        <w:pStyle w:val="msolistparagraph0"/>
        <w:spacing w:before="0" w:beforeAutospacing="0" w:after="0" w:afterAutospacing="0"/>
        <w:ind w:hanging="360"/>
        <w:jc w:val="both"/>
        <w:rPr>
          <w:lang w:val="uk-UA"/>
        </w:rPr>
      </w:pPr>
    </w:p>
    <w:p w14:paraId="72090B61" w14:textId="77777777" w:rsidR="00446853" w:rsidRPr="00DD1A90" w:rsidRDefault="00446853" w:rsidP="00035B31">
      <w:pPr>
        <w:pStyle w:val="msolistparagraph0"/>
        <w:spacing w:before="0" w:beforeAutospacing="0" w:after="0" w:afterAutospacing="0"/>
        <w:ind w:hanging="360"/>
        <w:jc w:val="both"/>
        <w:rPr>
          <w:lang w:val="uk-UA"/>
        </w:rPr>
      </w:pPr>
    </w:p>
    <w:p w14:paraId="0B572F52" w14:textId="5CCDF50B" w:rsidR="008A6699" w:rsidRPr="003C26B4" w:rsidRDefault="00950371" w:rsidP="00A959EB">
      <w:pPr>
        <w:tabs>
          <w:tab w:val="left" w:pos="7088"/>
        </w:tabs>
        <w:jc w:val="both"/>
        <w:rPr>
          <w:color w:val="FF0000"/>
        </w:rPr>
      </w:pPr>
      <w:r w:rsidRPr="00DD1A90">
        <w:t xml:space="preserve">  Міський  голова                                                                     </w:t>
      </w:r>
      <w:r w:rsidR="00DD1A90" w:rsidRPr="00DD1A90">
        <w:tab/>
        <w:t xml:space="preserve"> </w:t>
      </w:r>
      <w:r w:rsidR="0011180C">
        <w:t>Андрій ЧЕРНЯЄВ</w:t>
      </w:r>
      <w:r w:rsidR="00DD1A90" w:rsidRPr="00DD1A90">
        <w:tab/>
      </w:r>
      <w:r w:rsidR="00DD1A90" w:rsidRPr="00DD1A90">
        <w:tab/>
      </w:r>
      <w:bookmarkStart w:id="0" w:name="_GoBack"/>
      <w:bookmarkEnd w:id="0"/>
    </w:p>
    <w:sectPr w:rsidR="008A6699" w:rsidRPr="003C26B4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69F30C5"/>
    <w:multiLevelType w:val="hybridMultilevel"/>
    <w:tmpl w:val="DCB6E43E"/>
    <w:lvl w:ilvl="0" w:tplc="D69A57F6">
      <w:start w:val="1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6" w:hanging="360"/>
      </w:pPr>
    </w:lvl>
    <w:lvl w:ilvl="2" w:tplc="0419001B" w:tentative="1">
      <w:start w:val="1"/>
      <w:numFmt w:val="lowerRoman"/>
      <w:lvlText w:val="%3."/>
      <w:lvlJc w:val="right"/>
      <w:pPr>
        <w:ind w:left="2376" w:hanging="180"/>
      </w:pPr>
    </w:lvl>
    <w:lvl w:ilvl="3" w:tplc="0419000F" w:tentative="1">
      <w:start w:val="1"/>
      <w:numFmt w:val="decimal"/>
      <w:lvlText w:val="%4."/>
      <w:lvlJc w:val="left"/>
      <w:pPr>
        <w:ind w:left="3096" w:hanging="360"/>
      </w:pPr>
    </w:lvl>
    <w:lvl w:ilvl="4" w:tplc="04190019" w:tentative="1">
      <w:start w:val="1"/>
      <w:numFmt w:val="lowerLetter"/>
      <w:lvlText w:val="%5."/>
      <w:lvlJc w:val="left"/>
      <w:pPr>
        <w:ind w:left="3816" w:hanging="360"/>
      </w:pPr>
    </w:lvl>
    <w:lvl w:ilvl="5" w:tplc="0419001B" w:tentative="1">
      <w:start w:val="1"/>
      <w:numFmt w:val="lowerRoman"/>
      <w:lvlText w:val="%6."/>
      <w:lvlJc w:val="right"/>
      <w:pPr>
        <w:ind w:left="4536" w:hanging="180"/>
      </w:pPr>
    </w:lvl>
    <w:lvl w:ilvl="6" w:tplc="0419000F" w:tentative="1">
      <w:start w:val="1"/>
      <w:numFmt w:val="decimal"/>
      <w:lvlText w:val="%7."/>
      <w:lvlJc w:val="left"/>
      <w:pPr>
        <w:ind w:left="5256" w:hanging="360"/>
      </w:pPr>
    </w:lvl>
    <w:lvl w:ilvl="7" w:tplc="04190019" w:tentative="1">
      <w:start w:val="1"/>
      <w:numFmt w:val="lowerLetter"/>
      <w:lvlText w:val="%8."/>
      <w:lvlJc w:val="left"/>
      <w:pPr>
        <w:ind w:left="5976" w:hanging="360"/>
      </w:pPr>
    </w:lvl>
    <w:lvl w:ilvl="8" w:tplc="0419001B" w:tentative="1">
      <w:start w:val="1"/>
      <w:numFmt w:val="lowerRoman"/>
      <w:lvlText w:val="%9."/>
      <w:lvlJc w:val="right"/>
      <w:pPr>
        <w:ind w:left="669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6AAC"/>
    <w:rsid w:val="00035B31"/>
    <w:rsid w:val="0011180C"/>
    <w:rsid w:val="003C26B4"/>
    <w:rsid w:val="00446853"/>
    <w:rsid w:val="00485D14"/>
    <w:rsid w:val="0052522E"/>
    <w:rsid w:val="006B4E4E"/>
    <w:rsid w:val="007B2C3F"/>
    <w:rsid w:val="007C7EA7"/>
    <w:rsid w:val="00806F88"/>
    <w:rsid w:val="008A6699"/>
    <w:rsid w:val="00950371"/>
    <w:rsid w:val="00A4773E"/>
    <w:rsid w:val="00A82BBB"/>
    <w:rsid w:val="00A959EB"/>
    <w:rsid w:val="00B66AAC"/>
    <w:rsid w:val="00CD32EF"/>
    <w:rsid w:val="00D16309"/>
    <w:rsid w:val="00DD1A90"/>
    <w:rsid w:val="00FE09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4E3299"/>
  <w15:chartTrackingRefBased/>
  <w15:docId w15:val="{DF46661D-FA27-4B1E-ADCF-5D0C2A857B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50371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"/>
    <w:basedOn w:val="a"/>
    <w:rsid w:val="00950371"/>
    <w:pPr>
      <w:widowControl w:val="0"/>
      <w:suppressAutoHyphens/>
      <w:jc w:val="center"/>
    </w:pPr>
    <w:rPr>
      <w:b/>
      <w:kern w:val="2"/>
      <w:lang w:eastAsia="ar-SA"/>
    </w:rPr>
  </w:style>
  <w:style w:type="character" w:customStyle="1" w:styleId="apple-converted-space">
    <w:name w:val="apple-converted-space"/>
    <w:rsid w:val="00950371"/>
    <w:rPr>
      <w:rFonts w:cs="Times New Roman"/>
    </w:rPr>
  </w:style>
  <w:style w:type="paragraph" w:customStyle="1" w:styleId="msolistparagraph0">
    <w:name w:val="msolistparagraph"/>
    <w:basedOn w:val="a"/>
    <w:rsid w:val="00950371"/>
    <w:pPr>
      <w:spacing w:before="100" w:beforeAutospacing="1" w:after="100" w:afterAutospacing="1"/>
    </w:pPr>
    <w:rPr>
      <w:rFonts w:eastAsia="Times New Roman"/>
      <w:lang w:val="ru-RU"/>
    </w:rPr>
  </w:style>
  <w:style w:type="paragraph" w:styleId="a4">
    <w:name w:val="Balloon Text"/>
    <w:basedOn w:val="a"/>
    <w:link w:val="a5"/>
    <w:uiPriority w:val="99"/>
    <w:semiHidden/>
    <w:unhideWhenUsed/>
    <w:rsid w:val="00D16309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16309"/>
    <w:rPr>
      <w:rFonts w:ascii="Segoe UI" w:eastAsia="Calibri" w:hAnsi="Segoe UI" w:cs="Segoe UI"/>
      <w:sz w:val="18"/>
      <w:szCs w:val="18"/>
      <w:lang w:val="uk-UA" w:eastAsia="ru-RU"/>
    </w:rPr>
  </w:style>
  <w:style w:type="paragraph" w:styleId="a6">
    <w:name w:val="List Paragraph"/>
    <w:basedOn w:val="a"/>
    <w:uiPriority w:val="34"/>
    <w:qFormat/>
    <w:rsid w:val="007B2C3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1</Pages>
  <Words>274</Words>
  <Characters>1567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16</cp:revision>
  <cp:lastPrinted>2019-03-13T09:44:00Z</cp:lastPrinted>
  <dcterms:created xsi:type="dcterms:W3CDTF">2019-03-13T07:05:00Z</dcterms:created>
  <dcterms:modified xsi:type="dcterms:W3CDTF">2022-02-21T09:35:00Z</dcterms:modified>
</cp:coreProperties>
</file>