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633"/>
      </w:tblGrid>
      <w:tr w:rsidR="007430F5" w:rsidRPr="007430F5" w:rsidTr="007430F5">
        <w:tc>
          <w:tcPr>
            <w:tcW w:w="5000" w:type="pct"/>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150" w:after="150" w:line="240" w:lineRule="auto"/>
              <w:ind w:left="450" w:right="450"/>
              <w:jc w:val="center"/>
              <w:rPr>
                <w:rFonts w:ascii="Times New Roman" w:eastAsia="Times New Roman" w:hAnsi="Times New Roman" w:cs="Times New Roman"/>
                <w:sz w:val="24"/>
                <w:szCs w:val="24"/>
                <w:lang w:eastAsia="uk-UA"/>
              </w:rPr>
            </w:pPr>
            <w:r w:rsidRPr="007430F5">
              <w:rPr>
                <w:rFonts w:ascii="Times New Roman" w:eastAsia="Times New Roman" w:hAnsi="Times New Roman" w:cs="Times New Roman"/>
                <w:noProof/>
                <w:sz w:val="24"/>
                <w:szCs w:val="24"/>
                <w:lang w:eastAsia="uk-UA"/>
              </w:rPr>
              <w:drawing>
                <wp:inline distT="0" distB="0" distL="0" distR="0" wp14:anchorId="058A86AD" wp14:editId="2051BE1F">
                  <wp:extent cx="571500" cy="762000"/>
                  <wp:effectExtent l="0" t="0" r="0" b="0"/>
                  <wp:docPr id="3" name="Рисунок 3"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7430F5" w:rsidRPr="007430F5" w:rsidTr="007430F5">
        <w:tc>
          <w:tcPr>
            <w:tcW w:w="5000" w:type="pct"/>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300" w:after="0" w:line="240" w:lineRule="auto"/>
              <w:ind w:left="450" w:right="450"/>
              <w:jc w:val="center"/>
              <w:rPr>
                <w:rFonts w:ascii="Times New Roman" w:eastAsia="Times New Roman" w:hAnsi="Times New Roman" w:cs="Times New Roman"/>
                <w:sz w:val="24"/>
                <w:szCs w:val="24"/>
                <w:lang w:eastAsia="uk-UA"/>
              </w:rPr>
            </w:pPr>
            <w:r w:rsidRPr="007430F5">
              <w:rPr>
                <w:rFonts w:ascii="Times New Roman" w:eastAsia="Times New Roman" w:hAnsi="Times New Roman" w:cs="Times New Roman"/>
                <w:b/>
                <w:bCs/>
                <w:sz w:val="32"/>
                <w:szCs w:val="32"/>
                <w:lang w:eastAsia="uk-UA"/>
              </w:rPr>
              <w:t>КАБІНЕТ МІНІСТРІВ УКРАЇНИ</w:t>
            </w:r>
            <w:r w:rsidRPr="007430F5">
              <w:rPr>
                <w:rFonts w:ascii="Times New Roman" w:eastAsia="Times New Roman" w:hAnsi="Times New Roman" w:cs="Times New Roman"/>
                <w:sz w:val="24"/>
                <w:szCs w:val="24"/>
                <w:lang w:eastAsia="uk-UA"/>
              </w:rPr>
              <w:br/>
            </w:r>
            <w:r w:rsidRPr="007430F5">
              <w:rPr>
                <w:rFonts w:ascii="Times New Roman" w:eastAsia="Times New Roman" w:hAnsi="Times New Roman" w:cs="Times New Roman"/>
                <w:b/>
                <w:bCs/>
                <w:sz w:val="36"/>
                <w:szCs w:val="36"/>
                <w:lang w:eastAsia="uk-UA"/>
              </w:rPr>
              <w:t>ПОСТАНОВА</w:t>
            </w:r>
          </w:p>
        </w:tc>
      </w:tr>
      <w:tr w:rsidR="007430F5" w:rsidRPr="007430F5" w:rsidTr="007430F5">
        <w:tc>
          <w:tcPr>
            <w:tcW w:w="5000" w:type="pct"/>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150" w:after="150" w:line="240" w:lineRule="auto"/>
              <w:ind w:left="450" w:right="450"/>
              <w:jc w:val="center"/>
              <w:rPr>
                <w:rFonts w:ascii="Times New Roman" w:eastAsia="Times New Roman" w:hAnsi="Times New Roman" w:cs="Times New Roman"/>
                <w:sz w:val="24"/>
                <w:szCs w:val="24"/>
                <w:lang w:eastAsia="uk-UA"/>
              </w:rPr>
            </w:pPr>
            <w:r w:rsidRPr="007430F5">
              <w:rPr>
                <w:rFonts w:ascii="Times New Roman" w:eastAsia="Times New Roman" w:hAnsi="Times New Roman" w:cs="Times New Roman"/>
                <w:b/>
                <w:bCs/>
                <w:sz w:val="24"/>
                <w:szCs w:val="24"/>
                <w:lang w:eastAsia="uk-UA"/>
              </w:rPr>
              <w:t>від 17 квітня 2019 р. № 373</w:t>
            </w:r>
            <w:r w:rsidRPr="007430F5">
              <w:rPr>
                <w:rFonts w:ascii="Times New Roman" w:eastAsia="Times New Roman" w:hAnsi="Times New Roman" w:cs="Times New Roman"/>
                <w:sz w:val="24"/>
                <w:szCs w:val="24"/>
                <w:lang w:eastAsia="uk-UA"/>
              </w:rPr>
              <w:br/>
            </w:r>
            <w:r w:rsidRPr="007430F5">
              <w:rPr>
                <w:rFonts w:ascii="Times New Roman" w:eastAsia="Times New Roman" w:hAnsi="Times New Roman" w:cs="Times New Roman"/>
                <w:b/>
                <w:bCs/>
                <w:sz w:val="24"/>
                <w:szCs w:val="24"/>
                <w:lang w:eastAsia="uk-UA"/>
              </w:rPr>
              <w:t>Київ</w:t>
            </w:r>
          </w:p>
        </w:tc>
      </w:tr>
    </w:tbl>
    <w:p w:rsidR="007430F5" w:rsidRPr="007430F5" w:rsidRDefault="007430F5" w:rsidP="007430F5">
      <w:pPr>
        <w:shd w:val="clear" w:color="auto" w:fill="FFFFFF"/>
        <w:spacing w:before="300" w:after="450" w:line="240" w:lineRule="auto"/>
        <w:ind w:left="225" w:right="225"/>
        <w:jc w:val="center"/>
        <w:rPr>
          <w:rFonts w:ascii="Times New Roman" w:eastAsia="Times New Roman" w:hAnsi="Times New Roman" w:cs="Times New Roman"/>
          <w:color w:val="333333"/>
          <w:sz w:val="24"/>
          <w:szCs w:val="24"/>
          <w:lang w:eastAsia="uk-UA"/>
        </w:rPr>
      </w:pPr>
      <w:bookmarkStart w:id="0" w:name="n3"/>
      <w:bookmarkEnd w:id="0"/>
      <w:r w:rsidRPr="007430F5">
        <w:rPr>
          <w:rFonts w:ascii="Times New Roman" w:eastAsia="Times New Roman" w:hAnsi="Times New Roman" w:cs="Times New Roman"/>
          <w:b/>
          <w:bCs/>
          <w:color w:val="333333"/>
          <w:sz w:val="32"/>
          <w:szCs w:val="32"/>
          <w:lang w:eastAsia="uk-UA"/>
        </w:rPr>
        <w:t>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 w:name="n283"/>
      <w:bookmarkEnd w:id="1"/>
      <w:r w:rsidRPr="007430F5">
        <w:rPr>
          <w:rFonts w:ascii="Times New Roman" w:eastAsia="Times New Roman" w:hAnsi="Times New Roman" w:cs="Times New Roman"/>
          <w:i/>
          <w:iCs/>
          <w:color w:val="333333"/>
          <w:sz w:val="24"/>
          <w:szCs w:val="24"/>
          <w:lang w:eastAsia="uk-UA"/>
        </w:rPr>
        <w:t>{Назва Постанови із змінами, внесеними згідно з Постановою КМ </w:t>
      </w:r>
      <w:hyperlink r:id="rId5" w:anchor="n46"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before="150" w:after="300" w:line="240" w:lineRule="auto"/>
        <w:ind w:left="225" w:right="225"/>
        <w:rPr>
          <w:rFonts w:ascii="Times New Roman" w:eastAsia="Times New Roman" w:hAnsi="Times New Roman" w:cs="Times New Roman"/>
          <w:color w:val="333333"/>
          <w:sz w:val="24"/>
          <w:szCs w:val="24"/>
          <w:lang w:eastAsia="uk-UA"/>
        </w:rPr>
      </w:pPr>
      <w:bookmarkStart w:id="2" w:name="n262"/>
      <w:bookmarkEnd w:id="2"/>
      <w:r w:rsidRPr="007430F5">
        <w:rPr>
          <w:rFonts w:ascii="Times New Roman" w:eastAsia="Times New Roman" w:hAnsi="Times New Roman" w:cs="Times New Roman"/>
          <w:color w:val="333333"/>
          <w:sz w:val="24"/>
          <w:szCs w:val="24"/>
          <w:lang w:eastAsia="uk-UA"/>
        </w:rPr>
        <w:t>{Із змінами, внесеними згідно з Постановами КМ</w:t>
      </w:r>
      <w:r w:rsidRPr="007430F5">
        <w:rPr>
          <w:rFonts w:ascii="Times New Roman" w:eastAsia="Times New Roman" w:hAnsi="Times New Roman" w:cs="Times New Roman"/>
          <w:color w:val="333333"/>
          <w:sz w:val="24"/>
          <w:szCs w:val="24"/>
          <w:lang w:eastAsia="uk-UA"/>
        </w:rPr>
        <w:br/>
      </w:r>
      <w:hyperlink r:id="rId6" w:anchor="n441" w:tgtFrame="_blank" w:history="1">
        <w:r w:rsidRPr="007430F5">
          <w:rPr>
            <w:rFonts w:ascii="Times New Roman" w:eastAsia="Times New Roman" w:hAnsi="Times New Roman" w:cs="Times New Roman"/>
            <w:color w:val="000099"/>
            <w:sz w:val="24"/>
            <w:szCs w:val="24"/>
            <w:u w:val="single"/>
            <w:lang w:eastAsia="uk-UA"/>
          </w:rPr>
          <w:t>№ 807 від 14.08.2019</w:t>
        </w:r>
      </w:hyperlink>
      <w:r w:rsidRPr="007430F5">
        <w:rPr>
          <w:rFonts w:ascii="Times New Roman" w:eastAsia="Times New Roman" w:hAnsi="Times New Roman" w:cs="Times New Roman"/>
          <w:color w:val="333333"/>
          <w:sz w:val="24"/>
          <w:szCs w:val="24"/>
          <w:lang w:eastAsia="uk-UA"/>
        </w:rPr>
        <w:br/>
      </w:r>
      <w:hyperlink r:id="rId7" w:anchor="n45" w:tgtFrame="_blank" w:history="1">
        <w:r w:rsidRPr="007430F5">
          <w:rPr>
            <w:rFonts w:ascii="Times New Roman" w:eastAsia="Times New Roman" w:hAnsi="Times New Roman" w:cs="Times New Roman"/>
            <w:color w:val="000099"/>
            <w:sz w:val="24"/>
            <w:szCs w:val="24"/>
            <w:u w:val="single"/>
            <w:lang w:eastAsia="uk-UA"/>
          </w:rPr>
          <w:t>№ 1123 від 27.12.2019</w:t>
        </w:r>
      </w:hyperlink>
      <w:r w:rsidRPr="007430F5">
        <w:rPr>
          <w:rFonts w:ascii="Times New Roman" w:eastAsia="Times New Roman" w:hAnsi="Times New Roman" w:cs="Times New Roman"/>
          <w:color w:val="333333"/>
          <w:sz w:val="24"/>
          <w:szCs w:val="24"/>
          <w:lang w:eastAsia="uk-UA"/>
        </w:rPr>
        <w:br/>
      </w:r>
      <w:hyperlink r:id="rId8" w:anchor="n69" w:tgtFrame="_blank" w:history="1">
        <w:r w:rsidRPr="007430F5">
          <w:rPr>
            <w:rFonts w:ascii="Times New Roman" w:eastAsia="Times New Roman" w:hAnsi="Times New Roman" w:cs="Times New Roman"/>
            <w:color w:val="000099"/>
            <w:sz w:val="24"/>
            <w:szCs w:val="24"/>
            <w:u w:val="single"/>
            <w:lang w:eastAsia="uk-UA"/>
          </w:rPr>
          <w:t>№ 329 від 22.04.2020</w:t>
        </w:r>
      </w:hyperlink>
      <w:r w:rsidRPr="007430F5">
        <w:rPr>
          <w:rFonts w:ascii="Times New Roman" w:eastAsia="Times New Roman" w:hAnsi="Times New Roman" w:cs="Times New Roman"/>
          <w:color w:val="333333"/>
          <w:sz w:val="24"/>
          <w:szCs w:val="24"/>
          <w:lang w:eastAsia="uk-UA"/>
        </w:rPr>
        <w:br/>
      </w:r>
      <w:hyperlink r:id="rId9" w:anchor="n211" w:tgtFrame="_blank" w:history="1">
        <w:r w:rsidRPr="007430F5">
          <w:rPr>
            <w:rFonts w:ascii="Times New Roman" w:eastAsia="Times New Roman" w:hAnsi="Times New Roman" w:cs="Times New Roman"/>
            <w:color w:val="000099"/>
            <w:sz w:val="24"/>
            <w:szCs w:val="24"/>
            <w:u w:val="single"/>
            <w:lang w:eastAsia="uk-UA"/>
          </w:rPr>
          <w:t>№ 1035 від 28.10.2020</w:t>
        </w:r>
      </w:hyperlink>
      <w:r w:rsidRPr="007430F5">
        <w:rPr>
          <w:rFonts w:ascii="Times New Roman" w:eastAsia="Times New Roman" w:hAnsi="Times New Roman" w:cs="Times New Roman"/>
          <w:color w:val="333333"/>
          <w:sz w:val="24"/>
          <w:szCs w:val="24"/>
          <w:lang w:eastAsia="uk-UA"/>
        </w:rPr>
        <w:br/>
      </w:r>
      <w:hyperlink r:id="rId10" w:anchor="n94" w:tgtFrame="_blank" w:history="1">
        <w:r w:rsidRPr="007430F5">
          <w:rPr>
            <w:rFonts w:ascii="Times New Roman" w:eastAsia="Times New Roman" w:hAnsi="Times New Roman" w:cs="Times New Roman"/>
            <w:color w:val="000099"/>
            <w:sz w:val="24"/>
            <w:szCs w:val="24"/>
            <w:u w:val="single"/>
            <w:lang w:eastAsia="uk-UA"/>
          </w:rPr>
          <w:t>№ 1282 від 16.12.2020</w:t>
        </w:r>
      </w:hyperlink>
      <w:r w:rsidRPr="007430F5">
        <w:rPr>
          <w:rFonts w:ascii="Times New Roman" w:eastAsia="Times New Roman" w:hAnsi="Times New Roman" w:cs="Times New Roman"/>
          <w:color w:val="333333"/>
          <w:sz w:val="24"/>
          <w:szCs w:val="24"/>
          <w:lang w:eastAsia="uk-UA"/>
        </w:rPr>
        <w:br/>
      </w:r>
      <w:hyperlink r:id="rId11" w:anchor="n33" w:tgtFrame="_blank" w:history="1">
        <w:r w:rsidRPr="007430F5">
          <w:rPr>
            <w:rFonts w:ascii="Times New Roman" w:eastAsia="Times New Roman" w:hAnsi="Times New Roman" w:cs="Times New Roman"/>
            <w:color w:val="000099"/>
            <w:sz w:val="24"/>
            <w:szCs w:val="24"/>
            <w:u w:val="single"/>
            <w:lang w:eastAsia="uk-UA"/>
          </w:rPr>
          <w:t>№ 402 від 21.04.2021</w:t>
        </w:r>
      </w:hyperlink>
      <w:r w:rsidRPr="007430F5">
        <w:rPr>
          <w:rFonts w:ascii="Times New Roman" w:eastAsia="Times New Roman" w:hAnsi="Times New Roman" w:cs="Times New Roman"/>
          <w:color w:val="333333"/>
          <w:sz w:val="24"/>
          <w:szCs w:val="24"/>
          <w:lang w:eastAsia="uk-UA"/>
        </w:rPr>
        <w:br/>
      </w:r>
      <w:hyperlink r:id="rId12" w:anchor="n158" w:tgtFrame="_blank" w:history="1">
        <w:r w:rsidRPr="007430F5">
          <w:rPr>
            <w:rFonts w:ascii="Times New Roman" w:eastAsia="Times New Roman" w:hAnsi="Times New Roman" w:cs="Times New Roman"/>
            <w:color w:val="000099"/>
            <w:sz w:val="24"/>
            <w:szCs w:val="24"/>
            <w:u w:val="single"/>
            <w:lang w:eastAsia="uk-UA"/>
          </w:rPr>
          <w:t>№ 420 від 14.04.2021</w:t>
        </w:r>
      </w:hyperlink>
      <w:r w:rsidRPr="007430F5">
        <w:rPr>
          <w:rFonts w:ascii="Times New Roman" w:eastAsia="Times New Roman" w:hAnsi="Times New Roman" w:cs="Times New Roman"/>
          <w:color w:val="333333"/>
          <w:sz w:val="24"/>
          <w:szCs w:val="24"/>
          <w:lang w:eastAsia="uk-UA"/>
        </w:rPr>
        <w:br/>
      </w:r>
      <w:hyperlink r:id="rId13" w:anchor="n2" w:tgtFrame="_blank" w:history="1">
        <w:r w:rsidRPr="007430F5">
          <w:rPr>
            <w:rFonts w:ascii="Times New Roman" w:eastAsia="Times New Roman" w:hAnsi="Times New Roman" w:cs="Times New Roman"/>
            <w:color w:val="000099"/>
            <w:sz w:val="24"/>
            <w:szCs w:val="24"/>
            <w:u w:val="single"/>
            <w:lang w:eastAsia="uk-UA"/>
          </w:rPr>
          <w:t>№ 842 від 11.08.2021</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 w:name="n4"/>
      <w:bookmarkEnd w:id="3"/>
      <w:r w:rsidRPr="007430F5">
        <w:rPr>
          <w:rFonts w:ascii="Times New Roman" w:eastAsia="Times New Roman" w:hAnsi="Times New Roman" w:cs="Times New Roman"/>
          <w:color w:val="333333"/>
          <w:sz w:val="24"/>
          <w:szCs w:val="24"/>
          <w:lang w:eastAsia="uk-UA"/>
        </w:rPr>
        <w:t>Кабінет Міністрів України </w:t>
      </w:r>
      <w:r w:rsidRPr="007430F5">
        <w:rPr>
          <w:rFonts w:ascii="Times New Roman" w:eastAsia="Times New Roman" w:hAnsi="Times New Roman" w:cs="Times New Roman"/>
          <w:b/>
          <w:bCs/>
          <w:color w:val="333333"/>
          <w:spacing w:val="30"/>
          <w:sz w:val="24"/>
          <w:szCs w:val="24"/>
          <w:lang w:eastAsia="uk-UA"/>
        </w:rPr>
        <w:t>постановляє:</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 w:name="n5"/>
      <w:bookmarkEnd w:id="4"/>
      <w:r w:rsidRPr="007430F5">
        <w:rPr>
          <w:rFonts w:ascii="Times New Roman" w:eastAsia="Times New Roman" w:hAnsi="Times New Roman" w:cs="Times New Roman"/>
          <w:color w:val="333333"/>
          <w:sz w:val="24"/>
          <w:szCs w:val="24"/>
          <w:lang w:eastAsia="uk-UA"/>
        </w:rPr>
        <w:t>1. Затвердити </w:t>
      </w:r>
      <w:hyperlink r:id="rId14" w:anchor="n12" w:history="1">
        <w:r w:rsidRPr="007430F5">
          <w:rPr>
            <w:rFonts w:ascii="Times New Roman" w:eastAsia="Times New Roman" w:hAnsi="Times New Roman" w:cs="Times New Roman"/>
            <w:color w:val="006600"/>
            <w:sz w:val="24"/>
            <w:szCs w:val="24"/>
            <w:u w:val="single"/>
            <w:lang w:eastAsia="uk-UA"/>
          </w:rPr>
          <w:t>Порядок</w:t>
        </w:r>
      </w:hyperlink>
      <w:r w:rsidRPr="007430F5">
        <w:rPr>
          <w:rFonts w:ascii="Times New Roman" w:eastAsia="Times New Roman" w:hAnsi="Times New Roman" w:cs="Times New Roman"/>
          <w:color w:val="333333"/>
          <w:sz w:val="24"/>
          <w:szCs w:val="24"/>
          <w:lang w:eastAsia="uk-UA"/>
        </w:rPr>
        <w:t> надання пільг на оплату житлово-комунальних послуг, придбання твердого палива і скрапленого газу у грошовій формі, що додається.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 w:name="n284"/>
      <w:bookmarkEnd w:id="5"/>
      <w:r w:rsidRPr="007430F5">
        <w:rPr>
          <w:rFonts w:ascii="Times New Roman" w:eastAsia="Times New Roman" w:hAnsi="Times New Roman" w:cs="Times New Roman"/>
          <w:i/>
          <w:iCs/>
          <w:color w:val="333333"/>
          <w:sz w:val="24"/>
          <w:szCs w:val="24"/>
          <w:lang w:eastAsia="uk-UA"/>
        </w:rPr>
        <w:t>{Пункт 1 із змінами, внесеними згідно з Постановою КМ </w:t>
      </w:r>
      <w:hyperlink r:id="rId15" w:anchor="n46"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 w:name="n6"/>
      <w:bookmarkEnd w:id="6"/>
      <w:r w:rsidRPr="007430F5">
        <w:rPr>
          <w:rFonts w:ascii="Times New Roman" w:eastAsia="Times New Roman" w:hAnsi="Times New Roman" w:cs="Times New Roman"/>
          <w:color w:val="333333"/>
          <w:sz w:val="24"/>
          <w:szCs w:val="24"/>
          <w:lang w:eastAsia="uk-UA"/>
        </w:rPr>
        <w:t>2. Внести до постанов Кабінету Міністрів України зміни, що додаються.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 w:name="n7"/>
      <w:bookmarkEnd w:id="7"/>
      <w:r w:rsidRPr="007430F5">
        <w:rPr>
          <w:rFonts w:ascii="Times New Roman" w:eastAsia="Times New Roman" w:hAnsi="Times New Roman" w:cs="Times New Roman"/>
          <w:color w:val="333333"/>
          <w:sz w:val="24"/>
          <w:szCs w:val="24"/>
          <w:lang w:eastAsia="uk-UA"/>
        </w:rPr>
        <w:t>3. Визначити уповноваженим банком, який забезпечує банківське обслуговування реалізації механізму надання пільг на оплату житлово-комунальних послуг у грошовій безготівковій формі, акціонерне товариство “Державний ощадний банк України”.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 w:name="n263"/>
      <w:bookmarkEnd w:id="8"/>
      <w:r w:rsidRPr="007430F5">
        <w:rPr>
          <w:rFonts w:ascii="Times New Roman" w:eastAsia="Times New Roman" w:hAnsi="Times New Roman" w:cs="Times New Roman"/>
          <w:i/>
          <w:iCs/>
          <w:color w:val="333333"/>
          <w:sz w:val="24"/>
          <w:szCs w:val="24"/>
          <w:lang w:eastAsia="uk-UA"/>
        </w:rPr>
        <w:t>{Пункт 3 із змінами, внесеними згідно з Постановою КМ </w:t>
      </w:r>
      <w:hyperlink r:id="rId16" w:anchor="n442"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 w:name="n8"/>
      <w:bookmarkEnd w:id="9"/>
      <w:r w:rsidRPr="007430F5">
        <w:rPr>
          <w:rFonts w:ascii="Times New Roman" w:eastAsia="Times New Roman" w:hAnsi="Times New Roman" w:cs="Times New Roman"/>
          <w:color w:val="333333"/>
          <w:sz w:val="24"/>
          <w:szCs w:val="24"/>
          <w:lang w:eastAsia="uk-UA"/>
        </w:rPr>
        <w:t>4. Раді міністрів Автономної Республіки Крим, обласним, Київській та Севастопольській міським державним адміністраціям за участю органів місцевого самоврядування забезпечити проведення інформаційно-роз’яснювальної роботи серед населення про порядок надання пільг на оплату житлово-комунальних послуг у грошовій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 w:name="n9"/>
      <w:bookmarkEnd w:id="10"/>
      <w:r w:rsidRPr="007430F5">
        <w:rPr>
          <w:rFonts w:ascii="Times New Roman" w:eastAsia="Times New Roman" w:hAnsi="Times New Roman" w:cs="Times New Roman"/>
          <w:color w:val="333333"/>
          <w:sz w:val="24"/>
          <w:szCs w:val="24"/>
          <w:lang w:eastAsia="uk-UA"/>
        </w:rPr>
        <w:t>5. Ця постанова набирає чинності з дня її опублікування і застосовується з 1 травня 2019 р., крім </w:t>
      </w:r>
      <w:hyperlink r:id="rId17" w:anchor="n5" w:history="1">
        <w:r w:rsidRPr="007430F5">
          <w:rPr>
            <w:rFonts w:ascii="Times New Roman" w:eastAsia="Times New Roman" w:hAnsi="Times New Roman" w:cs="Times New Roman"/>
            <w:color w:val="006600"/>
            <w:sz w:val="24"/>
            <w:szCs w:val="24"/>
            <w:u w:val="single"/>
            <w:lang w:eastAsia="uk-UA"/>
          </w:rPr>
          <w:t>пунктів 1</w:t>
        </w:r>
      </w:hyperlink>
      <w:r w:rsidRPr="007430F5">
        <w:rPr>
          <w:rFonts w:ascii="Times New Roman" w:eastAsia="Times New Roman" w:hAnsi="Times New Roman" w:cs="Times New Roman"/>
          <w:color w:val="333333"/>
          <w:sz w:val="24"/>
          <w:szCs w:val="24"/>
          <w:lang w:eastAsia="uk-UA"/>
        </w:rPr>
        <w:t> і </w:t>
      </w:r>
      <w:hyperlink r:id="rId18" w:anchor="n7" w:history="1">
        <w:r w:rsidRPr="007430F5">
          <w:rPr>
            <w:rFonts w:ascii="Times New Roman" w:eastAsia="Times New Roman" w:hAnsi="Times New Roman" w:cs="Times New Roman"/>
            <w:color w:val="006600"/>
            <w:sz w:val="24"/>
            <w:szCs w:val="24"/>
            <w:u w:val="single"/>
            <w:lang w:eastAsia="uk-UA"/>
          </w:rPr>
          <w:t>3</w:t>
        </w:r>
      </w:hyperlink>
      <w:r w:rsidRPr="007430F5">
        <w:rPr>
          <w:rFonts w:ascii="Times New Roman" w:eastAsia="Times New Roman" w:hAnsi="Times New Roman" w:cs="Times New Roman"/>
          <w:color w:val="333333"/>
          <w:sz w:val="24"/>
          <w:szCs w:val="24"/>
          <w:lang w:eastAsia="uk-UA"/>
        </w:rPr>
        <w:t> цієї постанови та </w:t>
      </w:r>
      <w:hyperlink r:id="rId19" w:anchor="n208" w:history="1">
        <w:r w:rsidRPr="007430F5">
          <w:rPr>
            <w:rFonts w:ascii="Times New Roman" w:eastAsia="Times New Roman" w:hAnsi="Times New Roman" w:cs="Times New Roman"/>
            <w:color w:val="006600"/>
            <w:sz w:val="24"/>
            <w:szCs w:val="24"/>
            <w:u w:val="single"/>
            <w:lang w:eastAsia="uk-UA"/>
          </w:rPr>
          <w:t>пунктів 3</w:t>
        </w:r>
      </w:hyperlink>
      <w:r w:rsidRPr="007430F5">
        <w:rPr>
          <w:rFonts w:ascii="Times New Roman" w:eastAsia="Times New Roman" w:hAnsi="Times New Roman" w:cs="Times New Roman"/>
          <w:color w:val="333333"/>
          <w:sz w:val="24"/>
          <w:szCs w:val="24"/>
          <w:lang w:eastAsia="uk-UA"/>
        </w:rPr>
        <w:t>,</w:t>
      </w:r>
      <w:hyperlink r:id="rId20" w:anchor="n223" w:history="1">
        <w:r w:rsidRPr="007430F5">
          <w:rPr>
            <w:rFonts w:ascii="Times New Roman" w:eastAsia="Times New Roman" w:hAnsi="Times New Roman" w:cs="Times New Roman"/>
            <w:color w:val="006600"/>
            <w:sz w:val="24"/>
            <w:szCs w:val="24"/>
            <w:u w:val="single"/>
            <w:lang w:eastAsia="uk-UA"/>
          </w:rPr>
          <w:t> </w:t>
        </w:r>
      </w:hyperlink>
      <w:hyperlink r:id="rId21" w:anchor="n223" w:history="1">
        <w:r w:rsidRPr="007430F5">
          <w:rPr>
            <w:rFonts w:ascii="Times New Roman" w:eastAsia="Times New Roman" w:hAnsi="Times New Roman" w:cs="Times New Roman"/>
            <w:color w:val="006600"/>
            <w:sz w:val="24"/>
            <w:szCs w:val="24"/>
            <w:u w:val="single"/>
            <w:lang w:eastAsia="uk-UA"/>
          </w:rPr>
          <w:t>4</w:t>
        </w:r>
      </w:hyperlink>
      <w:r w:rsidRPr="007430F5">
        <w:rPr>
          <w:rFonts w:ascii="Times New Roman" w:eastAsia="Times New Roman" w:hAnsi="Times New Roman" w:cs="Times New Roman"/>
          <w:color w:val="333333"/>
          <w:sz w:val="24"/>
          <w:szCs w:val="24"/>
          <w:lang w:eastAsia="uk-UA"/>
        </w:rPr>
        <w:t>,</w:t>
      </w:r>
      <w:hyperlink r:id="rId22" w:anchor="n258" w:history="1">
        <w:r w:rsidRPr="007430F5">
          <w:rPr>
            <w:rFonts w:ascii="Times New Roman" w:eastAsia="Times New Roman" w:hAnsi="Times New Roman" w:cs="Times New Roman"/>
            <w:color w:val="006600"/>
            <w:sz w:val="24"/>
            <w:szCs w:val="24"/>
            <w:u w:val="single"/>
            <w:lang w:eastAsia="uk-UA"/>
          </w:rPr>
          <w:t> </w:t>
        </w:r>
      </w:hyperlink>
      <w:hyperlink r:id="rId23" w:anchor="n258" w:history="1">
        <w:r w:rsidRPr="007430F5">
          <w:rPr>
            <w:rFonts w:ascii="Times New Roman" w:eastAsia="Times New Roman" w:hAnsi="Times New Roman" w:cs="Times New Roman"/>
            <w:color w:val="006600"/>
            <w:sz w:val="24"/>
            <w:szCs w:val="24"/>
            <w:u w:val="single"/>
            <w:lang w:eastAsia="uk-UA"/>
          </w:rPr>
          <w:t>6</w:t>
        </w:r>
      </w:hyperlink>
      <w:hyperlink r:id="rId24" w:anchor="n258" w:history="1">
        <w:r w:rsidRPr="007430F5">
          <w:rPr>
            <w:rFonts w:ascii="Times New Roman" w:eastAsia="Times New Roman" w:hAnsi="Times New Roman" w:cs="Times New Roman"/>
            <w:color w:val="006600"/>
            <w:sz w:val="24"/>
            <w:szCs w:val="24"/>
            <w:u w:val="single"/>
            <w:lang w:eastAsia="uk-UA"/>
          </w:rPr>
          <w:t> </w:t>
        </w:r>
      </w:hyperlink>
      <w:r w:rsidRPr="007430F5">
        <w:rPr>
          <w:rFonts w:ascii="Times New Roman" w:eastAsia="Times New Roman" w:hAnsi="Times New Roman" w:cs="Times New Roman"/>
          <w:color w:val="333333"/>
          <w:sz w:val="24"/>
          <w:szCs w:val="24"/>
          <w:lang w:eastAsia="uk-UA"/>
        </w:rPr>
        <w:t>змін, затверджених цією постановою, які застосовуються з 1 жовтня 2019 року.</w:t>
      </w:r>
    </w:p>
    <w:tbl>
      <w:tblPr>
        <w:tblW w:w="5000" w:type="pct"/>
        <w:tblCellMar>
          <w:left w:w="0" w:type="dxa"/>
          <w:right w:w="0" w:type="dxa"/>
        </w:tblCellMar>
        <w:tblLook w:val="04A0" w:firstRow="1" w:lastRow="0" w:firstColumn="1" w:lastColumn="0" w:noHBand="0" w:noVBand="1"/>
      </w:tblPr>
      <w:tblGrid>
        <w:gridCol w:w="2890"/>
        <w:gridCol w:w="6743"/>
      </w:tblGrid>
      <w:tr w:rsidR="007430F5" w:rsidRPr="007430F5" w:rsidTr="007430F5">
        <w:tc>
          <w:tcPr>
            <w:tcW w:w="1500" w:type="pct"/>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300" w:after="150" w:line="240" w:lineRule="auto"/>
              <w:jc w:val="center"/>
              <w:rPr>
                <w:rFonts w:ascii="Times New Roman" w:eastAsia="Times New Roman" w:hAnsi="Times New Roman" w:cs="Times New Roman"/>
                <w:sz w:val="24"/>
                <w:szCs w:val="24"/>
                <w:lang w:eastAsia="uk-UA"/>
              </w:rPr>
            </w:pPr>
            <w:bookmarkStart w:id="11" w:name="n10"/>
            <w:bookmarkEnd w:id="11"/>
            <w:r w:rsidRPr="007430F5">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300" w:after="0" w:line="240" w:lineRule="auto"/>
              <w:jc w:val="right"/>
              <w:rPr>
                <w:rFonts w:ascii="Times New Roman" w:eastAsia="Times New Roman" w:hAnsi="Times New Roman" w:cs="Times New Roman"/>
                <w:sz w:val="24"/>
                <w:szCs w:val="24"/>
                <w:lang w:eastAsia="uk-UA"/>
              </w:rPr>
            </w:pPr>
            <w:r w:rsidRPr="007430F5">
              <w:rPr>
                <w:rFonts w:ascii="Times New Roman" w:eastAsia="Times New Roman" w:hAnsi="Times New Roman" w:cs="Times New Roman"/>
                <w:b/>
                <w:bCs/>
                <w:sz w:val="24"/>
                <w:szCs w:val="24"/>
                <w:lang w:eastAsia="uk-UA"/>
              </w:rPr>
              <w:t>В.ГРОЙСМАН</w:t>
            </w:r>
          </w:p>
        </w:tc>
      </w:tr>
      <w:tr w:rsidR="007430F5" w:rsidRPr="007430F5" w:rsidTr="007430F5">
        <w:tc>
          <w:tcPr>
            <w:tcW w:w="0" w:type="auto"/>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300" w:after="150" w:line="240" w:lineRule="auto"/>
              <w:jc w:val="center"/>
              <w:rPr>
                <w:rFonts w:ascii="Times New Roman" w:eastAsia="Times New Roman" w:hAnsi="Times New Roman" w:cs="Times New Roman"/>
                <w:sz w:val="24"/>
                <w:szCs w:val="24"/>
                <w:lang w:eastAsia="uk-UA"/>
              </w:rPr>
            </w:pPr>
            <w:r w:rsidRPr="007430F5">
              <w:rPr>
                <w:rFonts w:ascii="Times New Roman" w:eastAsia="Times New Roman" w:hAnsi="Times New Roman" w:cs="Times New Roman"/>
                <w:b/>
                <w:bCs/>
                <w:sz w:val="24"/>
                <w:szCs w:val="24"/>
                <w:lang w:eastAsia="uk-UA"/>
              </w:rPr>
              <w:lastRenderedPageBreak/>
              <w:t>Інд. 37</w:t>
            </w:r>
          </w:p>
        </w:tc>
        <w:tc>
          <w:tcPr>
            <w:tcW w:w="0" w:type="auto"/>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300" w:after="0" w:line="240" w:lineRule="auto"/>
              <w:jc w:val="right"/>
              <w:rPr>
                <w:rFonts w:ascii="Times New Roman" w:eastAsia="Times New Roman" w:hAnsi="Times New Roman" w:cs="Times New Roman"/>
                <w:sz w:val="24"/>
                <w:szCs w:val="24"/>
                <w:lang w:eastAsia="uk-UA"/>
              </w:rPr>
            </w:pPr>
            <w:r w:rsidRPr="007430F5">
              <w:rPr>
                <w:rFonts w:ascii="Times New Roman" w:eastAsia="Times New Roman" w:hAnsi="Times New Roman" w:cs="Times New Roman"/>
                <w:b/>
                <w:bCs/>
                <w:sz w:val="24"/>
                <w:szCs w:val="24"/>
                <w:lang w:eastAsia="uk-UA"/>
              </w:rPr>
              <w:br/>
            </w:r>
          </w:p>
        </w:tc>
      </w:tr>
    </w:tbl>
    <w:p w:rsidR="007430F5" w:rsidRPr="007430F5" w:rsidRDefault="007430F5" w:rsidP="007430F5">
      <w:pPr>
        <w:shd w:val="clear" w:color="auto" w:fill="FFFFFF"/>
        <w:spacing w:after="0" w:line="240" w:lineRule="auto"/>
        <w:rPr>
          <w:rFonts w:ascii="Times New Roman" w:eastAsia="Times New Roman" w:hAnsi="Times New Roman" w:cs="Times New Roman"/>
          <w:sz w:val="24"/>
          <w:szCs w:val="24"/>
          <w:lang w:eastAsia="uk-UA"/>
        </w:rPr>
      </w:pPr>
      <w:bookmarkStart w:id="12" w:name="n260"/>
      <w:bookmarkEnd w:id="12"/>
      <w:r w:rsidRPr="007430F5">
        <w:rPr>
          <w:rFonts w:ascii="Times New Roman" w:eastAsia="Times New Roman" w:hAnsi="Times New Roman" w:cs="Times New Roman"/>
          <w:color w:val="333333"/>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7430F5" w:rsidRPr="007430F5" w:rsidTr="007430F5">
        <w:tc>
          <w:tcPr>
            <w:tcW w:w="2000" w:type="pct"/>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150" w:after="150" w:line="240" w:lineRule="auto"/>
              <w:rPr>
                <w:rFonts w:ascii="Times New Roman" w:eastAsia="Times New Roman" w:hAnsi="Times New Roman" w:cs="Times New Roman"/>
                <w:sz w:val="24"/>
                <w:szCs w:val="24"/>
                <w:lang w:eastAsia="uk-UA"/>
              </w:rPr>
            </w:pPr>
            <w:bookmarkStart w:id="13" w:name="n11"/>
            <w:bookmarkEnd w:id="13"/>
            <w:r w:rsidRPr="007430F5">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150" w:after="150" w:line="240" w:lineRule="auto"/>
              <w:jc w:val="center"/>
              <w:rPr>
                <w:rFonts w:ascii="Times New Roman" w:eastAsia="Times New Roman" w:hAnsi="Times New Roman" w:cs="Times New Roman"/>
                <w:sz w:val="24"/>
                <w:szCs w:val="24"/>
                <w:lang w:eastAsia="uk-UA"/>
              </w:rPr>
            </w:pPr>
            <w:r w:rsidRPr="007430F5">
              <w:rPr>
                <w:rFonts w:ascii="Times New Roman" w:eastAsia="Times New Roman" w:hAnsi="Times New Roman" w:cs="Times New Roman"/>
                <w:b/>
                <w:bCs/>
                <w:sz w:val="24"/>
                <w:szCs w:val="24"/>
                <w:lang w:eastAsia="uk-UA"/>
              </w:rPr>
              <w:t>ЗАТВЕРДЖЕНО</w:t>
            </w:r>
            <w:r w:rsidRPr="007430F5">
              <w:rPr>
                <w:rFonts w:ascii="Times New Roman" w:eastAsia="Times New Roman" w:hAnsi="Times New Roman" w:cs="Times New Roman"/>
                <w:sz w:val="24"/>
                <w:szCs w:val="24"/>
                <w:lang w:eastAsia="uk-UA"/>
              </w:rPr>
              <w:br/>
            </w:r>
            <w:r w:rsidRPr="007430F5">
              <w:rPr>
                <w:rFonts w:ascii="Times New Roman" w:eastAsia="Times New Roman" w:hAnsi="Times New Roman" w:cs="Times New Roman"/>
                <w:b/>
                <w:bCs/>
                <w:sz w:val="24"/>
                <w:szCs w:val="24"/>
                <w:lang w:eastAsia="uk-UA"/>
              </w:rPr>
              <w:t>постановою Кабінету Міністрів України</w:t>
            </w:r>
            <w:r w:rsidRPr="007430F5">
              <w:rPr>
                <w:rFonts w:ascii="Times New Roman" w:eastAsia="Times New Roman" w:hAnsi="Times New Roman" w:cs="Times New Roman"/>
                <w:sz w:val="24"/>
                <w:szCs w:val="24"/>
                <w:lang w:eastAsia="uk-UA"/>
              </w:rPr>
              <w:br/>
            </w:r>
            <w:r w:rsidRPr="007430F5">
              <w:rPr>
                <w:rFonts w:ascii="Times New Roman" w:eastAsia="Times New Roman" w:hAnsi="Times New Roman" w:cs="Times New Roman"/>
                <w:b/>
                <w:bCs/>
                <w:sz w:val="24"/>
                <w:szCs w:val="24"/>
                <w:lang w:eastAsia="uk-UA"/>
              </w:rPr>
              <w:t>від 17 квітня 2019 р. № 373</w:t>
            </w:r>
          </w:p>
        </w:tc>
      </w:tr>
    </w:tbl>
    <w:p w:rsidR="007430F5" w:rsidRPr="007430F5" w:rsidRDefault="007430F5" w:rsidP="007430F5">
      <w:pPr>
        <w:shd w:val="clear" w:color="auto" w:fill="FFFFFF"/>
        <w:spacing w:before="300" w:after="450" w:line="240" w:lineRule="auto"/>
        <w:ind w:left="225" w:right="225"/>
        <w:jc w:val="center"/>
        <w:rPr>
          <w:rFonts w:ascii="Times New Roman" w:eastAsia="Times New Roman" w:hAnsi="Times New Roman" w:cs="Times New Roman"/>
          <w:color w:val="333333"/>
          <w:sz w:val="24"/>
          <w:szCs w:val="24"/>
          <w:lang w:eastAsia="uk-UA"/>
        </w:rPr>
      </w:pPr>
      <w:bookmarkStart w:id="14" w:name="n12"/>
      <w:bookmarkEnd w:id="14"/>
      <w:r w:rsidRPr="007430F5">
        <w:rPr>
          <w:rFonts w:ascii="Times New Roman" w:eastAsia="Times New Roman" w:hAnsi="Times New Roman" w:cs="Times New Roman"/>
          <w:b/>
          <w:bCs/>
          <w:color w:val="333333"/>
          <w:sz w:val="32"/>
          <w:szCs w:val="32"/>
          <w:lang w:eastAsia="uk-UA"/>
        </w:rPr>
        <w:t>ПОРЯДОК</w:t>
      </w:r>
      <w:r w:rsidRPr="007430F5">
        <w:rPr>
          <w:rFonts w:ascii="Times New Roman" w:eastAsia="Times New Roman" w:hAnsi="Times New Roman" w:cs="Times New Roman"/>
          <w:color w:val="333333"/>
          <w:sz w:val="24"/>
          <w:szCs w:val="24"/>
          <w:lang w:eastAsia="uk-UA"/>
        </w:rPr>
        <w:br/>
      </w:r>
      <w:r w:rsidRPr="007430F5">
        <w:rPr>
          <w:rFonts w:ascii="Times New Roman" w:eastAsia="Times New Roman" w:hAnsi="Times New Roman" w:cs="Times New Roman"/>
          <w:b/>
          <w:bCs/>
          <w:color w:val="333333"/>
          <w:sz w:val="32"/>
          <w:szCs w:val="32"/>
          <w:lang w:eastAsia="uk-UA"/>
        </w:rPr>
        <w:t>надання пільг на оплату житлово-комунальних послуг, придбання твердого палива і скрапленого газу у грошовій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285"/>
      <w:bookmarkEnd w:id="15"/>
      <w:r w:rsidRPr="007430F5">
        <w:rPr>
          <w:rFonts w:ascii="Times New Roman" w:eastAsia="Times New Roman" w:hAnsi="Times New Roman" w:cs="Times New Roman"/>
          <w:i/>
          <w:iCs/>
          <w:color w:val="333333"/>
          <w:sz w:val="24"/>
          <w:szCs w:val="24"/>
          <w:lang w:eastAsia="uk-UA"/>
        </w:rPr>
        <w:t>{Назва Порядку із змінами, внесеними згідно з Постановою КМ </w:t>
      </w:r>
      <w:hyperlink r:id="rId25" w:anchor="n48"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before="150" w:after="150" w:line="240" w:lineRule="auto"/>
        <w:ind w:left="225" w:right="225"/>
        <w:jc w:val="center"/>
        <w:rPr>
          <w:rFonts w:ascii="Times New Roman" w:eastAsia="Times New Roman" w:hAnsi="Times New Roman" w:cs="Times New Roman"/>
          <w:color w:val="333333"/>
          <w:sz w:val="24"/>
          <w:szCs w:val="24"/>
          <w:lang w:eastAsia="uk-UA"/>
        </w:rPr>
      </w:pPr>
      <w:bookmarkStart w:id="16" w:name="n13"/>
      <w:bookmarkEnd w:id="16"/>
      <w:r w:rsidRPr="007430F5">
        <w:rPr>
          <w:rFonts w:ascii="Times New Roman" w:eastAsia="Times New Roman" w:hAnsi="Times New Roman" w:cs="Times New Roman"/>
          <w:b/>
          <w:bCs/>
          <w:color w:val="333333"/>
          <w:sz w:val="28"/>
          <w:szCs w:val="28"/>
          <w:lang w:eastAsia="uk-UA"/>
        </w:rPr>
        <w:t>Загальні питання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14"/>
      <w:bookmarkEnd w:id="17"/>
      <w:r w:rsidRPr="007430F5">
        <w:rPr>
          <w:rFonts w:ascii="Times New Roman" w:eastAsia="Times New Roman" w:hAnsi="Times New Roman" w:cs="Times New Roman"/>
          <w:color w:val="333333"/>
          <w:sz w:val="24"/>
          <w:szCs w:val="24"/>
          <w:lang w:eastAsia="uk-UA"/>
        </w:rPr>
        <w:t>1. Цей Порядок визначає механізм використання коштів, передбачених у державному бюджеті Мінсоцполітики для виплати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 та механізм надання громадянам у грошовій формі таких пільг: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286"/>
      <w:bookmarkEnd w:id="18"/>
      <w:r w:rsidRPr="007430F5">
        <w:rPr>
          <w:rFonts w:ascii="Times New Roman" w:eastAsia="Times New Roman" w:hAnsi="Times New Roman" w:cs="Times New Roman"/>
          <w:i/>
          <w:iCs/>
          <w:color w:val="333333"/>
          <w:sz w:val="24"/>
          <w:szCs w:val="24"/>
          <w:lang w:eastAsia="uk-UA"/>
        </w:rPr>
        <w:t>{Абзац перший пункту 1 із змінами, внесеними згідно з Постановою КМ </w:t>
      </w:r>
      <w:hyperlink r:id="rId26" w:anchor="n50"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 w:name="n15"/>
      <w:bookmarkEnd w:id="19"/>
      <w:r w:rsidRPr="007430F5">
        <w:rPr>
          <w:rFonts w:ascii="Times New Roman" w:eastAsia="Times New Roman" w:hAnsi="Times New Roman" w:cs="Times New Roman"/>
          <w:color w:val="333333"/>
          <w:sz w:val="24"/>
          <w:szCs w:val="24"/>
          <w:lang w:eastAsia="uk-UA"/>
        </w:rPr>
        <w:t>на оплату внесків за встановлення, обслуговування та заміну вузлів комерційного обліку, а також житлово-комунальних послуг, а саме:</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16"/>
      <w:bookmarkEnd w:id="20"/>
      <w:r w:rsidRPr="007430F5">
        <w:rPr>
          <w:rFonts w:ascii="Times New Roman" w:eastAsia="Times New Roman" w:hAnsi="Times New Roman" w:cs="Times New Roman"/>
          <w:color w:val="333333"/>
          <w:sz w:val="24"/>
          <w:szCs w:val="24"/>
          <w:lang w:eastAsia="uk-UA"/>
        </w:rPr>
        <w:t>- житлових послуг - послуг з управління багатоквартирним будинком;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17"/>
      <w:bookmarkEnd w:id="21"/>
      <w:r w:rsidRPr="007430F5">
        <w:rPr>
          <w:rFonts w:ascii="Times New Roman" w:eastAsia="Times New Roman" w:hAnsi="Times New Roman" w:cs="Times New Roman"/>
          <w:color w:val="333333"/>
          <w:sz w:val="24"/>
          <w:szCs w:val="24"/>
          <w:lang w:eastAsia="uk-UA"/>
        </w:rPr>
        <w:t>- комунальних послуг - послуг з постачання та розподілу природного газу, постачання та розподілу електричної енергії, постачання теплової енергії, постачання гарячої води, централізованого водопостачання, централізованого водовідведення, поводження з побутовими відходами;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18"/>
      <w:bookmarkEnd w:id="22"/>
      <w:r w:rsidRPr="007430F5">
        <w:rPr>
          <w:rFonts w:ascii="Times New Roman" w:eastAsia="Times New Roman" w:hAnsi="Times New Roman" w:cs="Times New Roman"/>
          <w:color w:val="333333"/>
          <w:sz w:val="24"/>
          <w:szCs w:val="24"/>
          <w:lang w:eastAsia="uk-UA"/>
        </w:rPr>
        <w:t>на оплату внесків за встановлення, обслуговування та заміну вузлів комерційного обліку, а також витрат на управління багатоквартирним будинком, в якому створено об’єднання співвласників багатоквартирного будинку, житлово-будівельний (житловий) кооператив (далі - об’єднання), та витрат на комунальні послуги в такому будинку;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 w:name="n336"/>
      <w:bookmarkEnd w:id="23"/>
      <w:r w:rsidRPr="007430F5">
        <w:rPr>
          <w:rFonts w:ascii="Times New Roman" w:eastAsia="Times New Roman" w:hAnsi="Times New Roman" w:cs="Times New Roman"/>
          <w:i/>
          <w:iCs/>
          <w:color w:val="333333"/>
          <w:sz w:val="24"/>
          <w:szCs w:val="24"/>
          <w:lang w:eastAsia="uk-UA"/>
        </w:rPr>
        <w:t>{Абзац п’ятий пункту 1 із змінами, внесеними згідно з Постановою КМ </w:t>
      </w:r>
      <w:hyperlink r:id="rId27" w:anchor="n96"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i/>
          <w:iCs/>
          <w:color w:val="333333"/>
          <w:sz w:val="24"/>
          <w:szCs w:val="24"/>
          <w:lang w:eastAsia="uk-UA"/>
        </w:rPr>
      </w:pPr>
      <w:bookmarkStart w:id="24" w:name="n19"/>
      <w:bookmarkEnd w:id="24"/>
      <w:r w:rsidRPr="007430F5">
        <w:rPr>
          <w:rFonts w:ascii="Times New Roman" w:eastAsia="Times New Roman" w:hAnsi="Times New Roman" w:cs="Times New Roman"/>
          <w:i/>
          <w:iCs/>
          <w:color w:val="333333"/>
          <w:sz w:val="24"/>
          <w:szCs w:val="24"/>
          <w:lang w:eastAsia="uk-UA"/>
        </w:rPr>
        <w:t>{Абзац шостий пункту 1 виключено на підставі Постанови КМ </w:t>
      </w:r>
      <w:hyperlink r:id="rId28" w:anchor="n97"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i/>
          <w:iCs/>
          <w:color w:val="333333"/>
          <w:sz w:val="24"/>
          <w:szCs w:val="24"/>
          <w:lang w:eastAsia="uk-UA"/>
        </w:rPr>
      </w:pPr>
      <w:bookmarkStart w:id="25" w:name="n20"/>
      <w:bookmarkEnd w:id="25"/>
      <w:r w:rsidRPr="007430F5">
        <w:rPr>
          <w:rFonts w:ascii="Times New Roman" w:eastAsia="Times New Roman" w:hAnsi="Times New Roman" w:cs="Times New Roman"/>
          <w:i/>
          <w:iCs/>
          <w:color w:val="333333"/>
          <w:sz w:val="24"/>
          <w:szCs w:val="24"/>
          <w:lang w:eastAsia="uk-UA"/>
        </w:rPr>
        <w:t>{Абзац сьомий пункту 1 виключено на підставі Постанови КМ </w:t>
      </w:r>
      <w:hyperlink r:id="rId29" w:anchor="n97"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i/>
          <w:iCs/>
          <w:color w:val="333333"/>
          <w:sz w:val="24"/>
          <w:szCs w:val="24"/>
          <w:lang w:eastAsia="uk-UA"/>
        </w:rPr>
      </w:pPr>
      <w:bookmarkStart w:id="26" w:name="n21"/>
      <w:bookmarkEnd w:id="26"/>
      <w:r w:rsidRPr="007430F5">
        <w:rPr>
          <w:rFonts w:ascii="Times New Roman" w:eastAsia="Times New Roman" w:hAnsi="Times New Roman" w:cs="Times New Roman"/>
          <w:i/>
          <w:iCs/>
          <w:color w:val="333333"/>
          <w:sz w:val="24"/>
          <w:szCs w:val="24"/>
          <w:lang w:eastAsia="uk-UA"/>
        </w:rPr>
        <w:t>{Абзац восьмий пункту 1 виключено на підставі Постанови КМ </w:t>
      </w:r>
      <w:hyperlink r:id="rId30" w:anchor="n97"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i/>
          <w:iCs/>
          <w:color w:val="333333"/>
          <w:sz w:val="24"/>
          <w:szCs w:val="24"/>
          <w:lang w:eastAsia="uk-UA"/>
        </w:rPr>
      </w:pPr>
      <w:bookmarkStart w:id="27" w:name="n22"/>
      <w:bookmarkEnd w:id="27"/>
      <w:r w:rsidRPr="007430F5">
        <w:rPr>
          <w:rFonts w:ascii="Times New Roman" w:eastAsia="Times New Roman" w:hAnsi="Times New Roman" w:cs="Times New Roman"/>
          <w:i/>
          <w:iCs/>
          <w:color w:val="333333"/>
          <w:sz w:val="24"/>
          <w:szCs w:val="24"/>
          <w:lang w:eastAsia="uk-UA"/>
        </w:rPr>
        <w:t>{Абзац дев'ятий пункту 1 виключено на підставі Постанови КМ </w:t>
      </w:r>
      <w:hyperlink r:id="rId31" w:anchor="n97"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 w:name="n288"/>
      <w:bookmarkEnd w:id="28"/>
      <w:r w:rsidRPr="007430F5">
        <w:rPr>
          <w:rFonts w:ascii="Times New Roman" w:eastAsia="Times New Roman" w:hAnsi="Times New Roman" w:cs="Times New Roman"/>
          <w:color w:val="333333"/>
          <w:sz w:val="24"/>
          <w:szCs w:val="24"/>
          <w:lang w:eastAsia="uk-UA"/>
        </w:rPr>
        <w:t>на придбання твердого палива і скрапленого газу.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290"/>
      <w:bookmarkEnd w:id="29"/>
      <w:r w:rsidRPr="007430F5">
        <w:rPr>
          <w:rFonts w:ascii="Times New Roman" w:eastAsia="Times New Roman" w:hAnsi="Times New Roman" w:cs="Times New Roman"/>
          <w:i/>
          <w:iCs/>
          <w:color w:val="333333"/>
          <w:sz w:val="24"/>
          <w:szCs w:val="24"/>
          <w:lang w:eastAsia="uk-UA"/>
        </w:rPr>
        <w:lastRenderedPageBreak/>
        <w:t>{Пункт 1 доповнено абзацом згідно з Постановою КМ </w:t>
      </w:r>
      <w:hyperlink r:id="rId32" w:anchor="n51"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 w:name="n289"/>
      <w:bookmarkEnd w:id="30"/>
      <w:r w:rsidRPr="007430F5">
        <w:rPr>
          <w:rFonts w:ascii="Times New Roman" w:eastAsia="Times New Roman" w:hAnsi="Times New Roman" w:cs="Times New Roman"/>
          <w:color w:val="333333"/>
          <w:sz w:val="24"/>
          <w:szCs w:val="24"/>
          <w:lang w:eastAsia="uk-UA"/>
        </w:rPr>
        <w:t>Пільги на оплату житлово-комунальних послуг надаються щомісяця у грошовій формі (готівковій або безготівковій), на придбання твердого палива і скрапленого газу - один раз на рік у грошовій готівковій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291"/>
      <w:bookmarkEnd w:id="31"/>
      <w:r w:rsidRPr="007430F5">
        <w:rPr>
          <w:rFonts w:ascii="Times New Roman" w:eastAsia="Times New Roman" w:hAnsi="Times New Roman" w:cs="Times New Roman"/>
          <w:i/>
          <w:iCs/>
          <w:color w:val="333333"/>
          <w:sz w:val="24"/>
          <w:szCs w:val="24"/>
          <w:lang w:eastAsia="uk-UA"/>
        </w:rPr>
        <w:t>{Пункт 1 доповнено абзацом згідно з Постановою КМ </w:t>
      </w:r>
      <w:hyperlink r:id="rId33" w:anchor="n51"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 w:name="n23"/>
      <w:bookmarkEnd w:id="32"/>
      <w:r w:rsidRPr="007430F5">
        <w:rPr>
          <w:rFonts w:ascii="Times New Roman" w:eastAsia="Times New Roman" w:hAnsi="Times New Roman" w:cs="Times New Roman"/>
          <w:color w:val="333333"/>
          <w:sz w:val="24"/>
          <w:szCs w:val="24"/>
          <w:lang w:eastAsia="uk-UA"/>
        </w:rPr>
        <w:t>2. Головним розпорядником коштів, передбачених у державному бюджеті для виплати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 та відповідальним виконавцем бюджетної програми є Мінсоцполітики.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292"/>
      <w:bookmarkEnd w:id="33"/>
      <w:r w:rsidRPr="007430F5">
        <w:rPr>
          <w:rFonts w:ascii="Times New Roman" w:eastAsia="Times New Roman" w:hAnsi="Times New Roman" w:cs="Times New Roman"/>
          <w:i/>
          <w:iCs/>
          <w:color w:val="333333"/>
          <w:sz w:val="24"/>
          <w:szCs w:val="24"/>
          <w:lang w:eastAsia="uk-UA"/>
        </w:rPr>
        <w:t>{Абзац перший пункту 2 із змінами, внесеними згідно з Постановою КМ </w:t>
      </w:r>
      <w:hyperlink r:id="rId34" w:anchor="n54"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 w:name="n266"/>
      <w:bookmarkEnd w:id="34"/>
      <w:r w:rsidRPr="007430F5">
        <w:rPr>
          <w:rFonts w:ascii="Times New Roman" w:eastAsia="Times New Roman" w:hAnsi="Times New Roman" w:cs="Times New Roman"/>
          <w:color w:val="333333"/>
          <w:sz w:val="24"/>
          <w:szCs w:val="24"/>
          <w:lang w:eastAsia="uk-UA"/>
        </w:rPr>
        <w:t>Розпорядниками бюджетних коштів нижчого рівня є:</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 w:name="n270"/>
      <w:bookmarkEnd w:id="35"/>
      <w:r w:rsidRPr="007430F5">
        <w:rPr>
          <w:rFonts w:ascii="Times New Roman" w:eastAsia="Times New Roman" w:hAnsi="Times New Roman" w:cs="Times New Roman"/>
          <w:i/>
          <w:iCs/>
          <w:color w:val="333333"/>
          <w:sz w:val="24"/>
          <w:szCs w:val="24"/>
          <w:lang w:eastAsia="uk-UA"/>
        </w:rPr>
        <w:t>{Пункт 2 доповнено абзацом згідно з Постановою КМ </w:t>
      </w:r>
      <w:hyperlink r:id="rId35" w:anchor="n444"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 w:name="n267"/>
      <w:bookmarkEnd w:id="36"/>
      <w:r w:rsidRPr="007430F5">
        <w:rPr>
          <w:rFonts w:ascii="Times New Roman" w:eastAsia="Times New Roman" w:hAnsi="Times New Roman" w:cs="Times New Roman"/>
          <w:color w:val="333333"/>
          <w:sz w:val="24"/>
          <w:szCs w:val="24"/>
          <w:lang w:eastAsia="uk-UA"/>
        </w:rPr>
        <w:t>структурні підрозділи з питань соціального захисту населення обласних, Київської та Севастопольської міських держадміністрацій (далі - регіональні органи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 w:name="n269"/>
      <w:bookmarkEnd w:id="37"/>
      <w:r w:rsidRPr="007430F5">
        <w:rPr>
          <w:rFonts w:ascii="Times New Roman" w:eastAsia="Times New Roman" w:hAnsi="Times New Roman" w:cs="Times New Roman"/>
          <w:i/>
          <w:iCs/>
          <w:color w:val="333333"/>
          <w:sz w:val="24"/>
          <w:szCs w:val="24"/>
          <w:lang w:eastAsia="uk-UA"/>
        </w:rPr>
        <w:t>{Пункт 2 доповнено абзацом згідно з Постановою КМ </w:t>
      </w:r>
      <w:hyperlink r:id="rId36" w:anchor="n444"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 w:name="n268"/>
      <w:bookmarkEnd w:id="38"/>
      <w:r w:rsidRPr="007430F5">
        <w:rPr>
          <w:rFonts w:ascii="Times New Roman" w:eastAsia="Times New Roman" w:hAnsi="Times New Roman" w:cs="Times New Roman"/>
          <w:color w:val="333333"/>
          <w:sz w:val="24"/>
          <w:szCs w:val="24"/>
          <w:lang w:eastAsia="uk-UA"/>
        </w:rPr>
        <w:t>структурні підрозділи з питань соціального захисту населення районних, районних у мм. Києві та Севастополі держадміністрацій, виконавчих органів міських, районних у містах (у разі їх створення) рад (далі - структурні підрозділи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 w:name="n264"/>
      <w:bookmarkEnd w:id="39"/>
      <w:r w:rsidRPr="007430F5">
        <w:rPr>
          <w:rFonts w:ascii="Times New Roman" w:eastAsia="Times New Roman" w:hAnsi="Times New Roman" w:cs="Times New Roman"/>
          <w:i/>
          <w:iCs/>
          <w:color w:val="333333"/>
          <w:sz w:val="24"/>
          <w:szCs w:val="24"/>
          <w:lang w:eastAsia="uk-UA"/>
        </w:rPr>
        <w:t>{Пункт 2 доповнено абзацом згідно з Постановою КМ </w:t>
      </w:r>
      <w:hyperlink r:id="rId37" w:anchor="n444"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 w:name="n24"/>
      <w:bookmarkEnd w:id="40"/>
      <w:r w:rsidRPr="007430F5">
        <w:rPr>
          <w:rFonts w:ascii="Times New Roman" w:eastAsia="Times New Roman" w:hAnsi="Times New Roman" w:cs="Times New Roman"/>
          <w:color w:val="333333"/>
          <w:sz w:val="24"/>
          <w:szCs w:val="24"/>
          <w:lang w:eastAsia="uk-UA"/>
        </w:rPr>
        <w:t>3. Дія цього Порядку поширюється на осіб, які мають право на пільги згідно із Законами України </w:t>
      </w:r>
      <w:hyperlink r:id="rId38" w:tgtFrame="_blank" w:history="1">
        <w:r w:rsidRPr="007430F5">
          <w:rPr>
            <w:rFonts w:ascii="Times New Roman" w:eastAsia="Times New Roman" w:hAnsi="Times New Roman" w:cs="Times New Roman"/>
            <w:color w:val="000099"/>
            <w:sz w:val="24"/>
            <w:szCs w:val="24"/>
            <w:u w:val="single"/>
            <w:lang w:eastAsia="uk-UA"/>
          </w:rPr>
          <w:t>“Про статус і соціальний захист громадян, які постраждали внаслідок Чорнобильської катастрофи”</w:t>
        </w:r>
      </w:hyperlink>
      <w:r w:rsidRPr="007430F5">
        <w:rPr>
          <w:rFonts w:ascii="Times New Roman" w:eastAsia="Times New Roman" w:hAnsi="Times New Roman" w:cs="Times New Roman"/>
          <w:color w:val="333333"/>
          <w:sz w:val="24"/>
          <w:szCs w:val="24"/>
          <w:lang w:eastAsia="uk-UA"/>
        </w:rPr>
        <w:t>,</w:t>
      </w:r>
      <w:hyperlink r:id="rId39" w:tgtFrame="_blank" w:history="1">
        <w:r w:rsidRPr="007430F5">
          <w:rPr>
            <w:rFonts w:ascii="Times New Roman" w:eastAsia="Times New Roman" w:hAnsi="Times New Roman" w:cs="Times New Roman"/>
            <w:color w:val="000099"/>
            <w:sz w:val="24"/>
            <w:szCs w:val="24"/>
            <w:u w:val="single"/>
            <w:lang w:eastAsia="uk-UA"/>
          </w:rPr>
          <w:t> “Про реабілітацію жертв репресій комуністичного тоталітарного режиму 1917-1991 років”</w:t>
        </w:r>
      </w:hyperlink>
      <w:r w:rsidRPr="007430F5">
        <w:rPr>
          <w:rFonts w:ascii="Times New Roman" w:eastAsia="Times New Roman" w:hAnsi="Times New Roman" w:cs="Times New Roman"/>
          <w:color w:val="333333"/>
          <w:sz w:val="24"/>
          <w:szCs w:val="24"/>
          <w:lang w:eastAsia="uk-UA"/>
        </w:rPr>
        <w:t>, </w:t>
      </w:r>
      <w:hyperlink r:id="rId40" w:tgtFrame="_blank" w:history="1">
        <w:r w:rsidRPr="007430F5">
          <w:rPr>
            <w:rFonts w:ascii="Times New Roman" w:eastAsia="Times New Roman" w:hAnsi="Times New Roman" w:cs="Times New Roman"/>
            <w:color w:val="000099"/>
            <w:sz w:val="24"/>
            <w:szCs w:val="24"/>
            <w:u w:val="single"/>
            <w:lang w:eastAsia="uk-UA"/>
          </w:rPr>
          <w:t>“Про соціальний і правовий захист військовослужбовців та членів їх сімей”</w:t>
        </w:r>
      </w:hyperlink>
      <w:r w:rsidRPr="007430F5">
        <w:rPr>
          <w:rFonts w:ascii="Times New Roman" w:eastAsia="Times New Roman" w:hAnsi="Times New Roman" w:cs="Times New Roman"/>
          <w:color w:val="333333"/>
          <w:sz w:val="24"/>
          <w:szCs w:val="24"/>
          <w:lang w:eastAsia="uk-UA"/>
        </w:rPr>
        <w:t> (крім військовослужбовців), </w:t>
      </w:r>
      <w:hyperlink r:id="rId41" w:tgtFrame="_blank" w:history="1">
        <w:r w:rsidRPr="007430F5">
          <w:rPr>
            <w:rFonts w:ascii="Times New Roman" w:eastAsia="Times New Roman" w:hAnsi="Times New Roman" w:cs="Times New Roman"/>
            <w:color w:val="000099"/>
            <w:sz w:val="24"/>
            <w:szCs w:val="24"/>
            <w:u w:val="single"/>
            <w:lang w:eastAsia="uk-UA"/>
          </w:rPr>
          <w:t>“Про Службу безпеки України”</w:t>
        </w:r>
      </w:hyperlink>
      <w:r w:rsidRPr="007430F5">
        <w:rPr>
          <w:rFonts w:ascii="Times New Roman" w:eastAsia="Times New Roman" w:hAnsi="Times New Roman" w:cs="Times New Roman"/>
          <w:color w:val="333333"/>
          <w:sz w:val="24"/>
          <w:szCs w:val="24"/>
          <w:lang w:eastAsia="uk-UA"/>
        </w:rPr>
        <w:t>,</w:t>
      </w:r>
      <w:hyperlink r:id="rId42" w:tgtFrame="_blank" w:history="1">
        <w:r w:rsidRPr="007430F5">
          <w:rPr>
            <w:rFonts w:ascii="Times New Roman" w:eastAsia="Times New Roman" w:hAnsi="Times New Roman" w:cs="Times New Roman"/>
            <w:color w:val="000099"/>
            <w:sz w:val="24"/>
            <w:szCs w:val="24"/>
            <w:u w:val="single"/>
            <w:lang w:eastAsia="uk-UA"/>
          </w:rPr>
          <w:t> “Про статус ветеранів війни, гарантії їх соціального захисту”</w:t>
        </w:r>
      </w:hyperlink>
      <w:r w:rsidRPr="007430F5">
        <w:rPr>
          <w:rFonts w:ascii="Times New Roman" w:eastAsia="Times New Roman" w:hAnsi="Times New Roman" w:cs="Times New Roman"/>
          <w:color w:val="333333"/>
          <w:sz w:val="24"/>
          <w:szCs w:val="24"/>
          <w:lang w:eastAsia="uk-UA"/>
        </w:rPr>
        <w:t>,</w:t>
      </w:r>
      <w:hyperlink r:id="rId43" w:tgtFrame="_blank" w:history="1">
        <w:r w:rsidRPr="007430F5">
          <w:rPr>
            <w:rFonts w:ascii="Times New Roman" w:eastAsia="Times New Roman" w:hAnsi="Times New Roman" w:cs="Times New Roman"/>
            <w:color w:val="000099"/>
            <w:sz w:val="24"/>
            <w:szCs w:val="24"/>
            <w:u w:val="single"/>
            <w:lang w:eastAsia="uk-UA"/>
          </w:rPr>
          <w:t> “Про основні засади соціального захисту ветеранів праці та інших громадян похилого віку в Україні”</w:t>
        </w:r>
      </w:hyperlink>
      <w:r w:rsidRPr="007430F5">
        <w:rPr>
          <w:rFonts w:ascii="Times New Roman" w:eastAsia="Times New Roman" w:hAnsi="Times New Roman" w:cs="Times New Roman"/>
          <w:color w:val="333333"/>
          <w:sz w:val="24"/>
          <w:szCs w:val="24"/>
          <w:lang w:eastAsia="uk-UA"/>
        </w:rPr>
        <w:t>, </w:t>
      </w:r>
      <w:hyperlink r:id="rId44" w:tgtFrame="_blank" w:history="1">
        <w:r w:rsidRPr="007430F5">
          <w:rPr>
            <w:rFonts w:ascii="Times New Roman" w:eastAsia="Times New Roman" w:hAnsi="Times New Roman" w:cs="Times New Roman"/>
            <w:color w:val="000099"/>
            <w:sz w:val="24"/>
            <w:szCs w:val="24"/>
            <w:u w:val="single"/>
            <w:lang w:eastAsia="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hyperlink>
      <w:r w:rsidRPr="007430F5">
        <w:rPr>
          <w:rFonts w:ascii="Times New Roman" w:eastAsia="Times New Roman" w:hAnsi="Times New Roman" w:cs="Times New Roman"/>
          <w:color w:val="333333"/>
          <w:sz w:val="24"/>
          <w:szCs w:val="24"/>
          <w:lang w:eastAsia="uk-UA"/>
        </w:rPr>
        <w:t>, </w:t>
      </w:r>
      <w:hyperlink r:id="rId45" w:tgtFrame="_blank" w:history="1">
        <w:r w:rsidRPr="007430F5">
          <w:rPr>
            <w:rFonts w:ascii="Times New Roman" w:eastAsia="Times New Roman" w:hAnsi="Times New Roman" w:cs="Times New Roman"/>
            <w:color w:val="000099"/>
            <w:sz w:val="24"/>
            <w:szCs w:val="24"/>
            <w:u w:val="single"/>
            <w:lang w:eastAsia="uk-UA"/>
          </w:rPr>
          <w:t>“Про бібліотеки і бібліотечну справу”</w:t>
        </w:r>
      </w:hyperlink>
      <w:r w:rsidRPr="007430F5">
        <w:rPr>
          <w:rFonts w:ascii="Times New Roman" w:eastAsia="Times New Roman" w:hAnsi="Times New Roman" w:cs="Times New Roman"/>
          <w:color w:val="333333"/>
          <w:sz w:val="24"/>
          <w:szCs w:val="24"/>
          <w:lang w:eastAsia="uk-UA"/>
        </w:rPr>
        <w:t>, </w:t>
      </w:r>
      <w:hyperlink r:id="rId46" w:tgtFrame="_blank" w:history="1">
        <w:r w:rsidRPr="007430F5">
          <w:rPr>
            <w:rFonts w:ascii="Times New Roman" w:eastAsia="Times New Roman" w:hAnsi="Times New Roman" w:cs="Times New Roman"/>
            <w:color w:val="000099"/>
            <w:sz w:val="24"/>
            <w:szCs w:val="24"/>
            <w:u w:val="single"/>
            <w:lang w:eastAsia="uk-UA"/>
          </w:rPr>
          <w:t>“Про музеї та музейну справу”</w:t>
        </w:r>
      </w:hyperlink>
      <w:r w:rsidRPr="007430F5">
        <w:rPr>
          <w:rFonts w:ascii="Times New Roman" w:eastAsia="Times New Roman" w:hAnsi="Times New Roman" w:cs="Times New Roman"/>
          <w:color w:val="333333"/>
          <w:sz w:val="24"/>
          <w:szCs w:val="24"/>
          <w:lang w:eastAsia="uk-UA"/>
        </w:rPr>
        <w:t>,</w:t>
      </w:r>
      <w:hyperlink r:id="rId47" w:tgtFrame="_blank" w:history="1">
        <w:r w:rsidRPr="007430F5">
          <w:rPr>
            <w:rFonts w:ascii="Times New Roman" w:eastAsia="Times New Roman" w:hAnsi="Times New Roman" w:cs="Times New Roman"/>
            <w:color w:val="000099"/>
            <w:sz w:val="24"/>
            <w:szCs w:val="24"/>
            <w:u w:val="single"/>
            <w:lang w:eastAsia="uk-UA"/>
          </w:rPr>
          <w:t> “Про захист рослин”</w:t>
        </w:r>
      </w:hyperlink>
      <w:r w:rsidRPr="007430F5">
        <w:rPr>
          <w:rFonts w:ascii="Times New Roman" w:eastAsia="Times New Roman" w:hAnsi="Times New Roman" w:cs="Times New Roman"/>
          <w:color w:val="333333"/>
          <w:sz w:val="24"/>
          <w:szCs w:val="24"/>
          <w:lang w:eastAsia="uk-UA"/>
        </w:rPr>
        <w:t>, </w:t>
      </w:r>
      <w:hyperlink r:id="rId48" w:tgtFrame="_blank" w:history="1">
        <w:r w:rsidRPr="007430F5">
          <w:rPr>
            <w:rFonts w:ascii="Times New Roman" w:eastAsia="Times New Roman" w:hAnsi="Times New Roman" w:cs="Times New Roman"/>
            <w:color w:val="000099"/>
            <w:sz w:val="24"/>
            <w:szCs w:val="24"/>
            <w:u w:val="single"/>
            <w:lang w:eastAsia="uk-UA"/>
          </w:rPr>
          <w:t>“Про жертви нацистських переслідувань”</w:t>
        </w:r>
      </w:hyperlink>
      <w:r w:rsidRPr="007430F5">
        <w:rPr>
          <w:rFonts w:ascii="Times New Roman" w:eastAsia="Times New Roman" w:hAnsi="Times New Roman" w:cs="Times New Roman"/>
          <w:color w:val="333333"/>
          <w:sz w:val="24"/>
          <w:szCs w:val="24"/>
          <w:lang w:eastAsia="uk-UA"/>
        </w:rPr>
        <w:t>, </w:t>
      </w:r>
      <w:hyperlink r:id="rId49" w:tgtFrame="_blank" w:history="1">
        <w:r w:rsidRPr="007430F5">
          <w:rPr>
            <w:rFonts w:ascii="Times New Roman" w:eastAsia="Times New Roman" w:hAnsi="Times New Roman" w:cs="Times New Roman"/>
            <w:color w:val="000099"/>
            <w:sz w:val="24"/>
            <w:szCs w:val="24"/>
            <w:u w:val="single"/>
            <w:lang w:eastAsia="uk-UA"/>
          </w:rPr>
          <w:t>“Про охорону дитинства”</w:t>
        </w:r>
      </w:hyperlink>
      <w:r w:rsidRPr="007430F5">
        <w:rPr>
          <w:rFonts w:ascii="Times New Roman" w:eastAsia="Times New Roman" w:hAnsi="Times New Roman" w:cs="Times New Roman"/>
          <w:color w:val="333333"/>
          <w:sz w:val="24"/>
          <w:szCs w:val="24"/>
          <w:lang w:eastAsia="uk-UA"/>
        </w:rPr>
        <w:t>, </w:t>
      </w:r>
      <w:hyperlink r:id="rId50" w:tgtFrame="_blank" w:history="1">
        <w:r w:rsidRPr="007430F5">
          <w:rPr>
            <w:rFonts w:ascii="Times New Roman" w:eastAsia="Times New Roman" w:hAnsi="Times New Roman" w:cs="Times New Roman"/>
            <w:color w:val="000099"/>
            <w:sz w:val="24"/>
            <w:szCs w:val="24"/>
            <w:u w:val="single"/>
            <w:lang w:eastAsia="uk-UA"/>
          </w:rPr>
          <w:t>“Про соціальний захист дітей війни”</w:t>
        </w:r>
      </w:hyperlink>
      <w:r w:rsidRPr="007430F5">
        <w:rPr>
          <w:rFonts w:ascii="Times New Roman" w:eastAsia="Times New Roman" w:hAnsi="Times New Roman" w:cs="Times New Roman"/>
          <w:color w:val="333333"/>
          <w:sz w:val="24"/>
          <w:szCs w:val="24"/>
          <w:lang w:eastAsia="uk-UA"/>
        </w:rPr>
        <w:t>, </w:t>
      </w:r>
      <w:hyperlink r:id="rId51" w:tgtFrame="_blank" w:history="1">
        <w:r w:rsidRPr="007430F5">
          <w:rPr>
            <w:rFonts w:ascii="Times New Roman" w:eastAsia="Times New Roman" w:hAnsi="Times New Roman" w:cs="Times New Roman"/>
            <w:color w:val="000099"/>
            <w:sz w:val="24"/>
            <w:szCs w:val="24"/>
            <w:u w:val="single"/>
            <w:lang w:eastAsia="uk-UA"/>
          </w:rPr>
          <w:t>“Про культуру”</w:t>
        </w:r>
      </w:hyperlink>
      <w:r w:rsidRPr="007430F5">
        <w:rPr>
          <w:rFonts w:ascii="Times New Roman" w:eastAsia="Times New Roman" w:hAnsi="Times New Roman" w:cs="Times New Roman"/>
          <w:color w:val="333333"/>
          <w:sz w:val="24"/>
          <w:szCs w:val="24"/>
          <w:lang w:eastAsia="uk-UA"/>
        </w:rPr>
        <w:t>, </w:t>
      </w:r>
      <w:hyperlink r:id="rId52" w:tgtFrame="_blank" w:history="1">
        <w:r w:rsidRPr="007430F5">
          <w:rPr>
            <w:rFonts w:ascii="Times New Roman" w:eastAsia="Times New Roman" w:hAnsi="Times New Roman" w:cs="Times New Roman"/>
            <w:color w:val="000099"/>
            <w:sz w:val="24"/>
            <w:szCs w:val="24"/>
            <w:u w:val="single"/>
            <w:lang w:eastAsia="uk-UA"/>
          </w:rPr>
          <w:t>“Про освіту”</w:t>
        </w:r>
      </w:hyperlink>
      <w:r w:rsidRPr="007430F5">
        <w:rPr>
          <w:rFonts w:ascii="Times New Roman" w:eastAsia="Times New Roman" w:hAnsi="Times New Roman" w:cs="Times New Roman"/>
          <w:color w:val="333333"/>
          <w:sz w:val="24"/>
          <w:szCs w:val="24"/>
          <w:lang w:eastAsia="uk-UA"/>
        </w:rPr>
        <w:t>, </w:t>
      </w:r>
      <w:hyperlink r:id="rId53" w:tgtFrame="_blank" w:history="1">
        <w:r w:rsidRPr="007430F5">
          <w:rPr>
            <w:rFonts w:ascii="Times New Roman" w:eastAsia="Times New Roman" w:hAnsi="Times New Roman" w:cs="Times New Roman"/>
            <w:color w:val="000099"/>
            <w:sz w:val="24"/>
            <w:szCs w:val="24"/>
            <w:u w:val="single"/>
            <w:lang w:eastAsia="uk-UA"/>
          </w:rPr>
          <w:t>“Про відновлення прав осіб, депортованих за національною ознакою”</w:t>
        </w:r>
      </w:hyperlink>
      <w:r w:rsidRPr="007430F5">
        <w:rPr>
          <w:rFonts w:ascii="Times New Roman" w:eastAsia="Times New Roman" w:hAnsi="Times New Roman" w:cs="Times New Roman"/>
          <w:color w:val="333333"/>
          <w:sz w:val="24"/>
          <w:szCs w:val="24"/>
          <w:lang w:eastAsia="uk-UA"/>
        </w:rPr>
        <w:t>, </w:t>
      </w:r>
      <w:hyperlink r:id="rId54" w:tgtFrame="_blank" w:history="1">
        <w:r w:rsidRPr="007430F5">
          <w:rPr>
            <w:rFonts w:ascii="Times New Roman" w:eastAsia="Times New Roman" w:hAnsi="Times New Roman" w:cs="Times New Roman"/>
            <w:color w:val="000099"/>
            <w:sz w:val="24"/>
            <w:szCs w:val="24"/>
            <w:u w:val="single"/>
            <w:lang w:eastAsia="uk-UA"/>
          </w:rPr>
          <w:t>Кодексом цивільного захисту України</w:t>
        </w:r>
      </w:hyperlink>
      <w:r w:rsidRPr="007430F5">
        <w:rPr>
          <w:rFonts w:ascii="Times New Roman" w:eastAsia="Times New Roman" w:hAnsi="Times New Roman" w:cs="Times New Roman"/>
          <w:color w:val="333333"/>
          <w:sz w:val="24"/>
          <w:szCs w:val="24"/>
          <w:lang w:eastAsia="uk-UA"/>
        </w:rPr>
        <w:t> (крім осіб рядового і начальницького складу), </w:t>
      </w:r>
      <w:hyperlink r:id="rId55" w:tgtFrame="_blank" w:history="1">
        <w:r w:rsidRPr="007430F5">
          <w:rPr>
            <w:rFonts w:ascii="Times New Roman" w:eastAsia="Times New Roman" w:hAnsi="Times New Roman" w:cs="Times New Roman"/>
            <w:color w:val="000099"/>
            <w:sz w:val="24"/>
            <w:szCs w:val="24"/>
            <w:u w:val="single"/>
            <w:lang w:eastAsia="uk-UA"/>
          </w:rPr>
          <w:t>Основами законодавства України про охорону здоров’я</w:t>
        </w:r>
      </w:hyperlink>
      <w:r w:rsidRPr="007430F5">
        <w:rPr>
          <w:rFonts w:ascii="Times New Roman" w:eastAsia="Times New Roman" w:hAnsi="Times New Roman" w:cs="Times New Roman"/>
          <w:color w:val="333333"/>
          <w:sz w:val="24"/>
          <w:szCs w:val="24"/>
          <w:lang w:eastAsia="uk-UA"/>
        </w:rPr>
        <w:t> (далі - пільговики).</w:t>
      </w:r>
    </w:p>
    <w:p w:rsidR="007430F5" w:rsidRPr="007430F5" w:rsidRDefault="007430F5" w:rsidP="007430F5">
      <w:pPr>
        <w:shd w:val="clear" w:color="auto" w:fill="FFFFFF"/>
        <w:spacing w:before="150" w:after="150" w:line="240" w:lineRule="auto"/>
        <w:ind w:left="225" w:right="225"/>
        <w:jc w:val="center"/>
        <w:rPr>
          <w:rFonts w:ascii="Times New Roman" w:eastAsia="Times New Roman" w:hAnsi="Times New Roman" w:cs="Times New Roman"/>
          <w:color w:val="333333"/>
          <w:sz w:val="24"/>
          <w:szCs w:val="24"/>
          <w:lang w:eastAsia="uk-UA"/>
        </w:rPr>
      </w:pPr>
      <w:bookmarkStart w:id="41" w:name="n294"/>
      <w:bookmarkEnd w:id="41"/>
      <w:r w:rsidRPr="007430F5">
        <w:rPr>
          <w:rFonts w:ascii="Times New Roman" w:eastAsia="Times New Roman" w:hAnsi="Times New Roman" w:cs="Times New Roman"/>
          <w:b/>
          <w:bCs/>
          <w:color w:val="333333"/>
          <w:sz w:val="28"/>
          <w:szCs w:val="28"/>
          <w:lang w:eastAsia="uk-UA"/>
        </w:rPr>
        <w:t>Особливості надання пільг на придбання твердого палива і скрапленого газу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 w:name="n295"/>
      <w:bookmarkEnd w:id="42"/>
      <w:r w:rsidRPr="007430F5">
        <w:rPr>
          <w:rFonts w:ascii="Times New Roman" w:eastAsia="Times New Roman" w:hAnsi="Times New Roman" w:cs="Times New Roman"/>
          <w:color w:val="333333"/>
          <w:sz w:val="24"/>
          <w:szCs w:val="24"/>
          <w:lang w:eastAsia="uk-UA"/>
        </w:rPr>
        <w:t>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color w:val="333333"/>
          <w:sz w:val="24"/>
          <w:szCs w:val="24"/>
          <w:lang w:eastAsia="uk-UA"/>
        </w:rPr>
        <w:t>. Для призначення пільги на придбання твердого палива і скрапленого газу пільговики або їх законні представники звертаються за зареєстрованим місцем проживання (або за фактичним місцем проживання, якщо особи перебувають на обліку в Єдиному державному автоматизованому реєстрі осіб, які мають право на пільги (далі - Реєстр), за фактичним місцем проживання з відповідною заявою, до якої додається довідка про наявність у житловому приміщенні пічного опалення та / або кухонного вогнища на твердому паливі.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 w:name="n325"/>
      <w:bookmarkEnd w:id="43"/>
      <w:r w:rsidRPr="007430F5">
        <w:rPr>
          <w:rFonts w:ascii="Times New Roman" w:eastAsia="Times New Roman" w:hAnsi="Times New Roman" w:cs="Times New Roman"/>
          <w:i/>
          <w:iCs/>
          <w:color w:val="333333"/>
          <w:sz w:val="24"/>
          <w:szCs w:val="24"/>
          <w:lang w:eastAsia="uk-UA"/>
        </w:rPr>
        <w:t>{Абзац перший пункту 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із змінами, внесеними згідно з Постановами КМ </w:t>
      </w:r>
      <w:hyperlink r:id="rId56" w:anchor="n213" w:tgtFrame="_blank" w:history="1">
        <w:r w:rsidRPr="007430F5">
          <w:rPr>
            <w:rFonts w:ascii="Times New Roman" w:eastAsia="Times New Roman" w:hAnsi="Times New Roman" w:cs="Times New Roman"/>
            <w:i/>
            <w:iCs/>
            <w:color w:val="000099"/>
            <w:sz w:val="24"/>
            <w:szCs w:val="24"/>
            <w:u w:val="single"/>
            <w:lang w:eastAsia="uk-UA"/>
          </w:rPr>
          <w:t>№ 1035 від 28.10.2020</w:t>
        </w:r>
      </w:hyperlink>
      <w:r w:rsidRPr="007430F5">
        <w:rPr>
          <w:rFonts w:ascii="Times New Roman" w:eastAsia="Times New Roman" w:hAnsi="Times New Roman" w:cs="Times New Roman"/>
          <w:i/>
          <w:iCs/>
          <w:color w:val="333333"/>
          <w:sz w:val="24"/>
          <w:szCs w:val="24"/>
          <w:lang w:eastAsia="uk-UA"/>
        </w:rPr>
        <w:t>, </w:t>
      </w:r>
      <w:hyperlink r:id="rId57" w:anchor="n24" w:tgtFrame="_blank" w:history="1">
        <w:r w:rsidRPr="007430F5">
          <w:rPr>
            <w:rFonts w:ascii="Times New Roman" w:eastAsia="Times New Roman" w:hAnsi="Times New Roman" w:cs="Times New Roman"/>
            <w:i/>
            <w:iCs/>
            <w:color w:val="000099"/>
            <w:sz w:val="24"/>
            <w:szCs w:val="24"/>
            <w:u w:val="single"/>
            <w:lang w:eastAsia="uk-UA"/>
          </w:rPr>
          <w:t>№ 842 від 11.08.2021</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 w:name="n296"/>
      <w:bookmarkEnd w:id="44"/>
      <w:r w:rsidRPr="007430F5">
        <w:rPr>
          <w:rFonts w:ascii="Times New Roman" w:eastAsia="Times New Roman" w:hAnsi="Times New Roman" w:cs="Times New Roman"/>
          <w:color w:val="333333"/>
          <w:sz w:val="24"/>
          <w:szCs w:val="24"/>
          <w:lang w:eastAsia="uk-UA"/>
        </w:rPr>
        <w:lastRenderedPageBreak/>
        <w:t>Заяви з необхідними документами для призначення пільги на придбання твердого палива і скрапленого газу приймаються від заявників структурними підрозділами з питань соціального захисту населення. З 1 січня 2021 р. заяви з необхідними документами для призначення пільги на придбання твердого палива і скрапленого газу приймаються від заявників структурними підрозділами з питань соціального захисту населення районних держадміністрацій лише у разі надіслання їх поштою або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 w:name="n326"/>
      <w:bookmarkEnd w:id="45"/>
      <w:r w:rsidRPr="007430F5">
        <w:rPr>
          <w:rFonts w:ascii="Times New Roman" w:eastAsia="Times New Roman" w:hAnsi="Times New Roman" w:cs="Times New Roman"/>
          <w:i/>
          <w:iCs/>
          <w:color w:val="333333"/>
          <w:sz w:val="24"/>
          <w:szCs w:val="24"/>
          <w:lang w:eastAsia="uk-UA"/>
        </w:rPr>
        <w:t>{Абзац другий пункту 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в редакції Постанови КМ </w:t>
      </w:r>
      <w:hyperlink r:id="rId58" w:anchor="n214" w:tgtFrame="_blank" w:history="1">
        <w:r w:rsidRPr="007430F5">
          <w:rPr>
            <w:rFonts w:ascii="Times New Roman" w:eastAsia="Times New Roman" w:hAnsi="Times New Roman" w:cs="Times New Roman"/>
            <w:i/>
            <w:iCs/>
            <w:color w:val="000099"/>
            <w:sz w:val="24"/>
            <w:szCs w:val="24"/>
            <w:u w:val="single"/>
            <w:lang w:eastAsia="uk-UA"/>
          </w:rPr>
          <w:t>№ 1035 від 28.10.2020</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 w:name="n327"/>
      <w:bookmarkEnd w:id="46"/>
      <w:r w:rsidRPr="007430F5">
        <w:rPr>
          <w:rFonts w:ascii="Times New Roman" w:eastAsia="Times New Roman" w:hAnsi="Times New Roman" w:cs="Times New Roman"/>
          <w:color w:val="333333"/>
          <w:sz w:val="24"/>
          <w:szCs w:val="24"/>
          <w:lang w:eastAsia="uk-UA"/>
        </w:rPr>
        <w:t>Заяви з необхідними документами для призначення пільги на придбання твердого палива і скрапленого газу також приймаються уповноваженими посадовими особами виконавчого органу сільської, селищної, міської ради відповідної територіальної громади (далі - посадові особи виконавчого органу) та посадовими особами центру надання адміністративних послуг, які передають їх протягом трьох робочих днів з дати їх надходження відповідному структурному підрозділу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 w:name="n331"/>
      <w:bookmarkEnd w:id="47"/>
      <w:r w:rsidRPr="007430F5">
        <w:rPr>
          <w:rFonts w:ascii="Times New Roman" w:eastAsia="Times New Roman" w:hAnsi="Times New Roman" w:cs="Times New Roman"/>
          <w:i/>
          <w:iCs/>
          <w:color w:val="333333"/>
          <w:sz w:val="24"/>
          <w:szCs w:val="24"/>
          <w:lang w:eastAsia="uk-UA"/>
        </w:rPr>
        <w:t>{Абзац пункту 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в редакції Постанови КМ </w:t>
      </w:r>
      <w:hyperlink r:id="rId59" w:anchor="n214" w:tgtFrame="_blank" w:history="1">
        <w:r w:rsidRPr="007430F5">
          <w:rPr>
            <w:rFonts w:ascii="Times New Roman" w:eastAsia="Times New Roman" w:hAnsi="Times New Roman" w:cs="Times New Roman"/>
            <w:i/>
            <w:iCs/>
            <w:color w:val="000099"/>
            <w:sz w:val="24"/>
            <w:szCs w:val="24"/>
            <w:u w:val="single"/>
            <w:lang w:eastAsia="uk-UA"/>
          </w:rPr>
          <w:t>№ 1035 від 28.10.2020</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 w:name="n328"/>
      <w:bookmarkEnd w:id="48"/>
      <w:r w:rsidRPr="007430F5">
        <w:rPr>
          <w:rFonts w:ascii="Times New Roman" w:eastAsia="Times New Roman" w:hAnsi="Times New Roman" w:cs="Times New Roman"/>
          <w:color w:val="333333"/>
          <w:sz w:val="24"/>
          <w:szCs w:val="24"/>
          <w:lang w:eastAsia="uk-UA"/>
        </w:rPr>
        <w:t>До 1 липня 2021 р. посадова особа виконавчого органу або центру надання адміністративних послуг, яка приймає заяву з необхідними документами для призначення пільги на придбання твердого палива і скрапленого газу, за наявності технічної можливості реєструє заяву та формує електронну справу (заповнює відповідні електронні форми з використанням інформаційних систем Мінсоцполітики) і не пізніше наступного робочого дня надсилає електронну справу відповідному структурному підрозділу з питань соціального захисту населення засобами електронного зв’язку через інформаційні системи Мінсоцполітики з дотриманням вимог Законів України </w:t>
      </w:r>
      <w:hyperlink r:id="rId60" w:tgtFrame="_blank" w:history="1">
        <w:r w:rsidRPr="007430F5">
          <w:rPr>
            <w:rFonts w:ascii="Times New Roman" w:eastAsia="Times New Roman" w:hAnsi="Times New Roman" w:cs="Times New Roman"/>
            <w:color w:val="000099"/>
            <w:sz w:val="24"/>
            <w:szCs w:val="24"/>
            <w:u w:val="single"/>
            <w:lang w:eastAsia="uk-UA"/>
          </w:rPr>
          <w:t>“Про електронні документи та електронний документообіг”</w:t>
        </w:r>
      </w:hyperlink>
      <w:r w:rsidRPr="007430F5">
        <w:rPr>
          <w:rFonts w:ascii="Times New Roman" w:eastAsia="Times New Roman" w:hAnsi="Times New Roman" w:cs="Times New Roman"/>
          <w:color w:val="333333"/>
          <w:sz w:val="24"/>
          <w:szCs w:val="24"/>
          <w:lang w:eastAsia="uk-UA"/>
        </w:rPr>
        <w:t>, </w:t>
      </w:r>
      <w:hyperlink r:id="rId61" w:tgtFrame="_blank" w:history="1">
        <w:r w:rsidRPr="007430F5">
          <w:rPr>
            <w:rFonts w:ascii="Times New Roman" w:eastAsia="Times New Roman" w:hAnsi="Times New Roman" w:cs="Times New Roman"/>
            <w:color w:val="000099"/>
            <w:sz w:val="24"/>
            <w:szCs w:val="24"/>
            <w:u w:val="single"/>
            <w:lang w:eastAsia="uk-UA"/>
          </w:rPr>
          <w:t>“Про електронні довірчі послуги”</w:t>
        </w:r>
      </w:hyperlink>
      <w:r w:rsidRPr="007430F5">
        <w:rPr>
          <w:rFonts w:ascii="Times New Roman" w:eastAsia="Times New Roman" w:hAnsi="Times New Roman" w:cs="Times New Roman"/>
          <w:color w:val="333333"/>
          <w:sz w:val="24"/>
          <w:szCs w:val="24"/>
          <w:lang w:eastAsia="uk-UA"/>
        </w:rPr>
        <w:t>, </w:t>
      </w:r>
      <w:hyperlink r:id="rId62" w:tgtFrame="_blank" w:history="1">
        <w:r w:rsidRPr="007430F5">
          <w:rPr>
            <w:rFonts w:ascii="Times New Roman" w:eastAsia="Times New Roman" w:hAnsi="Times New Roman" w:cs="Times New Roman"/>
            <w:color w:val="000099"/>
            <w:sz w:val="24"/>
            <w:szCs w:val="24"/>
            <w:u w:val="single"/>
            <w:lang w:eastAsia="uk-UA"/>
          </w:rPr>
          <w:t>“Про захист інформації в інформаційно-телекомунікаційних системах”</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 w:name="n332"/>
      <w:bookmarkEnd w:id="49"/>
      <w:r w:rsidRPr="007430F5">
        <w:rPr>
          <w:rFonts w:ascii="Times New Roman" w:eastAsia="Times New Roman" w:hAnsi="Times New Roman" w:cs="Times New Roman"/>
          <w:i/>
          <w:iCs/>
          <w:color w:val="333333"/>
          <w:sz w:val="24"/>
          <w:szCs w:val="24"/>
          <w:lang w:eastAsia="uk-UA"/>
        </w:rPr>
        <w:t>{Абзац пункту 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в редакції Постанови КМ </w:t>
      </w:r>
      <w:hyperlink r:id="rId63" w:anchor="n214" w:tgtFrame="_blank" w:history="1">
        <w:r w:rsidRPr="007430F5">
          <w:rPr>
            <w:rFonts w:ascii="Times New Roman" w:eastAsia="Times New Roman" w:hAnsi="Times New Roman" w:cs="Times New Roman"/>
            <w:i/>
            <w:iCs/>
            <w:color w:val="000099"/>
            <w:sz w:val="24"/>
            <w:szCs w:val="24"/>
            <w:u w:val="single"/>
            <w:lang w:eastAsia="uk-UA"/>
          </w:rPr>
          <w:t>№ 1035 від 28.10.2020</w:t>
        </w:r>
      </w:hyperlink>
      <w:r w:rsidRPr="007430F5">
        <w:rPr>
          <w:rFonts w:ascii="Times New Roman" w:eastAsia="Times New Roman" w:hAnsi="Times New Roman" w:cs="Times New Roman"/>
          <w:i/>
          <w:iCs/>
          <w:color w:val="333333"/>
          <w:sz w:val="24"/>
          <w:szCs w:val="24"/>
          <w:lang w:eastAsia="uk-UA"/>
        </w:rPr>
        <w:t>; із змінами, внесеними згідно з</w:t>
      </w:r>
      <w:r w:rsidRPr="007430F5">
        <w:rPr>
          <w:rFonts w:ascii="Times New Roman" w:eastAsia="Times New Roman" w:hAnsi="Times New Roman" w:cs="Times New Roman"/>
          <w:color w:val="333333"/>
          <w:sz w:val="24"/>
          <w:szCs w:val="24"/>
          <w:lang w:eastAsia="uk-UA"/>
        </w:rPr>
        <w:t> </w:t>
      </w:r>
      <w:r w:rsidRPr="007430F5">
        <w:rPr>
          <w:rFonts w:ascii="Times New Roman" w:eastAsia="Times New Roman" w:hAnsi="Times New Roman" w:cs="Times New Roman"/>
          <w:i/>
          <w:iCs/>
          <w:color w:val="333333"/>
          <w:sz w:val="24"/>
          <w:szCs w:val="24"/>
          <w:lang w:eastAsia="uk-UA"/>
        </w:rPr>
        <w:t>Постановою КМ </w:t>
      </w:r>
      <w:hyperlink r:id="rId64" w:anchor="n33" w:tgtFrame="_blank" w:history="1">
        <w:r w:rsidRPr="007430F5">
          <w:rPr>
            <w:rFonts w:ascii="Times New Roman" w:eastAsia="Times New Roman" w:hAnsi="Times New Roman" w:cs="Times New Roman"/>
            <w:i/>
            <w:iCs/>
            <w:color w:val="000099"/>
            <w:sz w:val="24"/>
            <w:szCs w:val="24"/>
            <w:u w:val="single"/>
            <w:lang w:eastAsia="uk-UA"/>
          </w:rPr>
          <w:t>№ 402 від 21.04.2021</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 w:name="n329"/>
      <w:bookmarkEnd w:id="50"/>
      <w:r w:rsidRPr="007430F5">
        <w:rPr>
          <w:rFonts w:ascii="Times New Roman" w:eastAsia="Times New Roman" w:hAnsi="Times New Roman" w:cs="Times New Roman"/>
          <w:color w:val="333333"/>
          <w:sz w:val="24"/>
          <w:szCs w:val="24"/>
          <w:lang w:eastAsia="uk-UA"/>
        </w:rPr>
        <w:t>З 1 липня 2021 р. заяви з необхідними документами для призначення пільги на придбання твердого палива і скрапленого газу приймаються посадовими особами виконавчого органу або центру надання адміністративних послуг виключно з формуванням електронної справи.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 w:name="n333"/>
      <w:bookmarkEnd w:id="51"/>
      <w:r w:rsidRPr="007430F5">
        <w:rPr>
          <w:rFonts w:ascii="Times New Roman" w:eastAsia="Times New Roman" w:hAnsi="Times New Roman" w:cs="Times New Roman"/>
          <w:i/>
          <w:iCs/>
          <w:color w:val="333333"/>
          <w:sz w:val="24"/>
          <w:szCs w:val="24"/>
          <w:lang w:eastAsia="uk-UA"/>
        </w:rPr>
        <w:t>{Абзац пункту 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в редакції Постанови КМ </w:t>
      </w:r>
      <w:hyperlink r:id="rId65" w:anchor="n214" w:tgtFrame="_blank" w:history="1">
        <w:r w:rsidRPr="007430F5">
          <w:rPr>
            <w:rFonts w:ascii="Times New Roman" w:eastAsia="Times New Roman" w:hAnsi="Times New Roman" w:cs="Times New Roman"/>
            <w:i/>
            <w:iCs/>
            <w:color w:val="000099"/>
            <w:sz w:val="24"/>
            <w:szCs w:val="24"/>
            <w:u w:val="single"/>
            <w:lang w:eastAsia="uk-UA"/>
          </w:rPr>
          <w:t>№ 1035 від 28.10.2020</w:t>
        </w:r>
      </w:hyperlink>
      <w:r w:rsidRPr="007430F5">
        <w:rPr>
          <w:rFonts w:ascii="Times New Roman" w:eastAsia="Times New Roman" w:hAnsi="Times New Roman" w:cs="Times New Roman"/>
          <w:i/>
          <w:iCs/>
          <w:color w:val="333333"/>
          <w:sz w:val="24"/>
          <w:szCs w:val="24"/>
          <w:lang w:eastAsia="uk-UA"/>
        </w:rPr>
        <w:t>; із змінами, внесеними згідно з</w:t>
      </w:r>
      <w:r w:rsidRPr="007430F5">
        <w:rPr>
          <w:rFonts w:ascii="Times New Roman" w:eastAsia="Times New Roman" w:hAnsi="Times New Roman" w:cs="Times New Roman"/>
          <w:color w:val="333333"/>
          <w:sz w:val="24"/>
          <w:szCs w:val="24"/>
          <w:lang w:eastAsia="uk-UA"/>
        </w:rPr>
        <w:t> </w:t>
      </w:r>
      <w:r w:rsidRPr="007430F5">
        <w:rPr>
          <w:rFonts w:ascii="Times New Roman" w:eastAsia="Times New Roman" w:hAnsi="Times New Roman" w:cs="Times New Roman"/>
          <w:i/>
          <w:iCs/>
          <w:color w:val="333333"/>
          <w:sz w:val="24"/>
          <w:szCs w:val="24"/>
          <w:lang w:eastAsia="uk-UA"/>
        </w:rPr>
        <w:t>Постановою КМ </w:t>
      </w:r>
      <w:hyperlink r:id="rId66" w:anchor="n33" w:tgtFrame="_blank" w:history="1">
        <w:r w:rsidRPr="007430F5">
          <w:rPr>
            <w:rFonts w:ascii="Times New Roman" w:eastAsia="Times New Roman" w:hAnsi="Times New Roman" w:cs="Times New Roman"/>
            <w:i/>
            <w:iCs/>
            <w:color w:val="000099"/>
            <w:sz w:val="24"/>
            <w:szCs w:val="24"/>
            <w:u w:val="single"/>
            <w:lang w:eastAsia="uk-UA"/>
          </w:rPr>
          <w:t>№ 402 від 21.04.2021</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 w:name="n330"/>
      <w:bookmarkEnd w:id="52"/>
      <w:r w:rsidRPr="007430F5">
        <w:rPr>
          <w:rFonts w:ascii="Times New Roman" w:eastAsia="Times New Roman" w:hAnsi="Times New Roman" w:cs="Times New Roman"/>
          <w:color w:val="333333"/>
          <w:sz w:val="24"/>
          <w:szCs w:val="24"/>
          <w:lang w:eastAsia="uk-UA"/>
        </w:rPr>
        <w:t>Заяви з необхідними документами для призначення пільги на придбання твердого палива і скрапленого газу (після формування електронної справи) у паперовому вигляді передаються відповідному структурному підрозділу з питань соціального захисту населення не рідше ніж раз на два тижні.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 w:name="n334"/>
      <w:bookmarkEnd w:id="53"/>
      <w:r w:rsidRPr="007430F5">
        <w:rPr>
          <w:rFonts w:ascii="Times New Roman" w:eastAsia="Times New Roman" w:hAnsi="Times New Roman" w:cs="Times New Roman"/>
          <w:i/>
          <w:iCs/>
          <w:color w:val="333333"/>
          <w:sz w:val="24"/>
          <w:szCs w:val="24"/>
          <w:lang w:eastAsia="uk-UA"/>
        </w:rPr>
        <w:t>{Абзац пункту 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в редакції Постанови КМ </w:t>
      </w:r>
      <w:hyperlink r:id="rId67" w:anchor="n214" w:tgtFrame="_blank" w:history="1">
        <w:r w:rsidRPr="007430F5">
          <w:rPr>
            <w:rFonts w:ascii="Times New Roman" w:eastAsia="Times New Roman" w:hAnsi="Times New Roman" w:cs="Times New Roman"/>
            <w:i/>
            <w:iCs/>
            <w:color w:val="000099"/>
            <w:sz w:val="24"/>
            <w:szCs w:val="24"/>
            <w:u w:val="single"/>
            <w:lang w:eastAsia="uk-UA"/>
          </w:rPr>
          <w:t>№ 1035 від 28.10.2020</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 w:name="n338"/>
      <w:bookmarkEnd w:id="54"/>
      <w:r w:rsidRPr="007430F5">
        <w:rPr>
          <w:rFonts w:ascii="Times New Roman" w:eastAsia="Times New Roman" w:hAnsi="Times New Roman" w:cs="Times New Roman"/>
          <w:color w:val="333333"/>
          <w:sz w:val="24"/>
          <w:szCs w:val="24"/>
          <w:lang w:eastAsia="uk-UA"/>
        </w:rPr>
        <w:t>Пільга на придбання твердого палива призначається у разі ненадання в житловому приміщенні комунальної послуги з постачання теплової енергії для централізованого опалення (теплопостачання) та невикористання природного газу або електричної енергії для індивідуального опалення.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 w:name="n337"/>
      <w:bookmarkEnd w:id="55"/>
      <w:r w:rsidRPr="007430F5">
        <w:rPr>
          <w:rFonts w:ascii="Times New Roman" w:eastAsia="Times New Roman" w:hAnsi="Times New Roman" w:cs="Times New Roman"/>
          <w:i/>
          <w:iCs/>
          <w:color w:val="333333"/>
          <w:sz w:val="24"/>
          <w:szCs w:val="24"/>
          <w:lang w:eastAsia="uk-UA"/>
        </w:rPr>
        <w:t>{Пункт 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доповнено абзацом згідно з Постановою КМ </w:t>
      </w:r>
      <w:hyperlink r:id="rId68" w:anchor="n98"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 w:name="n297"/>
      <w:bookmarkEnd w:id="56"/>
      <w:r w:rsidRPr="007430F5">
        <w:rPr>
          <w:rFonts w:ascii="Times New Roman" w:eastAsia="Times New Roman" w:hAnsi="Times New Roman" w:cs="Times New Roman"/>
          <w:color w:val="333333"/>
          <w:sz w:val="24"/>
          <w:szCs w:val="24"/>
          <w:lang w:eastAsia="uk-UA"/>
        </w:rPr>
        <w:t>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2</w:t>
      </w:r>
      <w:r w:rsidRPr="007430F5">
        <w:rPr>
          <w:rFonts w:ascii="Times New Roman" w:eastAsia="Times New Roman" w:hAnsi="Times New Roman" w:cs="Times New Roman"/>
          <w:color w:val="333333"/>
          <w:sz w:val="24"/>
          <w:szCs w:val="24"/>
          <w:lang w:eastAsia="uk-UA"/>
        </w:rPr>
        <w:t>. Структурні підрозділи з питань соціального захисту населення, посадові особи виконавчого органу щомісяця складають списки осіб (із зазначенням пільгових категорій) для призначення пільг на придбання твердого палива і скрапленого газу (далі - список).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 w:name="n335"/>
      <w:bookmarkEnd w:id="57"/>
      <w:r w:rsidRPr="007430F5">
        <w:rPr>
          <w:rFonts w:ascii="Times New Roman" w:eastAsia="Times New Roman" w:hAnsi="Times New Roman" w:cs="Times New Roman"/>
          <w:i/>
          <w:iCs/>
          <w:color w:val="333333"/>
          <w:sz w:val="24"/>
          <w:szCs w:val="24"/>
          <w:lang w:eastAsia="uk-UA"/>
        </w:rPr>
        <w:lastRenderedPageBreak/>
        <w:t>{Абзац перший пункту 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2</w:t>
      </w:r>
      <w:r w:rsidRPr="007430F5">
        <w:rPr>
          <w:rFonts w:ascii="Times New Roman" w:eastAsia="Times New Roman" w:hAnsi="Times New Roman" w:cs="Times New Roman"/>
          <w:i/>
          <w:iCs/>
          <w:color w:val="333333"/>
          <w:sz w:val="24"/>
          <w:szCs w:val="24"/>
          <w:lang w:eastAsia="uk-UA"/>
        </w:rPr>
        <w:t> із змінами, внесеними згідно з Постановою КМ </w:t>
      </w:r>
      <w:hyperlink r:id="rId69" w:anchor="n221" w:tgtFrame="_blank" w:history="1">
        <w:r w:rsidRPr="007430F5">
          <w:rPr>
            <w:rFonts w:ascii="Times New Roman" w:eastAsia="Times New Roman" w:hAnsi="Times New Roman" w:cs="Times New Roman"/>
            <w:i/>
            <w:iCs/>
            <w:color w:val="000099"/>
            <w:sz w:val="24"/>
            <w:szCs w:val="24"/>
            <w:u w:val="single"/>
            <w:lang w:eastAsia="uk-UA"/>
          </w:rPr>
          <w:t>№ 1035 від 28.10.2020</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 w:name="n298"/>
      <w:bookmarkEnd w:id="58"/>
      <w:r w:rsidRPr="007430F5">
        <w:rPr>
          <w:rFonts w:ascii="Times New Roman" w:eastAsia="Times New Roman" w:hAnsi="Times New Roman" w:cs="Times New Roman"/>
          <w:color w:val="333333"/>
          <w:sz w:val="24"/>
          <w:szCs w:val="24"/>
          <w:lang w:eastAsia="uk-UA"/>
        </w:rPr>
        <w:t>Список, підписаний сільським, селищним, міським головою (іншою уповноваженою особою) та завірений печаткою (у разі наявності), щомісяця до 23 числа подається структурному підрозділу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 w:name="n299"/>
      <w:bookmarkEnd w:id="59"/>
      <w:r w:rsidRPr="007430F5">
        <w:rPr>
          <w:rFonts w:ascii="Times New Roman" w:eastAsia="Times New Roman" w:hAnsi="Times New Roman" w:cs="Times New Roman"/>
          <w:color w:val="333333"/>
          <w:sz w:val="24"/>
          <w:szCs w:val="24"/>
          <w:lang w:eastAsia="uk-UA"/>
        </w:rPr>
        <w:t>Структурний підрозділ з питань соціального захисту населення звіряє список з інформацією, внесеною до Реєстру.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 w:name="n300"/>
      <w:bookmarkEnd w:id="60"/>
      <w:r w:rsidRPr="007430F5">
        <w:rPr>
          <w:rFonts w:ascii="Times New Roman" w:eastAsia="Times New Roman" w:hAnsi="Times New Roman" w:cs="Times New Roman"/>
          <w:color w:val="333333"/>
          <w:sz w:val="24"/>
          <w:szCs w:val="24"/>
          <w:lang w:eastAsia="uk-UA"/>
        </w:rPr>
        <w:t>Звірений список затверджується керівником структурного підрозділу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 w:name="n301"/>
      <w:bookmarkEnd w:id="61"/>
      <w:r w:rsidRPr="007430F5">
        <w:rPr>
          <w:rFonts w:ascii="Times New Roman" w:eastAsia="Times New Roman" w:hAnsi="Times New Roman" w:cs="Times New Roman"/>
          <w:color w:val="333333"/>
          <w:sz w:val="24"/>
          <w:szCs w:val="24"/>
          <w:lang w:eastAsia="uk-UA"/>
        </w:rPr>
        <w:t>Один примірник (копія) затвердженого списку передається відповідному структурному підрозділу з питань субсидій для використання під час призначення житлових субсидій.</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 w:name="n302"/>
      <w:bookmarkEnd w:id="62"/>
      <w:r w:rsidRPr="007430F5">
        <w:rPr>
          <w:rFonts w:ascii="Times New Roman" w:eastAsia="Times New Roman" w:hAnsi="Times New Roman" w:cs="Times New Roman"/>
          <w:color w:val="333333"/>
          <w:sz w:val="24"/>
          <w:szCs w:val="24"/>
          <w:lang w:eastAsia="uk-UA"/>
        </w:rPr>
        <w:t>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3</w:t>
      </w:r>
      <w:r w:rsidRPr="007430F5">
        <w:rPr>
          <w:rFonts w:ascii="Times New Roman" w:eastAsia="Times New Roman" w:hAnsi="Times New Roman" w:cs="Times New Roman"/>
          <w:color w:val="333333"/>
          <w:sz w:val="24"/>
          <w:szCs w:val="24"/>
          <w:lang w:eastAsia="uk-UA"/>
        </w:rPr>
        <w:t>. У разі зміни реєстрації місця проживання з вибуттям за межі району (міста) протягом бюджетного періоду пільговик подає довідку щодо придбання твердого палива і скрапленого газу на пільгових умовах за попереднім зареєстрованим місцем проживання.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 w:name="n303"/>
      <w:bookmarkEnd w:id="63"/>
      <w:r w:rsidRPr="007430F5">
        <w:rPr>
          <w:rFonts w:ascii="Times New Roman" w:eastAsia="Times New Roman" w:hAnsi="Times New Roman" w:cs="Times New Roman"/>
          <w:color w:val="333333"/>
          <w:sz w:val="24"/>
          <w:szCs w:val="24"/>
          <w:lang w:eastAsia="uk-UA"/>
        </w:rPr>
        <w:t>У разі зміни умов проживання пільговика (підключення житла до системи газо-, тепло-, електропостачання для його опалення) отримані ним кошти готівкою на придбання твердого палива і скрапленого газу або тверде паливо, скраплений газ не повертаються. Пільги з оплати послуг газо-, тепло-, електропостачання для опалення житла надаються пільговику з наступного бюджетного періоду.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 w:name="n304"/>
      <w:bookmarkEnd w:id="64"/>
      <w:r w:rsidRPr="007430F5">
        <w:rPr>
          <w:rFonts w:ascii="Times New Roman" w:eastAsia="Times New Roman" w:hAnsi="Times New Roman" w:cs="Times New Roman"/>
          <w:color w:val="333333"/>
          <w:sz w:val="24"/>
          <w:szCs w:val="24"/>
          <w:lang w:eastAsia="uk-UA"/>
        </w:rPr>
        <w:t>У разі зміни протягом бюджетного періоду будь-якого іншого виду опалення житла особи на пічне опалення пільги на придбання твердого палива і скрапленого газу надаються виходячи з кількості місяців, що залишилися до кінця бюджетного періоду, та середньомісячної вартості або кількості твердого палива і скрапленого газу, визначеної шляхом ділення річної вартості або кількості твердого палива і скрапленого газу на 12 місяців.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 w:name="n305"/>
      <w:bookmarkEnd w:id="65"/>
      <w:r w:rsidRPr="007430F5">
        <w:rPr>
          <w:rFonts w:ascii="Times New Roman" w:eastAsia="Times New Roman" w:hAnsi="Times New Roman" w:cs="Times New Roman"/>
          <w:color w:val="333333"/>
          <w:sz w:val="24"/>
          <w:szCs w:val="24"/>
          <w:lang w:eastAsia="uk-UA"/>
        </w:rPr>
        <w:t>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4</w:t>
      </w:r>
      <w:r w:rsidRPr="007430F5">
        <w:rPr>
          <w:rFonts w:ascii="Times New Roman" w:eastAsia="Times New Roman" w:hAnsi="Times New Roman" w:cs="Times New Roman"/>
          <w:color w:val="333333"/>
          <w:sz w:val="24"/>
          <w:szCs w:val="24"/>
          <w:lang w:eastAsia="uk-UA"/>
        </w:rPr>
        <w:t>. У разі смерті пільговика, якому нараховано пільги, зазначені у </w:t>
      </w:r>
      <w:hyperlink r:id="rId70" w:anchor="n870" w:tgtFrame="_blank" w:history="1">
        <w:r w:rsidRPr="007430F5">
          <w:rPr>
            <w:rFonts w:ascii="Times New Roman" w:eastAsia="Times New Roman" w:hAnsi="Times New Roman" w:cs="Times New Roman"/>
            <w:color w:val="000099"/>
            <w:sz w:val="24"/>
            <w:szCs w:val="24"/>
            <w:u w:val="single"/>
            <w:lang w:eastAsia="uk-UA"/>
          </w:rPr>
          <w:t>частині п’ятій</w:t>
        </w:r>
      </w:hyperlink>
      <w:r w:rsidRPr="007430F5">
        <w:rPr>
          <w:rFonts w:ascii="Times New Roman" w:eastAsia="Times New Roman" w:hAnsi="Times New Roman" w:cs="Times New Roman"/>
          <w:color w:val="333333"/>
          <w:sz w:val="24"/>
          <w:szCs w:val="24"/>
          <w:lang w:eastAsia="uk-UA"/>
        </w:rPr>
        <w:t> статті 51 Бюджетного кодексу України, члени сім’ї померлого, які проживали разом з ним, можуть отримати кошти готівкою на придбання твердого палива і скрапленого газу на підставі: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 w:name="n339"/>
      <w:bookmarkEnd w:id="66"/>
      <w:r w:rsidRPr="007430F5">
        <w:rPr>
          <w:rFonts w:ascii="Times New Roman" w:eastAsia="Times New Roman" w:hAnsi="Times New Roman" w:cs="Times New Roman"/>
          <w:i/>
          <w:iCs/>
          <w:color w:val="333333"/>
          <w:sz w:val="24"/>
          <w:szCs w:val="24"/>
          <w:lang w:eastAsia="uk-UA"/>
        </w:rPr>
        <w:t>{Абзац перший пункту 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4</w:t>
      </w:r>
      <w:r w:rsidRPr="007430F5">
        <w:rPr>
          <w:rFonts w:ascii="Times New Roman" w:eastAsia="Times New Roman" w:hAnsi="Times New Roman" w:cs="Times New Roman"/>
          <w:i/>
          <w:iCs/>
          <w:color w:val="333333"/>
          <w:sz w:val="24"/>
          <w:szCs w:val="24"/>
          <w:lang w:eastAsia="uk-UA"/>
        </w:rPr>
        <w:t> із змінами, внесеними згідно з Постановою КМ </w:t>
      </w:r>
      <w:hyperlink r:id="rId71" w:anchor="n100"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 w:name="n306"/>
      <w:bookmarkEnd w:id="67"/>
      <w:r w:rsidRPr="007430F5">
        <w:rPr>
          <w:rFonts w:ascii="Times New Roman" w:eastAsia="Times New Roman" w:hAnsi="Times New Roman" w:cs="Times New Roman"/>
          <w:color w:val="333333"/>
          <w:sz w:val="24"/>
          <w:szCs w:val="24"/>
          <w:lang w:eastAsia="uk-UA"/>
        </w:rPr>
        <w:t>заяви одного з членів сім’ї, поданої не пізніше закінчення бюджетного періоду;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 w:name="n307"/>
      <w:bookmarkEnd w:id="68"/>
      <w:r w:rsidRPr="007430F5">
        <w:rPr>
          <w:rFonts w:ascii="Times New Roman" w:eastAsia="Times New Roman" w:hAnsi="Times New Roman" w:cs="Times New Roman"/>
          <w:color w:val="333333"/>
          <w:sz w:val="24"/>
          <w:szCs w:val="24"/>
          <w:lang w:eastAsia="uk-UA"/>
        </w:rPr>
        <w:t>копії свідоцтва про смерть пільговика;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 w:name="n308"/>
      <w:bookmarkEnd w:id="69"/>
      <w:r w:rsidRPr="007430F5">
        <w:rPr>
          <w:rFonts w:ascii="Times New Roman" w:eastAsia="Times New Roman" w:hAnsi="Times New Roman" w:cs="Times New Roman"/>
          <w:color w:val="333333"/>
          <w:sz w:val="24"/>
          <w:szCs w:val="24"/>
          <w:lang w:eastAsia="uk-UA"/>
        </w:rPr>
        <w:t>довідки про факт проживання членів сім’ї разом з пільговиком, виданої в установленому порядку.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 w:name="n309"/>
      <w:bookmarkEnd w:id="70"/>
      <w:r w:rsidRPr="007430F5">
        <w:rPr>
          <w:rFonts w:ascii="Times New Roman" w:eastAsia="Times New Roman" w:hAnsi="Times New Roman" w:cs="Times New Roman"/>
          <w:i/>
          <w:iCs/>
          <w:color w:val="333333"/>
          <w:sz w:val="24"/>
          <w:szCs w:val="24"/>
          <w:lang w:eastAsia="uk-UA"/>
        </w:rPr>
        <w:t>{Порядок доповнено розділом згідно з</w:t>
      </w:r>
      <w:r w:rsidRPr="007430F5">
        <w:rPr>
          <w:rFonts w:ascii="Times New Roman" w:eastAsia="Times New Roman" w:hAnsi="Times New Roman" w:cs="Times New Roman"/>
          <w:color w:val="333333"/>
          <w:sz w:val="24"/>
          <w:szCs w:val="24"/>
          <w:lang w:eastAsia="uk-UA"/>
        </w:rPr>
        <w:t> </w:t>
      </w:r>
      <w:r w:rsidRPr="007430F5">
        <w:rPr>
          <w:rFonts w:ascii="Times New Roman" w:eastAsia="Times New Roman" w:hAnsi="Times New Roman" w:cs="Times New Roman"/>
          <w:i/>
          <w:iCs/>
          <w:color w:val="333333"/>
          <w:sz w:val="24"/>
          <w:szCs w:val="24"/>
          <w:lang w:eastAsia="uk-UA"/>
        </w:rPr>
        <w:t>Постановою КМ</w:t>
      </w:r>
      <w:hyperlink r:id="rId72" w:anchor="n55" w:tgtFrame="_blank" w:history="1">
        <w:r w:rsidRPr="007430F5">
          <w:rPr>
            <w:rFonts w:ascii="Times New Roman" w:eastAsia="Times New Roman" w:hAnsi="Times New Roman" w:cs="Times New Roman"/>
            <w:i/>
            <w:iCs/>
            <w:color w:val="000099"/>
            <w:sz w:val="24"/>
            <w:szCs w:val="24"/>
            <w:u w:val="single"/>
            <w:lang w:eastAsia="uk-UA"/>
          </w:rPr>
          <w:t> №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before="150" w:after="150" w:line="240" w:lineRule="auto"/>
        <w:ind w:left="225" w:right="225"/>
        <w:jc w:val="center"/>
        <w:rPr>
          <w:rFonts w:ascii="Times New Roman" w:eastAsia="Times New Roman" w:hAnsi="Times New Roman" w:cs="Times New Roman"/>
          <w:color w:val="333333"/>
          <w:sz w:val="24"/>
          <w:szCs w:val="24"/>
          <w:lang w:eastAsia="uk-UA"/>
        </w:rPr>
      </w:pPr>
      <w:bookmarkStart w:id="71" w:name="n25"/>
      <w:bookmarkEnd w:id="71"/>
      <w:r w:rsidRPr="007430F5">
        <w:rPr>
          <w:rFonts w:ascii="Times New Roman" w:eastAsia="Times New Roman" w:hAnsi="Times New Roman" w:cs="Times New Roman"/>
          <w:b/>
          <w:bCs/>
          <w:color w:val="333333"/>
          <w:sz w:val="28"/>
          <w:szCs w:val="28"/>
          <w:lang w:eastAsia="uk-UA"/>
        </w:rPr>
        <w:t>Розрахунок розміру пільги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 w:name="n26"/>
      <w:bookmarkEnd w:id="72"/>
      <w:r w:rsidRPr="007430F5">
        <w:rPr>
          <w:rFonts w:ascii="Times New Roman" w:eastAsia="Times New Roman" w:hAnsi="Times New Roman" w:cs="Times New Roman"/>
          <w:color w:val="333333"/>
          <w:sz w:val="24"/>
          <w:szCs w:val="24"/>
          <w:lang w:eastAsia="uk-UA"/>
        </w:rPr>
        <w:t>4. Право на отримання пільг, встановлених законами України, з урахуванням середньомісячного сукупного доходу сім’ї визначається: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 w:name="n27"/>
      <w:bookmarkEnd w:id="73"/>
      <w:r w:rsidRPr="007430F5">
        <w:rPr>
          <w:rFonts w:ascii="Times New Roman" w:eastAsia="Times New Roman" w:hAnsi="Times New Roman" w:cs="Times New Roman"/>
          <w:color w:val="333333"/>
          <w:sz w:val="24"/>
          <w:szCs w:val="24"/>
          <w:lang w:eastAsia="uk-UA"/>
        </w:rPr>
        <w:t>структурними підрозділами з питань соціального захисту населення - відповідно до </w:t>
      </w:r>
      <w:hyperlink r:id="rId73" w:anchor="n10" w:tgtFrame="_blank" w:history="1">
        <w:r w:rsidRPr="007430F5">
          <w:rPr>
            <w:rFonts w:ascii="Times New Roman" w:eastAsia="Times New Roman" w:hAnsi="Times New Roman" w:cs="Times New Roman"/>
            <w:color w:val="000099"/>
            <w:sz w:val="24"/>
            <w:szCs w:val="24"/>
            <w:u w:val="single"/>
            <w:lang w:eastAsia="uk-UA"/>
          </w:rPr>
          <w:t>Порядку надання пільг окремим категоріям громадян з урахуванням середньомісячного сукупного доходу сім’ї</w:t>
        </w:r>
      </w:hyperlink>
      <w:r w:rsidRPr="007430F5">
        <w:rPr>
          <w:rFonts w:ascii="Times New Roman" w:eastAsia="Times New Roman" w:hAnsi="Times New Roman" w:cs="Times New Roman"/>
          <w:color w:val="333333"/>
          <w:sz w:val="24"/>
          <w:szCs w:val="24"/>
          <w:lang w:eastAsia="uk-UA"/>
        </w:rPr>
        <w:t>, затвердженого постановою Кабінету Міністрів України від 4 червня 2015 р. № 389 (Офіційний вісник України, 2015 р., № 49, ст. 1570);</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 w:name="n265"/>
      <w:bookmarkEnd w:id="74"/>
      <w:r w:rsidRPr="007430F5">
        <w:rPr>
          <w:rFonts w:ascii="Times New Roman" w:eastAsia="Times New Roman" w:hAnsi="Times New Roman" w:cs="Times New Roman"/>
          <w:i/>
          <w:iCs/>
          <w:color w:val="333333"/>
          <w:sz w:val="24"/>
          <w:szCs w:val="24"/>
          <w:lang w:eastAsia="uk-UA"/>
        </w:rPr>
        <w:t>{Абзац другий пункту 4 із змінами, внесеними згідно з Постановою КМ </w:t>
      </w:r>
      <w:hyperlink r:id="rId74" w:anchor="n448"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 w:name="n28"/>
      <w:bookmarkEnd w:id="75"/>
      <w:r w:rsidRPr="007430F5">
        <w:rPr>
          <w:rFonts w:ascii="Times New Roman" w:eastAsia="Times New Roman" w:hAnsi="Times New Roman" w:cs="Times New Roman"/>
          <w:color w:val="333333"/>
          <w:sz w:val="24"/>
          <w:szCs w:val="24"/>
          <w:lang w:eastAsia="uk-UA"/>
        </w:rPr>
        <w:lastRenderedPageBreak/>
        <w:t>бюджетними установами, казенними підприємствами та комунальними некомерційними підприємствами, що утворюються у результаті реорганізації державних та комунальних закладів охорони здоров’я, - відповідно до </w:t>
      </w:r>
      <w:hyperlink r:id="rId75" w:tgtFrame="_blank" w:history="1">
        <w:r w:rsidRPr="007430F5">
          <w:rPr>
            <w:rFonts w:ascii="Times New Roman" w:eastAsia="Times New Roman" w:hAnsi="Times New Roman" w:cs="Times New Roman"/>
            <w:color w:val="000099"/>
            <w:sz w:val="24"/>
            <w:szCs w:val="24"/>
            <w:u w:val="single"/>
            <w:lang w:eastAsia="uk-UA"/>
          </w:rPr>
          <w:t>Порядку надання пільг, компенсацій і гарантій працівникам бюджетних установ, військовослужбовцям, особам рядового і начальницького складу</w:t>
        </w:r>
      </w:hyperlink>
      <w:r w:rsidRPr="007430F5">
        <w:rPr>
          <w:rFonts w:ascii="Times New Roman" w:eastAsia="Times New Roman" w:hAnsi="Times New Roman" w:cs="Times New Roman"/>
          <w:color w:val="333333"/>
          <w:sz w:val="24"/>
          <w:szCs w:val="24"/>
          <w:lang w:eastAsia="uk-UA"/>
        </w:rPr>
        <w:t>, затвердженого постановою Кабінету Міністрів України від 31 березня 2003 р. № 426 (Офіційний вісник України, 2003 р., № 14, ст. 625; 2004 р., № 6, ст. 321; 2005 р., № 23, ст. 1282).</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 w:name="n29"/>
      <w:bookmarkEnd w:id="76"/>
      <w:r w:rsidRPr="007430F5">
        <w:rPr>
          <w:rFonts w:ascii="Times New Roman" w:eastAsia="Times New Roman" w:hAnsi="Times New Roman" w:cs="Times New Roman"/>
          <w:color w:val="333333"/>
          <w:sz w:val="24"/>
          <w:szCs w:val="24"/>
          <w:lang w:eastAsia="uk-UA"/>
        </w:rPr>
        <w:t>5. Для розрахунку розміру пільги інформацію структурним підрозділам з питань соціального захисту населення до 20 числа кожного місяця надають:</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 w:name="n310"/>
      <w:bookmarkEnd w:id="77"/>
      <w:r w:rsidRPr="007430F5">
        <w:rPr>
          <w:rFonts w:ascii="Times New Roman" w:eastAsia="Times New Roman" w:hAnsi="Times New Roman" w:cs="Times New Roman"/>
          <w:i/>
          <w:iCs/>
          <w:color w:val="333333"/>
          <w:sz w:val="24"/>
          <w:szCs w:val="24"/>
          <w:lang w:eastAsia="uk-UA"/>
        </w:rPr>
        <w:t>{Абзац перший пункту 5 із змінами, внесеними згідно з</w:t>
      </w:r>
      <w:r w:rsidRPr="007430F5">
        <w:rPr>
          <w:rFonts w:ascii="Times New Roman" w:eastAsia="Times New Roman" w:hAnsi="Times New Roman" w:cs="Times New Roman"/>
          <w:color w:val="333333"/>
          <w:sz w:val="24"/>
          <w:szCs w:val="24"/>
          <w:lang w:eastAsia="uk-UA"/>
        </w:rPr>
        <w:t> </w:t>
      </w:r>
      <w:r w:rsidRPr="007430F5">
        <w:rPr>
          <w:rFonts w:ascii="Times New Roman" w:eastAsia="Times New Roman" w:hAnsi="Times New Roman" w:cs="Times New Roman"/>
          <w:i/>
          <w:iCs/>
          <w:color w:val="333333"/>
          <w:sz w:val="24"/>
          <w:szCs w:val="24"/>
          <w:lang w:eastAsia="uk-UA"/>
        </w:rPr>
        <w:t>Постановою КМ </w:t>
      </w:r>
      <w:hyperlink r:id="rId76" w:anchor="n72"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 w:name="n30"/>
      <w:bookmarkEnd w:id="78"/>
      <w:r w:rsidRPr="007430F5">
        <w:rPr>
          <w:rFonts w:ascii="Times New Roman" w:eastAsia="Times New Roman" w:hAnsi="Times New Roman" w:cs="Times New Roman"/>
          <w:color w:val="333333"/>
          <w:sz w:val="24"/>
          <w:szCs w:val="24"/>
          <w:lang w:eastAsia="uk-UA"/>
        </w:rPr>
        <w:t>бюджетні установи, казенні підприємства та комунальні некомерційні підприємства, що утворюються у результаті реорганізації державних та комунальних закладів охорони здоров’я, - про працівників, які мають право на отримання пільги у поточному місяці з урахуванням середньомісячного сукупного доходу сім’ї;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 w:name="n31"/>
      <w:bookmarkEnd w:id="79"/>
      <w:r w:rsidRPr="007430F5">
        <w:rPr>
          <w:rFonts w:ascii="Times New Roman" w:eastAsia="Times New Roman" w:hAnsi="Times New Roman" w:cs="Times New Roman"/>
          <w:color w:val="333333"/>
          <w:sz w:val="24"/>
          <w:szCs w:val="24"/>
          <w:lang w:eastAsia="uk-UA"/>
        </w:rPr>
        <w:t>об’єднання - про зміну  внесків, платежів об’єднанню;</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 w:name="n32"/>
      <w:bookmarkEnd w:id="80"/>
      <w:r w:rsidRPr="007430F5">
        <w:rPr>
          <w:rFonts w:ascii="Times New Roman" w:eastAsia="Times New Roman" w:hAnsi="Times New Roman" w:cs="Times New Roman"/>
          <w:color w:val="333333"/>
          <w:sz w:val="24"/>
          <w:szCs w:val="24"/>
          <w:lang w:eastAsia="uk-UA"/>
        </w:rPr>
        <w:t>управителі, виконавці комунальних послуг - про припинення надання комунальних послуг, зміну тарифів на житлово-комунальні послуги, внесків за встановлення, обслуговування та заміну вузлів комерційного обліку;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 w:name="n340"/>
      <w:bookmarkEnd w:id="81"/>
      <w:r w:rsidRPr="007430F5">
        <w:rPr>
          <w:rFonts w:ascii="Times New Roman" w:eastAsia="Times New Roman" w:hAnsi="Times New Roman" w:cs="Times New Roman"/>
          <w:i/>
          <w:iCs/>
          <w:color w:val="333333"/>
          <w:sz w:val="24"/>
          <w:szCs w:val="24"/>
          <w:lang w:eastAsia="uk-UA"/>
        </w:rPr>
        <w:t>{Абзац четвертий пункту 5 із змінами, внесеними згідно з Постановою КМ </w:t>
      </w:r>
      <w:hyperlink r:id="rId77" w:anchor="n102"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 w:name="n311"/>
      <w:bookmarkEnd w:id="82"/>
      <w:r w:rsidRPr="007430F5">
        <w:rPr>
          <w:rFonts w:ascii="Times New Roman" w:eastAsia="Times New Roman" w:hAnsi="Times New Roman" w:cs="Times New Roman"/>
          <w:color w:val="333333"/>
          <w:sz w:val="24"/>
          <w:szCs w:val="24"/>
          <w:lang w:eastAsia="uk-UA"/>
        </w:rPr>
        <w:t>виконавчі органи сільських, селищних, міських рад - про зміни стосовно пільговика (реєстрація місця проживання, підключення житла до системи газо-, тепло-, електропостачання для опалення).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 w:name="n312"/>
      <w:bookmarkEnd w:id="83"/>
      <w:r w:rsidRPr="007430F5">
        <w:rPr>
          <w:rFonts w:ascii="Times New Roman" w:eastAsia="Times New Roman" w:hAnsi="Times New Roman" w:cs="Times New Roman"/>
          <w:i/>
          <w:iCs/>
          <w:color w:val="333333"/>
          <w:sz w:val="24"/>
          <w:szCs w:val="24"/>
          <w:lang w:eastAsia="uk-UA"/>
        </w:rPr>
        <w:t>{Пункт 5 доповнено абзацом згідно з</w:t>
      </w:r>
      <w:r w:rsidRPr="007430F5">
        <w:rPr>
          <w:rFonts w:ascii="Times New Roman" w:eastAsia="Times New Roman" w:hAnsi="Times New Roman" w:cs="Times New Roman"/>
          <w:color w:val="333333"/>
          <w:sz w:val="24"/>
          <w:szCs w:val="24"/>
          <w:lang w:eastAsia="uk-UA"/>
        </w:rPr>
        <w:t> </w:t>
      </w:r>
      <w:r w:rsidRPr="007430F5">
        <w:rPr>
          <w:rFonts w:ascii="Times New Roman" w:eastAsia="Times New Roman" w:hAnsi="Times New Roman" w:cs="Times New Roman"/>
          <w:i/>
          <w:iCs/>
          <w:color w:val="333333"/>
          <w:sz w:val="24"/>
          <w:szCs w:val="24"/>
          <w:lang w:eastAsia="uk-UA"/>
        </w:rPr>
        <w:t>Постановою КМ </w:t>
      </w:r>
      <w:hyperlink r:id="rId78" w:anchor="n73"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 w:name="n342"/>
      <w:bookmarkEnd w:id="84"/>
      <w:r w:rsidRPr="007430F5">
        <w:rPr>
          <w:rFonts w:ascii="Times New Roman" w:eastAsia="Times New Roman" w:hAnsi="Times New Roman" w:cs="Times New Roman"/>
          <w:color w:val="333333"/>
          <w:sz w:val="24"/>
          <w:szCs w:val="24"/>
          <w:lang w:eastAsia="uk-UA"/>
        </w:rPr>
        <w:t>Установлена органами місцевого самоврядування сума внеску за встановлення, обслуговування та заміну вузлів комерційного обліку ділиться на кількість місяців у кварталі з подальшим округленням отриманого значення до копійок.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 w:name="n341"/>
      <w:bookmarkEnd w:id="85"/>
      <w:r w:rsidRPr="007430F5">
        <w:rPr>
          <w:rFonts w:ascii="Times New Roman" w:eastAsia="Times New Roman" w:hAnsi="Times New Roman" w:cs="Times New Roman"/>
          <w:i/>
          <w:iCs/>
          <w:color w:val="333333"/>
          <w:sz w:val="24"/>
          <w:szCs w:val="24"/>
          <w:lang w:eastAsia="uk-UA"/>
        </w:rPr>
        <w:t>{Пункт 5 доповнено абзацом згідно з Постановою КМ </w:t>
      </w:r>
      <w:hyperlink r:id="rId79" w:anchor="n103"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 w:name="n384"/>
      <w:bookmarkEnd w:id="86"/>
      <w:r w:rsidRPr="007430F5">
        <w:rPr>
          <w:rFonts w:ascii="Times New Roman" w:eastAsia="Times New Roman" w:hAnsi="Times New Roman" w:cs="Times New Roman"/>
          <w:color w:val="333333"/>
          <w:sz w:val="24"/>
          <w:szCs w:val="24"/>
          <w:lang w:eastAsia="uk-UA"/>
        </w:rPr>
        <w:t>5</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color w:val="333333"/>
          <w:sz w:val="24"/>
          <w:szCs w:val="24"/>
          <w:lang w:eastAsia="uk-UA"/>
        </w:rPr>
        <w:t>. Пільги на оплату комунальних послуг з постачання теплової енергії, постачання та розподілу природного газу, постачання та розподілу електричної енергії для централізованого, автономного та індивідуального опалення розраховуються у квітні та жовтні з урахуванням тривалості опалювального сезону з 16 жовтня по 15 квітня включно.</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 w:name="n385"/>
      <w:bookmarkEnd w:id="87"/>
      <w:r w:rsidRPr="007430F5">
        <w:rPr>
          <w:rFonts w:ascii="Times New Roman" w:eastAsia="Times New Roman" w:hAnsi="Times New Roman" w:cs="Times New Roman"/>
          <w:color w:val="333333"/>
          <w:sz w:val="24"/>
          <w:szCs w:val="24"/>
          <w:lang w:eastAsia="uk-UA"/>
        </w:rPr>
        <w:t xml:space="preserve">У разі встановлення постачальником теплової енергії </w:t>
      </w:r>
      <w:proofErr w:type="spellStart"/>
      <w:r w:rsidRPr="007430F5">
        <w:rPr>
          <w:rFonts w:ascii="Times New Roman" w:eastAsia="Times New Roman" w:hAnsi="Times New Roman" w:cs="Times New Roman"/>
          <w:color w:val="333333"/>
          <w:sz w:val="24"/>
          <w:szCs w:val="24"/>
          <w:lang w:eastAsia="uk-UA"/>
        </w:rPr>
        <w:t>двоставкового</w:t>
      </w:r>
      <w:proofErr w:type="spellEnd"/>
      <w:r w:rsidRPr="007430F5">
        <w:rPr>
          <w:rFonts w:ascii="Times New Roman" w:eastAsia="Times New Roman" w:hAnsi="Times New Roman" w:cs="Times New Roman"/>
          <w:color w:val="333333"/>
          <w:sz w:val="24"/>
          <w:szCs w:val="24"/>
          <w:lang w:eastAsia="uk-UA"/>
        </w:rPr>
        <w:t xml:space="preserve"> тарифу на послугу з постачання теплової енергії пільга надається в неопалювальний сезон на оплату цієї послуги на умовно-постійну частину </w:t>
      </w:r>
      <w:proofErr w:type="spellStart"/>
      <w:r w:rsidRPr="007430F5">
        <w:rPr>
          <w:rFonts w:ascii="Times New Roman" w:eastAsia="Times New Roman" w:hAnsi="Times New Roman" w:cs="Times New Roman"/>
          <w:color w:val="333333"/>
          <w:sz w:val="24"/>
          <w:szCs w:val="24"/>
          <w:lang w:eastAsia="uk-UA"/>
        </w:rPr>
        <w:t>двоставкового</w:t>
      </w:r>
      <w:proofErr w:type="spellEnd"/>
      <w:r w:rsidRPr="007430F5">
        <w:rPr>
          <w:rFonts w:ascii="Times New Roman" w:eastAsia="Times New Roman" w:hAnsi="Times New Roman" w:cs="Times New Roman"/>
          <w:color w:val="333333"/>
          <w:sz w:val="24"/>
          <w:szCs w:val="24"/>
          <w:lang w:eastAsia="uk-UA"/>
        </w:rPr>
        <w:t xml:space="preserve"> тарифу.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 w:name="n393"/>
      <w:bookmarkEnd w:id="88"/>
      <w:r w:rsidRPr="007430F5">
        <w:rPr>
          <w:rFonts w:ascii="Times New Roman" w:eastAsia="Times New Roman" w:hAnsi="Times New Roman" w:cs="Times New Roman"/>
          <w:i/>
          <w:iCs/>
          <w:color w:val="333333"/>
          <w:sz w:val="24"/>
          <w:szCs w:val="24"/>
          <w:lang w:eastAsia="uk-UA"/>
        </w:rPr>
        <w:t>{Абзац другий пункту 5</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із змінами, внесеними згідно з Постановою КМ </w:t>
      </w:r>
      <w:hyperlink r:id="rId80" w:anchor="n25" w:tgtFrame="_blank" w:history="1">
        <w:r w:rsidRPr="007430F5">
          <w:rPr>
            <w:rFonts w:ascii="Times New Roman" w:eastAsia="Times New Roman" w:hAnsi="Times New Roman" w:cs="Times New Roman"/>
            <w:i/>
            <w:iCs/>
            <w:color w:val="000099"/>
            <w:sz w:val="24"/>
            <w:szCs w:val="24"/>
            <w:u w:val="single"/>
            <w:lang w:eastAsia="uk-UA"/>
          </w:rPr>
          <w:t>№ 842 від 11.08.2021</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 w:name="n386"/>
      <w:bookmarkEnd w:id="89"/>
      <w:r w:rsidRPr="007430F5">
        <w:rPr>
          <w:rFonts w:ascii="Times New Roman" w:eastAsia="Times New Roman" w:hAnsi="Times New Roman" w:cs="Times New Roman"/>
          <w:color w:val="333333"/>
          <w:sz w:val="24"/>
          <w:szCs w:val="24"/>
          <w:lang w:eastAsia="uk-UA"/>
        </w:rPr>
        <w:t>Якщо в установленому порядку здійснено відключення споживачів від централізованого опалення (теплопостачання) і громадяни для обігріву приміщень використовують побутові електроприлади, для розрахунку розміру пільги в опалювальний сезон застосовуються соціальні нормативи на комунальну послугу з постачання та розподілу електричної енергії для індивідуального опалення.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 w:name="n387"/>
      <w:bookmarkEnd w:id="90"/>
      <w:r w:rsidRPr="007430F5">
        <w:rPr>
          <w:rFonts w:ascii="Times New Roman" w:eastAsia="Times New Roman" w:hAnsi="Times New Roman" w:cs="Times New Roman"/>
          <w:color w:val="333333"/>
          <w:sz w:val="24"/>
          <w:szCs w:val="24"/>
          <w:lang w:eastAsia="uk-UA"/>
        </w:rPr>
        <w:t xml:space="preserve">Зазначені розрахунки здійснюються на підставі акта обстеження матеріально-побутових умов домогосподарства та акта обстеження стану зовнішньо- і </w:t>
      </w:r>
      <w:proofErr w:type="spellStart"/>
      <w:r w:rsidRPr="007430F5">
        <w:rPr>
          <w:rFonts w:ascii="Times New Roman" w:eastAsia="Times New Roman" w:hAnsi="Times New Roman" w:cs="Times New Roman"/>
          <w:color w:val="333333"/>
          <w:sz w:val="24"/>
          <w:szCs w:val="24"/>
          <w:lang w:eastAsia="uk-UA"/>
        </w:rPr>
        <w:t>внутрішньобудинкових</w:t>
      </w:r>
      <w:proofErr w:type="spellEnd"/>
      <w:r w:rsidRPr="007430F5">
        <w:rPr>
          <w:rFonts w:ascii="Times New Roman" w:eastAsia="Times New Roman" w:hAnsi="Times New Roman" w:cs="Times New Roman"/>
          <w:color w:val="333333"/>
          <w:sz w:val="24"/>
          <w:szCs w:val="24"/>
          <w:lang w:eastAsia="uk-UA"/>
        </w:rPr>
        <w:t xml:space="preserve"> </w:t>
      </w:r>
      <w:r w:rsidRPr="007430F5">
        <w:rPr>
          <w:rFonts w:ascii="Times New Roman" w:eastAsia="Times New Roman" w:hAnsi="Times New Roman" w:cs="Times New Roman"/>
          <w:color w:val="333333"/>
          <w:sz w:val="24"/>
          <w:szCs w:val="24"/>
          <w:lang w:eastAsia="uk-UA"/>
        </w:rPr>
        <w:lastRenderedPageBreak/>
        <w:t>електромереж щодо їх відповідності вимогам нормативно-правових актів, що проведені організаціями, які здійснюють обслуговування таких мереж.</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 w:name="n388"/>
      <w:bookmarkEnd w:id="91"/>
      <w:r w:rsidRPr="007430F5">
        <w:rPr>
          <w:rFonts w:ascii="Times New Roman" w:eastAsia="Times New Roman" w:hAnsi="Times New Roman" w:cs="Times New Roman"/>
          <w:color w:val="333333"/>
          <w:sz w:val="24"/>
          <w:szCs w:val="24"/>
          <w:lang w:eastAsia="uk-UA"/>
        </w:rPr>
        <w:t>Форма акта обстеження матеріально-побутових умов домогосподарства затверджується Мінсоцполітики.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 w:name="n389"/>
      <w:bookmarkEnd w:id="92"/>
      <w:r w:rsidRPr="007430F5">
        <w:rPr>
          <w:rFonts w:ascii="Times New Roman" w:eastAsia="Times New Roman" w:hAnsi="Times New Roman" w:cs="Times New Roman"/>
          <w:color w:val="333333"/>
          <w:sz w:val="24"/>
          <w:szCs w:val="24"/>
          <w:lang w:eastAsia="uk-UA"/>
        </w:rPr>
        <w:t xml:space="preserve">У разі використання для обігріву житлових приміщень індивідуальних </w:t>
      </w:r>
      <w:proofErr w:type="spellStart"/>
      <w:r w:rsidRPr="007430F5">
        <w:rPr>
          <w:rFonts w:ascii="Times New Roman" w:eastAsia="Times New Roman" w:hAnsi="Times New Roman" w:cs="Times New Roman"/>
          <w:color w:val="333333"/>
          <w:sz w:val="24"/>
          <w:szCs w:val="24"/>
          <w:lang w:eastAsia="uk-UA"/>
        </w:rPr>
        <w:t>електроопалювальних</w:t>
      </w:r>
      <w:proofErr w:type="spellEnd"/>
      <w:r w:rsidRPr="007430F5">
        <w:rPr>
          <w:rFonts w:ascii="Times New Roman" w:eastAsia="Times New Roman" w:hAnsi="Times New Roman" w:cs="Times New Roman"/>
          <w:color w:val="333333"/>
          <w:sz w:val="24"/>
          <w:szCs w:val="24"/>
          <w:lang w:eastAsia="uk-UA"/>
        </w:rPr>
        <w:t xml:space="preserve"> установок, введених в експлуатацію в установленому порядку, що підтверджується документально, під час розрахунку розміру пільги в опалювальний сезон застосовуються соціальні нормативи на комунальну послугу з постачання та розподілу електричної енергії для індивідуального опалення та соціальні нормативи на комунальну послугу з постачання та розподілу електричної енергії для побутових потреб.</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 w:name="n390"/>
      <w:bookmarkEnd w:id="93"/>
      <w:r w:rsidRPr="007430F5">
        <w:rPr>
          <w:rFonts w:ascii="Times New Roman" w:eastAsia="Times New Roman" w:hAnsi="Times New Roman" w:cs="Times New Roman"/>
          <w:i/>
          <w:iCs/>
          <w:color w:val="333333"/>
          <w:sz w:val="24"/>
          <w:szCs w:val="24"/>
          <w:lang w:eastAsia="uk-UA"/>
        </w:rPr>
        <w:t>{Порядок доповнено пунктом 5</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згідно з Постановою КМ </w:t>
      </w:r>
      <w:hyperlink r:id="rId81" w:anchor="n159" w:tgtFrame="_blank" w:history="1">
        <w:r w:rsidRPr="007430F5">
          <w:rPr>
            <w:rFonts w:ascii="Times New Roman" w:eastAsia="Times New Roman" w:hAnsi="Times New Roman" w:cs="Times New Roman"/>
            <w:i/>
            <w:iCs/>
            <w:color w:val="000099"/>
            <w:sz w:val="24"/>
            <w:szCs w:val="24"/>
            <w:u w:val="single"/>
            <w:lang w:eastAsia="uk-UA"/>
          </w:rPr>
          <w:t>№ 420 від 14.04.2021</w:t>
        </w:r>
      </w:hyperlink>
      <w:r w:rsidRPr="007430F5">
        <w:rPr>
          <w:rFonts w:ascii="Times New Roman" w:eastAsia="Times New Roman" w:hAnsi="Times New Roman" w:cs="Times New Roman"/>
          <w:i/>
          <w:iCs/>
          <w:color w:val="333333"/>
          <w:sz w:val="24"/>
          <w:szCs w:val="24"/>
          <w:lang w:eastAsia="uk-UA"/>
        </w:rPr>
        <w:t> - застосовується з 1 травня 2021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 w:name="n33"/>
      <w:bookmarkEnd w:id="94"/>
      <w:r w:rsidRPr="007430F5">
        <w:rPr>
          <w:rFonts w:ascii="Times New Roman" w:eastAsia="Times New Roman" w:hAnsi="Times New Roman" w:cs="Times New Roman"/>
          <w:color w:val="333333"/>
          <w:sz w:val="24"/>
          <w:szCs w:val="24"/>
          <w:lang w:eastAsia="uk-UA"/>
        </w:rPr>
        <w:t>6. Структурні підрозділи з питань соціального захисту населення на підставі даних Реєстру та інформації, отриманої відповідно до пункту 5 цього Порядку, розраховують щомісяця до 25 числа суму пільги: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 w:name="n315"/>
      <w:bookmarkEnd w:id="95"/>
      <w:r w:rsidRPr="007430F5">
        <w:rPr>
          <w:rFonts w:ascii="Times New Roman" w:eastAsia="Times New Roman" w:hAnsi="Times New Roman" w:cs="Times New Roman"/>
          <w:color w:val="333333"/>
          <w:sz w:val="24"/>
          <w:szCs w:val="24"/>
          <w:lang w:eastAsia="uk-UA"/>
        </w:rPr>
        <w:t>на оплату житлово-комунальних послуг виходячи з розміру знижки, на яку пільговик має право згідно із законом, кількості членів сім’ї, які мають таке право відповідно до законодавчих актів, зазначених у пункті 3 цього Порядку, та визначені </w:t>
      </w:r>
      <w:hyperlink r:id="rId82" w:anchor="n864" w:tgtFrame="_blank" w:history="1">
        <w:r w:rsidRPr="007430F5">
          <w:rPr>
            <w:rFonts w:ascii="Times New Roman" w:eastAsia="Times New Roman" w:hAnsi="Times New Roman" w:cs="Times New Roman"/>
            <w:color w:val="000099"/>
            <w:sz w:val="24"/>
            <w:szCs w:val="24"/>
            <w:u w:val="single"/>
            <w:lang w:eastAsia="uk-UA"/>
          </w:rPr>
          <w:t>статтею 51</w:t>
        </w:r>
      </w:hyperlink>
      <w:r w:rsidRPr="007430F5">
        <w:rPr>
          <w:rFonts w:ascii="Times New Roman" w:eastAsia="Times New Roman" w:hAnsi="Times New Roman" w:cs="Times New Roman"/>
          <w:color w:val="333333"/>
          <w:sz w:val="24"/>
          <w:szCs w:val="24"/>
          <w:lang w:eastAsia="uk-UA"/>
        </w:rPr>
        <w:t> Бюджетного кодексу України, та з урахуванням встановлених цін/тарифів (внесків) і державних соціальних нормативів у сфері житлово-комунального обслуговування;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 w:name="n316"/>
      <w:bookmarkEnd w:id="96"/>
      <w:r w:rsidRPr="007430F5">
        <w:rPr>
          <w:rFonts w:ascii="Times New Roman" w:eastAsia="Times New Roman" w:hAnsi="Times New Roman" w:cs="Times New Roman"/>
          <w:color w:val="333333"/>
          <w:sz w:val="24"/>
          <w:szCs w:val="24"/>
          <w:lang w:eastAsia="uk-UA"/>
        </w:rPr>
        <w:t>на придбання твердого палива і скрапленого газу виходячи з розміру знижки, на яку пільговик має право згідно із законом, з урахуванням мінімальних норм забезпечення твердим паливом і скрапленим газом та граничних показників їх вартості.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 w:name="n317"/>
      <w:bookmarkEnd w:id="97"/>
      <w:r w:rsidRPr="007430F5">
        <w:rPr>
          <w:rFonts w:ascii="Times New Roman" w:eastAsia="Times New Roman" w:hAnsi="Times New Roman" w:cs="Times New Roman"/>
          <w:color w:val="333333"/>
          <w:sz w:val="24"/>
          <w:szCs w:val="24"/>
          <w:lang w:eastAsia="uk-UA"/>
        </w:rPr>
        <w:t>Сума пільги у грошовій безготівковій формі збільшується на розмір комісійної винагороди АТ “Ощадбанк”, що становить 0,7 відсотка такої суми.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 w:name="n318"/>
      <w:bookmarkEnd w:id="98"/>
      <w:r w:rsidRPr="007430F5">
        <w:rPr>
          <w:rFonts w:ascii="Times New Roman" w:eastAsia="Times New Roman" w:hAnsi="Times New Roman" w:cs="Times New Roman"/>
          <w:color w:val="333333"/>
          <w:sz w:val="24"/>
          <w:szCs w:val="24"/>
          <w:lang w:eastAsia="uk-UA"/>
        </w:rPr>
        <w:t>Якщо в одному житловому приміщенні право на пільги на оплату житлово-комунальних послуг мають кілька пільговиків, розрахунок суми пільги здійснюється одному із таких пільговиків, який має право на більший за розміром відсоток знижки плати, з урахуванням розміру пільг інших пільговиків.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 w:name="n319"/>
      <w:bookmarkEnd w:id="99"/>
      <w:r w:rsidRPr="007430F5">
        <w:rPr>
          <w:rFonts w:ascii="Times New Roman" w:eastAsia="Times New Roman" w:hAnsi="Times New Roman" w:cs="Times New Roman"/>
          <w:color w:val="333333"/>
          <w:sz w:val="24"/>
          <w:szCs w:val="24"/>
          <w:lang w:eastAsia="uk-UA"/>
        </w:rPr>
        <w:t>Структурний підрозділ з питань соціального захисту населення інформує особу про призначення (</w:t>
      </w:r>
      <w:proofErr w:type="spellStart"/>
      <w:r w:rsidRPr="007430F5">
        <w:rPr>
          <w:rFonts w:ascii="Times New Roman" w:eastAsia="Times New Roman" w:hAnsi="Times New Roman" w:cs="Times New Roman"/>
          <w:color w:val="333333"/>
          <w:sz w:val="24"/>
          <w:szCs w:val="24"/>
          <w:lang w:eastAsia="uk-UA"/>
        </w:rPr>
        <w:t>непризначення</w:t>
      </w:r>
      <w:proofErr w:type="spellEnd"/>
      <w:r w:rsidRPr="007430F5">
        <w:rPr>
          <w:rFonts w:ascii="Times New Roman" w:eastAsia="Times New Roman" w:hAnsi="Times New Roman" w:cs="Times New Roman"/>
          <w:color w:val="333333"/>
          <w:sz w:val="24"/>
          <w:szCs w:val="24"/>
          <w:lang w:eastAsia="uk-UA"/>
        </w:rPr>
        <w:t>) пільги на придбання твердого палива і скрапленого газу, а за заявою пільговика надає йому інформацію про розрахунок розміру пільги на оплату житлово-комунальних послуг.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 w:name="n313"/>
      <w:bookmarkEnd w:id="100"/>
      <w:r w:rsidRPr="007430F5">
        <w:rPr>
          <w:rFonts w:ascii="Times New Roman" w:eastAsia="Times New Roman" w:hAnsi="Times New Roman" w:cs="Times New Roman"/>
          <w:i/>
          <w:iCs/>
          <w:color w:val="333333"/>
          <w:sz w:val="24"/>
          <w:szCs w:val="24"/>
          <w:lang w:eastAsia="uk-UA"/>
        </w:rPr>
        <w:t>{Пункт 6 із змінами, внесеними згідно з Постановою КМ </w:t>
      </w:r>
      <w:hyperlink r:id="rId83" w:anchor="n450"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 в редакції</w:t>
      </w:r>
      <w:r w:rsidRPr="007430F5">
        <w:rPr>
          <w:rFonts w:ascii="Times New Roman" w:eastAsia="Times New Roman" w:hAnsi="Times New Roman" w:cs="Times New Roman"/>
          <w:color w:val="333333"/>
          <w:sz w:val="24"/>
          <w:szCs w:val="24"/>
          <w:lang w:eastAsia="uk-UA"/>
        </w:rPr>
        <w:t> </w:t>
      </w:r>
      <w:r w:rsidRPr="007430F5">
        <w:rPr>
          <w:rFonts w:ascii="Times New Roman" w:eastAsia="Times New Roman" w:hAnsi="Times New Roman" w:cs="Times New Roman"/>
          <w:i/>
          <w:iCs/>
          <w:color w:val="333333"/>
          <w:sz w:val="24"/>
          <w:szCs w:val="24"/>
          <w:lang w:eastAsia="uk-UA"/>
        </w:rPr>
        <w:t>Постанови КМ </w:t>
      </w:r>
      <w:hyperlink r:id="rId84" w:anchor="n75"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before="150" w:after="150" w:line="240" w:lineRule="auto"/>
        <w:ind w:left="225" w:right="225"/>
        <w:jc w:val="center"/>
        <w:rPr>
          <w:rFonts w:ascii="Times New Roman" w:eastAsia="Times New Roman" w:hAnsi="Times New Roman" w:cs="Times New Roman"/>
          <w:color w:val="333333"/>
          <w:sz w:val="24"/>
          <w:szCs w:val="24"/>
          <w:lang w:eastAsia="uk-UA"/>
        </w:rPr>
      </w:pPr>
      <w:bookmarkStart w:id="101" w:name="n36"/>
      <w:bookmarkEnd w:id="101"/>
      <w:r w:rsidRPr="007430F5">
        <w:rPr>
          <w:rFonts w:ascii="Times New Roman" w:eastAsia="Times New Roman" w:hAnsi="Times New Roman" w:cs="Times New Roman"/>
          <w:b/>
          <w:bCs/>
          <w:color w:val="333333"/>
          <w:sz w:val="28"/>
          <w:szCs w:val="28"/>
          <w:lang w:eastAsia="uk-UA"/>
        </w:rPr>
        <w:t>Механізм виплати пільги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 w:name="n37"/>
      <w:bookmarkEnd w:id="102"/>
      <w:r w:rsidRPr="007430F5">
        <w:rPr>
          <w:rFonts w:ascii="Times New Roman" w:eastAsia="Times New Roman" w:hAnsi="Times New Roman" w:cs="Times New Roman"/>
          <w:color w:val="333333"/>
          <w:sz w:val="24"/>
          <w:szCs w:val="24"/>
          <w:lang w:eastAsia="uk-UA"/>
        </w:rPr>
        <w:t>7. Виплата розрахованої суми пільги здійснюється у грошовій безготівковій формі шляхом перерахування коштів на рахунок Мінсоцполітики в АТ “Ощадбанк” на підставі укладеного між Мінсоцполітики та АТ “Ощадбанк” договору (далі - рахунок для виплати пільг).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 w:name="n38"/>
      <w:bookmarkEnd w:id="103"/>
      <w:r w:rsidRPr="007430F5">
        <w:rPr>
          <w:rFonts w:ascii="Times New Roman" w:eastAsia="Times New Roman" w:hAnsi="Times New Roman" w:cs="Times New Roman"/>
          <w:color w:val="333333"/>
          <w:sz w:val="24"/>
          <w:szCs w:val="24"/>
          <w:lang w:eastAsia="uk-UA"/>
        </w:rPr>
        <w:t>За заявою пільговика, поданою структурному підрозділу з питань соціального захисту населення до 15 жовтня (15 травня), у якій зазначаються виплатні реквізити, виплата пільги здійснюється у грошовій готівковій формі з початку опалювального (неопалювального) сезону. У разі подання заяви після 15 жовтня (15 травня) протягом опалювального (неопалювального) сезону пільга надається у грошовій готівковій формі шляхом перерахування коштів на рахунок пільговика в уповноваженому банку з місяця, що настає за місяцем подання заяви.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 w:name="n274"/>
      <w:bookmarkEnd w:id="104"/>
      <w:r w:rsidRPr="007430F5">
        <w:rPr>
          <w:rFonts w:ascii="Times New Roman" w:eastAsia="Times New Roman" w:hAnsi="Times New Roman" w:cs="Times New Roman"/>
          <w:i/>
          <w:iCs/>
          <w:color w:val="333333"/>
          <w:sz w:val="24"/>
          <w:szCs w:val="24"/>
          <w:lang w:eastAsia="uk-UA"/>
        </w:rPr>
        <w:lastRenderedPageBreak/>
        <w:t>{Абзац другий пункту 7 в редакції Постанови КМ </w:t>
      </w:r>
      <w:hyperlink r:id="rId85" w:anchor="n454"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 із змінами, внесеними згідно з Постановою КМ </w:t>
      </w:r>
      <w:hyperlink r:id="rId86" w:anchor="n83"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 w:name="n344"/>
      <w:bookmarkEnd w:id="105"/>
      <w:r w:rsidRPr="007430F5">
        <w:rPr>
          <w:rFonts w:ascii="Times New Roman" w:eastAsia="Times New Roman" w:hAnsi="Times New Roman" w:cs="Times New Roman"/>
          <w:color w:val="333333"/>
          <w:sz w:val="24"/>
          <w:szCs w:val="24"/>
          <w:lang w:eastAsia="uk-UA"/>
        </w:rPr>
        <w:t>У заяві також зазначається бажання пільговика щодо подальшого використання залишків коштів в його обліковому записі: продовження розрахунків АТ “Ощадбанк” з управителями, об’єднаннями, виконавцями комунальних послуг до їх повного використання або їх виплата пільговику після 1 червня.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 w:name="n343"/>
      <w:bookmarkEnd w:id="106"/>
      <w:r w:rsidRPr="007430F5">
        <w:rPr>
          <w:rFonts w:ascii="Times New Roman" w:eastAsia="Times New Roman" w:hAnsi="Times New Roman" w:cs="Times New Roman"/>
          <w:i/>
          <w:iCs/>
          <w:color w:val="333333"/>
          <w:sz w:val="24"/>
          <w:szCs w:val="24"/>
          <w:lang w:eastAsia="uk-UA"/>
        </w:rPr>
        <w:t>{Пункт 7 доповнено новим абзацом згідно з Постановою КМ </w:t>
      </w:r>
      <w:hyperlink r:id="rId87" w:anchor="n106"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 w:name="n39"/>
      <w:bookmarkEnd w:id="107"/>
      <w:r w:rsidRPr="007430F5">
        <w:rPr>
          <w:rFonts w:ascii="Times New Roman" w:eastAsia="Times New Roman" w:hAnsi="Times New Roman" w:cs="Times New Roman"/>
          <w:color w:val="333333"/>
          <w:sz w:val="24"/>
          <w:szCs w:val="24"/>
          <w:lang w:eastAsia="uk-UA"/>
        </w:rPr>
        <w:t>Пільговики, яким надається пільга у грошовій формі, зобов’язані сплачувати щомісяця вартість фактично спожитої послуги з урахуванням суми пільги, перерахованої управителям, об’єднанням, виконавцям комунальних послуг або виплаченої таким пільговикам готівкою.</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 w:name="n40"/>
      <w:bookmarkEnd w:id="108"/>
      <w:r w:rsidRPr="007430F5">
        <w:rPr>
          <w:rFonts w:ascii="Times New Roman" w:eastAsia="Times New Roman" w:hAnsi="Times New Roman" w:cs="Times New Roman"/>
          <w:color w:val="333333"/>
          <w:sz w:val="24"/>
          <w:szCs w:val="24"/>
          <w:lang w:eastAsia="uk-UA"/>
        </w:rPr>
        <w:t>Структурні підрозділи з питань соціального захисту населення надають щомісяця до 27 числа управителям, об’єднанням, виконавцям комунальних послуг списки пільговиків, яким нараховано пільгу на оплату житлово-комунальних послуг у поточному місяці, у яких зазначається форма отримання пільги, та дані про облікові записи пільговиків, що ведуться АТ “Ощадбанк” відповідно до </w:t>
      </w:r>
      <w:hyperlink r:id="rId88" w:anchor="n49" w:history="1">
        <w:r w:rsidRPr="007430F5">
          <w:rPr>
            <w:rFonts w:ascii="Times New Roman" w:eastAsia="Times New Roman" w:hAnsi="Times New Roman" w:cs="Times New Roman"/>
            <w:color w:val="006600"/>
            <w:sz w:val="24"/>
            <w:szCs w:val="24"/>
            <w:u w:val="single"/>
            <w:lang w:eastAsia="uk-UA"/>
          </w:rPr>
          <w:t>пункту 9</w:t>
        </w:r>
      </w:hyperlink>
      <w:r w:rsidRPr="007430F5">
        <w:rPr>
          <w:rFonts w:ascii="Times New Roman" w:eastAsia="Times New Roman" w:hAnsi="Times New Roman" w:cs="Times New Roman"/>
          <w:color w:val="333333"/>
          <w:sz w:val="24"/>
          <w:szCs w:val="24"/>
          <w:lang w:eastAsia="uk-UA"/>
        </w:rPr>
        <w:t> цього Порядку.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 w:name="n320"/>
      <w:bookmarkEnd w:id="109"/>
      <w:r w:rsidRPr="007430F5">
        <w:rPr>
          <w:rFonts w:ascii="Times New Roman" w:eastAsia="Times New Roman" w:hAnsi="Times New Roman" w:cs="Times New Roman"/>
          <w:i/>
          <w:iCs/>
          <w:color w:val="333333"/>
          <w:sz w:val="24"/>
          <w:szCs w:val="24"/>
          <w:lang w:eastAsia="uk-UA"/>
        </w:rPr>
        <w:t>{Абзац пункту 7 із змінами, внесеними згідно з Постановою КМ </w:t>
      </w:r>
      <w:hyperlink r:id="rId89" w:anchor="n84"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 w:name="n41"/>
      <w:bookmarkEnd w:id="110"/>
      <w:r w:rsidRPr="007430F5">
        <w:rPr>
          <w:rFonts w:ascii="Times New Roman" w:eastAsia="Times New Roman" w:hAnsi="Times New Roman" w:cs="Times New Roman"/>
          <w:color w:val="333333"/>
          <w:sz w:val="24"/>
          <w:szCs w:val="24"/>
          <w:lang w:eastAsia="uk-UA"/>
        </w:rPr>
        <w:t>Управителі, об’єднання, виконавці комунальних послуг надають до 1 жовтня та 1 травня структурним підрозділам з питань соціального захисту населення інформацію про суму простроченої понад три місяці (на дату надання такої інформації) заборгованості з оплати послуг (внесків/платежів), строк позовної давності якої не минув, щодо пільговиків, які отримують пільгу у готівковій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 w:name="n275"/>
      <w:bookmarkEnd w:id="111"/>
      <w:r w:rsidRPr="007430F5">
        <w:rPr>
          <w:rFonts w:ascii="Times New Roman" w:eastAsia="Times New Roman" w:hAnsi="Times New Roman" w:cs="Times New Roman"/>
          <w:i/>
          <w:iCs/>
          <w:color w:val="333333"/>
          <w:sz w:val="24"/>
          <w:szCs w:val="24"/>
          <w:lang w:eastAsia="uk-UA"/>
        </w:rPr>
        <w:t>{Абзац пункту 7 із змінами, внесеними згідно з Постановами КМ </w:t>
      </w:r>
      <w:hyperlink r:id="rId90" w:anchor="n456"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 </w:t>
      </w:r>
      <w:hyperlink r:id="rId91" w:anchor="n85"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 </w:t>
      </w:r>
      <w:hyperlink r:id="rId92" w:anchor="n69" w:tgtFrame="_blank" w:history="1">
        <w:r w:rsidRPr="007430F5">
          <w:rPr>
            <w:rFonts w:ascii="Times New Roman" w:eastAsia="Times New Roman" w:hAnsi="Times New Roman" w:cs="Times New Roman"/>
            <w:i/>
            <w:iCs/>
            <w:color w:val="000099"/>
            <w:sz w:val="24"/>
            <w:szCs w:val="24"/>
            <w:u w:val="single"/>
            <w:lang w:eastAsia="uk-UA"/>
          </w:rPr>
          <w:t>№ 329 від 22.04.2020</w:t>
        </w:r>
      </w:hyperlink>
      <w:r w:rsidRPr="007430F5">
        <w:rPr>
          <w:rFonts w:ascii="Times New Roman" w:eastAsia="Times New Roman" w:hAnsi="Times New Roman" w:cs="Times New Roman"/>
          <w:i/>
          <w:iCs/>
          <w:color w:val="333333"/>
          <w:sz w:val="24"/>
          <w:szCs w:val="24"/>
          <w:lang w:eastAsia="uk-UA"/>
        </w:rPr>
        <w:t>, </w:t>
      </w:r>
      <w:hyperlink r:id="rId93" w:anchor="n109"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 w:name="n42"/>
      <w:bookmarkEnd w:id="112"/>
      <w:r w:rsidRPr="007430F5">
        <w:rPr>
          <w:rFonts w:ascii="Times New Roman" w:eastAsia="Times New Roman" w:hAnsi="Times New Roman" w:cs="Times New Roman"/>
          <w:color w:val="333333"/>
          <w:sz w:val="24"/>
          <w:szCs w:val="24"/>
          <w:lang w:eastAsia="uk-UA"/>
        </w:rPr>
        <w:t>У разі отримання від управителів, об’єднань, виконавців комунальних послуг інформації про наявність простроченої понад три місяці (на дату надання такої інформації) заборгованості з оплати послуг (внесків/платежів), строк позовної давності якої не минув, загальна сума якої перевищує 20 неоподатковуваних мінімумів доходів громадян, у пільговиків, які отримують пільгу у готівковій формі, виплата пільги з наступного опалювального (неопалювального) сезону здійснюється у грошовій безготівковій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 w:name="n276"/>
      <w:bookmarkEnd w:id="113"/>
      <w:r w:rsidRPr="007430F5">
        <w:rPr>
          <w:rFonts w:ascii="Times New Roman" w:eastAsia="Times New Roman" w:hAnsi="Times New Roman" w:cs="Times New Roman"/>
          <w:i/>
          <w:iCs/>
          <w:color w:val="333333"/>
          <w:sz w:val="24"/>
          <w:szCs w:val="24"/>
          <w:lang w:eastAsia="uk-UA"/>
        </w:rPr>
        <w:t>{Абзац пункту 7 із змінами, внесеними згідно з Постановами КМ </w:t>
      </w:r>
      <w:hyperlink r:id="rId94" w:anchor="n457"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 </w:t>
      </w:r>
      <w:hyperlink r:id="rId95" w:anchor="n89"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 </w:t>
      </w:r>
      <w:hyperlink r:id="rId96" w:anchor="n69" w:tgtFrame="_blank" w:history="1">
        <w:r w:rsidRPr="007430F5">
          <w:rPr>
            <w:rFonts w:ascii="Times New Roman" w:eastAsia="Times New Roman" w:hAnsi="Times New Roman" w:cs="Times New Roman"/>
            <w:i/>
            <w:iCs/>
            <w:color w:val="000099"/>
            <w:sz w:val="24"/>
            <w:szCs w:val="24"/>
            <w:u w:val="single"/>
            <w:lang w:eastAsia="uk-UA"/>
          </w:rPr>
          <w:t>№ 329 від 22.04.2020</w:t>
        </w:r>
      </w:hyperlink>
      <w:r w:rsidRPr="007430F5">
        <w:rPr>
          <w:rFonts w:ascii="Times New Roman" w:eastAsia="Times New Roman" w:hAnsi="Times New Roman" w:cs="Times New Roman"/>
          <w:i/>
          <w:iCs/>
          <w:color w:val="333333"/>
          <w:sz w:val="24"/>
          <w:szCs w:val="24"/>
          <w:lang w:eastAsia="uk-UA"/>
        </w:rPr>
        <w:t>, </w:t>
      </w:r>
      <w:hyperlink r:id="rId97" w:anchor="n110"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 w:name="n43"/>
      <w:bookmarkEnd w:id="114"/>
      <w:r w:rsidRPr="007430F5">
        <w:rPr>
          <w:rFonts w:ascii="Times New Roman" w:eastAsia="Times New Roman" w:hAnsi="Times New Roman" w:cs="Times New Roman"/>
          <w:color w:val="333333"/>
          <w:sz w:val="24"/>
          <w:szCs w:val="24"/>
          <w:lang w:eastAsia="uk-UA"/>
        </w:rPr>
        <w:t>8. Для реалізації механізму надання пільг у грошовій формі  інформаційна взаємодія між структурними підрозділами з питань соціального захисту населення, Мінсоцполітики, АТ “Ощадбанк” та управителями, об’єднаннями, виконавцями комунальних послуг здійснюється шляхом обміну електронними документами з використанням кваліфікованого електронного підпису.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 w:name="n44"/>
      <w:bookmarkEnd w:id="115"/>
      <w:r w:rsidRPr="007430F5">
        <w:rPr>
          <w:rFonts w:ascii="Times New Roman" w:eastAsia="Times New Roman" w:hAnsi="Times New Roman" w:cs="Times New Roman"/>
          <w:color w:val="333333"/>
          <w:sz w:val="24"/>
          <w:szCs w:val="24"/>
          <w:lang w:eastAsia="uk-UA"/>
        </w:rPr>
        <w:t>Під час надання пільг у грошовій формі не застосовуються </w:t>
      </w:r>
      <w:hyperlink r:id="rId98" w:anchor="n12" w:tgtFrame="_blank" w:history="1">
        <w:r w:rsidRPr="007430F5">
          <w:rPr>
            <w:rFonts w:ascii="Times New Roman" w:eastAsia="Times New Roman" w:hAnsi="Times New Roman" w:cs="Times New Roman"/>
            <w:color w:val="000099"/>
            <w:sz w:val="24"/>
            <w:szCs w:val="24"/>
            <w:u w:val="single"/>
            <w:lang w:eastAsia="uk-UA"/>
          </w:rPr>
          <w:t>Порядок взаємодії Міністерства фінансів, органів Державної казначейської служби та установ, які здійснюють виплати пільг, субсидій, інших соціальних виплат, під час перерахування таких виплат</w:t>
        </w:r>
      </w:hyperlink>
      <w:r w:rsidRPr="007430F5">
        <w:rPr>
          <w:rFonts w:ascii="Times New Roman" w:eastAsia="Times New Roman" w:hAnsi="Times New Roman" w:cs="Times New Roman"/>
          <w:color w:val="333333"/>
          <w:sz w:val="24"/>
          <w:szCs w:val="24"/>
          <w:lang w:eastAsia="uk-UA"/>
        </w:rPr>
        <w:t>, затверджений постановою Кабінету Міністрів України від 18 лютого 2016 р. № 151 (Офіційний вісник України, 2016 р., № 20, ст. 787), та </w:t>
      </w:r>
      <w:hyperlink r:id="rId99" w:tgtFrame="_blank" w:history="1">
        <w:r w:rsidRPr="007430F5">
          <w:rPr>
            <w:rFonts w:ascii="Times New Roman" w:eastAsia="Times New Roman" w:hAnsi="Times New Roman" w:cs="Times New Roman"/>
            <w:color w:val="000099"/>
            <w:sz w:val="24"/>
            <w:szCs w:val="24"/>
            <w:u w:val="single"/>
            <w:lang w:eastAsia="uk-UA"/>
          </w:rPr>
          <w:t>Порядок зупинення операцій з бюджетними коштами</w:t>
        </w:r>
      </w:hyperlink>
      <w:r w:rsidRPr="007430F5">
        <w:rPr>
          <w:rFonts w:ascii="Times New Roman" w:eastAsia="Times New Roman" w:hAnsi="Times New Roman" w:cs="Times New Roman"/>
          <w:color w:val="333333"/>
          <w:sz w:val="24"/>
          <w:szCs w:val="24"/>
          <w:lang w:eastAsia="uk-UA"/>
        </w:rPr>
        <w:t>, затверджений постановою Кабінету Міністрів України від 19 січня 2011 р. № 21 (Офіційний вісник України, 2011 р., № 4, ст. 205).</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 w:name="n321"/>
      <w:bookmarkEnd w:id="116"/>
      <w:r w:rsidRPr="007430F5">
        <w:rPr>
          <w:rFonts w:ascii="Times New Roman" w:eastAsia="Times New Roman" w:hAnsi="Times New Roman" w:cs="Times New Roman"/>
          <w:color w:val="333333"/>
          <w:sz w:val="24"/>
          <w:szCs w:val="24"/>
          <w:lang w:eastAsia="uk-UA"/>
        </w:rPr>
        <w:t>Грошові виплати через установи уповноважених банків здійснюються відповідно до </w:t>
      </w:r>
      <w:hyperlink r:id="rId100" w:anchor="n10" w:tgtFrame="_blank" w:history="1">
        <w:r w:rsidRPr="007430F5">
          <w:rPr>
            <w:rFonts w:ascii="Times New Roman" w:eastAsia="Times New Roman" w:hAnsi="Times New Roman" w:cs="Times New Roman"/>
            <w:color w:val="000099"/>
            <w:sz w:val="24"/>
            <w:szCs w:val="24"/>
            <w:u w:val="single"/>
            <w:lang w:eastAsia="uk-UA"/>
          </w:rPr>
          <w:t>Порядку виплати пенсій та грошової допомоги через поточні рахунки в банках</w:t>
        </w:r>
      </w:hyperlink>
      <w:r w:rsidRPr="007430F5">
        <w:rPr>
          <w:rFonts w:ascii="Times New Roman" w:eastAsia="Times New Roman" w:hAnsi="Times New Roman" w:cs="Times New Roman"/>
          <w:color w:val="333333"/>
          <w:sz w:val="24"/>
          <w:szCs w:val="24"/>
          <w:lang w:eastAsia="uk-UA"/>
        </w:rPr>
        <w:t xml:space="preserve">, </w:t>
      </w:r>
      <w:r w:rsidRPr="007430F5">
        <w:rPr>
          <w:rFonts w:ascii="Times New Roman" w:eastAsia="Times New Roman" w:hAnsi="Times New Roman" w:cs="Times New Roman"/>
          <w:color w:val="333333"/>
          <w:sz w:val="24"/>
          <w:szCs w:val="24"/>
          <w:lang w:eastAsia="uk-UA"/>
        </w:rPr>
        <w:lastRenderedPageBreak/>
        <w:t>затвердженого постановою Кабінету Міністрів України від 30 серпня 1999 р. № 1596 (Офіційний вісник України, 1999 р., № 35, ст. 1803; 2016 р., № 79, ст. 2636).</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 w:name="n322"/>
      <w:bookmarkEnd w:id="117"/>
      <w:r w:rsidRPr="007430F5">
        <w:rPr>
          <w:rFonts w:ascii="Times New Roman" w:eastAsia="Times New Roman" w:hAnsi="Times New Roman" w:cs="Times New Roman"/>
          <w:i/>
          <w:iCs/>
          <w:color w:val="333333"/>
          <w:sz w:val="24"/>
          <w:szCs w:val="24"/>
          <w:lang w:eastAsia="uk-UA"/>
        </w:rPr>
        <w:t>{Пункт 8 доповнено новим абзацом згідно з Постановою КМ </w:t>
      </w:r>
      <w:hyperlink r:id="rId101" w:anchor="n90"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 w:name="n45"/>
      <w:bookmarkEnd w:id="118"/>
      <w:r w:rsidRPr="007430F5">
        <w:rPr>
          <w:rFonts w:ascii="Times New Roman" w:eastAsia="Times New Roman" w:hAnsi="Times New Roman" w:cs="Times New Roman"/>
          <w:color w:val="333333"/>
          <w:sz w:val="24"/>
          <w:szCs w:val="24"/>
          <w:lang w:eastAsia="uk-UA"/>
        </w:rPr>
        <w:t>За отриманням інформації про будь-які питання, пов’язані з нарахуванням пільги, пільговики звертаються до структурних підрозділів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 w:name="n46"/>
      <w:bookmarkEnd w:id="119"/>
      <w:r w:rsidRPr="007430F5">
        <w:rPr>
          <w:rFonts w:ascii="Times New Roman" w:eastAsia="Times New Roman" w:hAnsi="Times New Roman" w:cs="Times New Roman"/>
          <w:color w:val="333333"/>
          <w:sz w:val="24"/>
          <w:szCs w:val="24"/>
          <w:lang w:eastAsia="uk-UA"/>
        </w:rPr>
        <w:t>За отриманням інформації про спожиті послуги, нараховані суми за послуги, розмір заборгованості (переплати) пільговики звертаються до управителів, об’єднань, виконавців комунальних послуг.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 w:name="n47"/>
      <w:bookmarkEnd w:id="120"/>
      <w:r w:rsidRPr="007430F5">
        <w:rPr>
          <w:rFonts w:ascii="Times New Roman" w:eastAsia="Times New Roman" w:hAnsi="Times New Roman" w:cs="Times New Roman"/>
          <w:color w:val="333333"/>
          <w:sz w:val="24"/>
          <w:szCs w:val="24"/>
          <w:lang w:eastAsia="uk-UA"/>
        </w:rPr>
        <w:t>За отриманням інформації про операції, здійснені за обліковим записом пільговика щодо перерахування коштів управителям, об’єднанням, виконавцям комунальних послуг, пільговики звертаються до АТ “Ощадбанк”. Інформація надається в порядку, визначеному АТ “Ощадбанк”.</w:t>
      </w:r>
    </w:p>
    <w:p w:rsidR="007430F5" w:rsidRPr="007430F5" w:rsidRDefault="007430F5" w:rsidP="007430F5">
      <w:pPr>
        <w:shd w:val="clear" w:color="auto" w:fill="FFFFFF"/>
        <w:spacing w:before="150" w:after="150" w:line="240" w:lineRule="auto"/>
        <w:ind w:left="225" w:right="225"/>
        <w:jc w:val="center"/>
        <w:rPr>
          <w:rFonts w:ascii="Times New Roman" w:eastAsia="Times New Roman" w:hAnsi="Times New Roman" w:cs="Times New Roman"/>
          <w:color w:val="333333"/>
          <w:sz w:val="24"/>
          <w:szCs w:val="24"/>
          <w:lang w:eastAsia="uk-UA"/>
        </w:rPr>
      </w:pPr>
      <w:bookmarkStart w:id="121" w:name="n48"/>
      <w:bookmarkEnd w:id="121"/>
      <w:r w:rsidRPr="007430F5">
        <w:rPr>
          <w:rFonts w:ascii="Times New Roman" w:eastAsia="Times New Roman" w:hAnsi="Times New Roman" w:cs="Times New Roman"/>
          <w:b/>
          <w:bCs/>
          <w:color w:val="333333"/>
          <w:sz w:val="28"/>
          <w:szCs w:val="28"/>
          <w:lang w:eastAsia="uk-UA"/>
        </w:rPr>
        <w:t>Виплата пільг у грошовій безготівковій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 w:name="n49"/>
      <w:bookmarkEnd w:id="122"/>
      <w:r w:rsidRPr="007430F5">
        <w:rPr>
          <w:rFonts w:ascii="Times New Roman" w:eastAsia="Times New Roman" w:hAnsi="Times New Roman" w:cs="Times New Roman"/>
          <w:color w:val="333333"/>
          <w:sz w:val="24"/>
          <w:szCs w:val="24"/>
          <w:lang w:eastAsia="uk-UA"/>
        </w:rPr>
        <w:t>9. АТ “Ощадбанк” веде у відповідних автоматизованих системах обліку банку персоніфікований облік пільговиків та коштів, які надходять на рахунок для виплати пільг, в розрізі кожного пільговика (далі - облікові записи пільговиків).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 w:name="n50"/>
      <w:bookmarkEnd w:id="123"/>
      <w:r w:rsidRPr="007430F5">
        <w:rPr>
          <w:rFonts w:ascii="Times New Roman" w:eastAsia="Times New Roman" w:hAnsi="Times New Roman" w:cs="Times New Roman"/>
          <w:color w:val="333333"/>
          <w:sz w:val="24"/>
          <w:szCs w:val="24"/>
          <w:lang w:eastAsia="uk-UA"/>
        </w:rPr>
        <w:t>АТ “Ощадбанк” здійснює переказ коштів на рахунки управителів, об’єднань, виконавців комунальних послуг на підставі договорів, що укладаються між АТ “Ощадбанк” (його установами) та управителями, об’єднаннями, виконавцями комунальних послуг. У таких договорах визначається порядок інформаційного обміну між управителями, об’єднаннями, виконавцями комунальних послуг та АТ “Ощадбанк”. Типову форму договору визначає АТ “Ощадбанк” за погодженням з Мінсоцполітики.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 w:name="n51"/>
      <w:bookmarkEnd w:id="124"/>
      <w:r w:rsidRPr="007430F5">
        <w:rPr>
          <w:rFonts w:ascii="Times New Roman" w:eastAsia="Times New Roman" w:hAnsi="Times New Roman" w:cs="Times New Roman"/>
          <w:color w:val="333333"/>
          <w:sz w:val="24"/>
          <w:szCs w:val="24"/>
          <w:lang w:eastAsia="uk-UA"/>
        </w:rPr>
        <w:t>Якщо управитель, об’єднання, виконавець комунальних послуг не уклав договору з АТ “Ощадбанк” (його установами) для перерахування сум пільг, він до 1 червня не має права вимагати оплати послуг (внесків/платежів) від пільговиків за відповідні неопалювальний та опалювальний періоди.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 w:name="n52"/>
      <w:bookmarkEnd w:id="125"/>
      <w:r w:rsidRPr="007430F5">
        <w:rPr>
          <w:rFonts w:ascii="Times New Roman" w:eastAsia="Times New Roman" w:hAnsi="Times New Roman" w:cs="Times New Roman"/>
          <w:color w:val="333333"/>
          <w:sz w:val="24"/>
          <w:szCs w:val="24"/>
          <w:lang w:eastAsia="uk-UA"/>
        </w:rPr>
        <w:t>За рахунком для виплати пільг здійснюються такі операції: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 w:name="n53"/>
      <w:bookmarkEnd w:id="126"/>
      <w:r w:rsidRPr="007430F5">
        <w:rPr>
          <w:rFonts w:ascii="Times New Roman" w:eastAsia="Times New Roman" w:hAnsi="Times New Roman" w:cs="Times New Roman"/>
          <w:color w:val="333333"/>
          <w:sz w:val="24"/>
          <w:szCs w:val="24"/>
          <w:lang w:eastAsia="uk-UA"/>
        </w:rPr>
        <w:t>на рахунку для виплати пільг обліковуються суми коштів, які перераховані Мінсоцполітики з наданням АТ “Ощадбанк” реєстрів нарахованих пільг, що підлягають зарахуванню на цей рахунок та відображенню в автоматизованих системах банку в розрізі облікових записів пільговиків (далі - реєстр нарахованих пільг);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 w:name="n54"/>
      <w:bookmarkEnd w:id="127"/>
      <w:r w:rsidRPr="007430F5">
        <w:rPr>
          <w:rFonts w:ascii="Times New Roman" w:eastAsia="Times New Roman" w:hAnsi="Times New Roman" w:cs="Times New Roman"/>
          <w:color w:val="333333"/>
          <w:sz w:val="24"/>
          <w:szCs w:val="24"/>
          <w:lang w:eastAsia="uk-UA"/>
        </w:rPr>
        <w:t>з рахунка для виплати пільг кошти у розрізі пільговиків перераховуються управителям, об’єднанням та виконавцям комунальних послуг, інформація про яких міститься в Реєстрі, згідно з поданими ними реєстрами про суми нарахованих платежів за послуги;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 w:name="n55"/>
      <w:bookmarkEnd w:id="128"/>
      <w:r w:rsidRPr="007430F5">
        <w:rPr>
          <w:rFonts w:ascii="Times New Roman" w:eastAsia="Times New Roman" w:hAnsi="Times New Roman" w:cs="Times New Roman"/>
          <w:color w:val="333333"/>
          <w:sz w:val="24"/>
          <w:szCs w:val="24"/>
          <w:lang w:eastAsia="uk-UA"/>
        </w:rPr>
        <w:t>за підсумками опалювального сезону суми невикористаних коштів перераховуються з рахунка для виплати пільг на рахунки пільговиків в АТ “Ощадбанк”. У разі відсутності відкритого рахунка в АТ “Ощадбанк” рахунок відкривається за заявою пільговика до АТ “Ощадбанк”. Відкриття рахунка здійснюється в порядку, визначеному АТ “Ощадбанк”;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 w:name="n277"/>
      <w:bookmarkEnd w:id="129"/>
      <w:r w:rsidRPr="007430F5">
        <w:rPr>
          <w:rFonts w:ascii="Times New Roman" w:eastAsia="Times New Roman" w:hAnsi="Times New Roman" w:cs="Times New Roman"/>
          <w:i/>
          <w:iCs/>
          <w:color w:val="333333"/>
          <w:sz w:val="24"/>
          <w:szCs w:val="24"/>
          <w:lang w:eastAsia="uk-UA"/>
        </w:rPr>
        <w:t>{Абзац сьомий пункту 9 в редакції Постанови КМ </w:t>
      </w:r>
      <w:hyperlink r:id="rId102" w:anchor="n459"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 w:name="n56"/>
      <w:bookmarkEnd w:id="130"/>
      <w:r w:rsidRPr="007430F5">
        <w:rPr>
          <w:rFonts w:ascii="Times New Roman" w:eastAsia="Times New Roman" w:hAnsi="Times New Roman" w:cs="Times New Roman"/>
          <w:color w:val="333333"/>
          <w:sz w:val="24"/>
          <w:szCs w:val="24"/>
          <w:lang w:eastAsia="uk-UA"/>
        </w:rPr>
        <w:t>на кінець календарного/бюджетного року залишки коштів, що обліковуються на рахунку для виплати пільг за обліковими записами пільговиків, не повертаються до державного бюджету.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 w:name="n279"/>
      <w:bookmarkEnd w:id="131"/>
      <w:r w:rsidRPr="007430F5">
        <w:rPr>
          <w:rFonts w:ascii="Times New Roman" w:eastAsia="Times New Roman" w:hAnsi="Times New Roman" w:cs="Times New Roman"/>
          <w:color w:val="333333"/>
          <w:sz w:val="24"/>
          <w:szCs w:val="24"/>
          <w:lang w:eastAsia="uk-UA"/>
        </w:rPr>
        <w:t xml:space="preserve">Залишки коштів, що обліковуються на рахунку для виплати пільг за обліковими записами пільговиків станом на 1 червня, за якими не було звернень пільговиків щодо їх виплати, 20 грудня припиняють обліковуватись АТ “Ощадбанк” за такими обліковими записами </w:t>
      </w:r>
      <w:r w:rsidRPr="007430F5">
        <w:rPr>
          <w:rFonts w:ascii="Times New Roman" w:eastAsia="Times New Roman" w:hAnsi="Times New Roman" w:cs="Times New Roman"/>
          <w:color w:val="333333"/>
          <w:sz w:val="24"/>
          <w:szCs w:val="24"/>
          <w:lang w:eastAsia="uk-UA"/>
        </w:rPr>
        <w:lastRenderedPageBreak/>
        <w:t>пільговиків та протягом двох робочих днів повертаються на рахунок Мінсоцполітики, відкритий в Казначействі.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 w:name="n278"/>
      <w:bookmarkEnd w:id="132"/>
      <w:r w:rsidRPr="007430F5">
        <w:rPr>
          <w:rFonts w:ascii="Times New Roman" w:eastAsia="Times New Roman" w:hAnsi="Times New Roman" w:cs="Times New Roman"/>
          <w:i/>
          <w:iCs/>
          <w:color w:val="333333"/>
          <w:sz w:val="24"/>
          <w:szCs w:val="24"/>
          <w:lang w:eastAsia="uk-UA"/>
        </w:rPr>
        <w:t>{Пункт 9 доповнено абзацом згідно з Постановою КМ </w:t>
      </w:r>
      <w:hyperlink r:id="rId103" w:anchor="n461"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 w:name="n57"/>
      <w:bookmarkEnd w:id="133"/>
      <w:r w:rsidRPr="007430F5">
        <w:rPr>
          <w:rFonts w:ascii="Times New Roman" w:eastAsia="Times New Roman" w:hAnsi="Times New Roman" w:cs="Times New Roman"/>
          <w:color w:val="333333"/>
          <w:sz w:val="24"/>
          <w:szCs w:val="24"/>
          <w:lang w:eastAsia="uk-UA"/>
        </w:rPr>
        <w:t>10. Облік в автоматизованих системах АТ “Ощадбанк” облікових записів пільговиків здійснюється в такій послідовності: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 w:name="n58"/>
      <w:bookmarkEnd w:id="134"/>
      <w:r w:rsidRPr="007430F5">
        <w:rPr>
          <w:rFonts w:ascii="Times New Roman" w:eastAsia="Times New Roman" w:hAnsi="Times New Roman" w:cs="Times New Roman"/>
          <w:color w:val="333333"/>
          <w:sz w:val="24"/>
          <w:szCs w:val="24"/>
          <w:lang w:eastAsia="uk-UA"/>
        </w:rPr>
        <w:t>1) на підставі даних Реєстру структурні підрозділи з питань соціального захисту населення кожного робочого дня (за потребою) формують реєстри осіб, які мають право на отримання пільг (далі - реєстр пільговиків), які захищеними каналами зв’язку передаються Мінсоцполітики. Форма реєстру пільговиків встановлюється договором між Мінсоцполітики та АТ “Ощадбанк”.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5" w:name="n59"/>
      <w:bookmarkEnd w:id="135"/>
      <w:r w:rsidRPr="007430F5">
        <w:rPr>
          <w:rFonts w:ascii="Times New Roman" w:eastAsia="Times New Roman" w:hAnsi="Times New Roman" w:cs="Times New Roman"/>
          <w:color w:val="333333"/>
          <w:sz w:val="24"/>
          <w:szCs w:val="24"/>
          <w:lang w:eastAsia="uk-UA"/>
        </w:rPr>
        <w:t>У разі зміни адреси місця проживання пільговика структурний підрозділ з питань соціального захисту населення за новим місцем проживання пільговика включає відомості про нього до реєстру пільговиків, який передається АТ “Ощадбанк” для коригування облікового запису пільговика;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6" w:name="n60"/>
      <w:bookmarkEnd w:id="136"/>
      <w:r w:rsidRPr="007430F5">
        <w:rPr>
          <w:rFonts w:ascii="Times New Roman" w:eastAsia="Times New Roman" w:hAnsi="Times New Roman" w:cs="Times New Roman"/>
          <w:color w:val="333333"/>
          <w:sz w:val="24"/>
          <w:szCs w:val="24"/>
          <w:lang w:eastAsia="uk-UA"/>
        </w:rPr>
        <w:t>2) Мінсоцполітики передає не пізніше ніж протягом наступного робочого дня АТ “Ощадбанк” отримані реєстри пільговиків захищеними каналами зв’язку для обліку в автоматизованих системах АТ “Ощадбанк” облікових записів пільговиків;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7" w:name="n61"/>
      <w:bookmarkEnd w:id="137"/>
      <w:r w:rsidRPr="007430F5">
        <w:rPr>
          <w:rFonts w:ascii="Times New Roman" w:eastAsia="Times New Roman" w:hAnsi="Times New Roman" w:cs="Times New Roman"/>
          <w:color w:val="333333"/>
          <w:sz w:val="24"/>
          <w:szCs w:val="24"/>
          <w:lang w:eastAsia="uk-UA"/>
        </w:rPr>
        <w:t>3) АТ “Ощадбанк” формує протягом наступного робочого дня в автоматизованих системах банку облікові записи пільговиків, інформацію про які передає Мінсоцполітики;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8" w:name="n62"/>
      <w:bookmarkEnd w:id="138"/>
      <w:r w:rsidRPr="007430F5">
        <w:rPr>
          <w:rFonts w:ascii="Times New Roman" w:eastAsia="Times New Roman" w:hAnsi="Times New Roman" w:cs="Times New Roman"/>
          <w:color w:val="333333"/>
          <w:sz w:val="24"/>
          <w:szCs w:val="24"/>
          <w:lang w:eastAsia="uk-UA"/>
        </w:rPr>
        <w:t>4) Мінсоцполітики передає не пізніше ніж протягом наступного робочого дня отримані дані про облікові записи пільговиків структурним підрозділам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9" w:name="n63"/>
      <w:bookmarkEnd w:id="139"/>
      <w:r w:rsidRPr="007430F5">
        <w:rPr>
          <w:rFonts w:ascii="Times New Roman" w:eastAsia="Times New Roman" w:hAnsi="Times New Roman" w:cs="Times New Roman"/>
          <w:color w:val="333333"/>
          <w:sz w:val="24"/>
          <w:szCs w:val="24"/>
          <w:lang w:eastAsia="uk-UA"/>
        </w:rPr>
        <w:t>У разі зміни відомостей, що були включені до реєстрів пільговиків, структурні підрозділи з питань соціального захисту населення коригують відповідні дані під час подальшого формування реєстрів пільговиків в порядку, визначеному підпунктами 1-4 цього пункту.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0" w:name="n64"/>
      <w:bookmarkEnd w:id="140"/>
      <w:r w:rsidRPr="007430F5">
        <w:rPr>
          <w:rFonts w:ascii="Times New Roman" w:eastAsia="Times New Roman" w:hAnsi="Times New Roman" w:cs="Times New Roman"/>
          <w:color w:val="333333"/>
          <w:sz w:val="24"/>
          <w:szCs w:val="24"/>
          <w:lang w:eastAsia="uk-UA"/>
        </w:rPr>
        <w:t>11. Фінансування та перерахування пільг у грошовій безготівковій формі здійснюється в такій послідовності: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1" w:name="n65"/>
      <w:bookmarkEnd w:id="141"/>
      <w:r w:rsidRPr="007430F5">
        <w:rPr>
          <w:rFonts w:ascii="Times New Roman" w:eastAsia="Times New Roman" w:hAnsi="Times New Roman" w:cs="Times New Roman"/>
          <w:color w:val="333333"/>
          <w:sz w:val="24"/>
          <w:szCs w:val="24"/>
          <w:lang w:eastAsia="uk-UA"/>
        </w:rPr>
        <w:t>1) структурні підрозділи з питань соціального захисту населення формують та передають щомісяця Мінсоцполітики захищеними каналами зв’язку реєстри нарахованих пільг у поточному місяці за формою, встановленою договором між Мінсоцполітики та АТ “Ощадбанк”, які Мінсоцполітики після перевірки подає до 27 числа АТ “Ощадбанк”;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2" w:name="n280"/>
      <w:bookmarkEnd w:id="142"/>
      <w:r w:rsidRPr="007430F5">
        <w:rPr>
          <w:rFonts w:ascii="Times New Roman" w:eastAsia="Times New Roman" w:hAnsi="Times New Roman" w:cs="Times New Roman"/>
          <w:i/>
          <w:iCs/>
          <w:color w:val="333333"/>
          <w:sz w:val="24"/>
          <w:szCs w:val="24"/>
          <w:lang w:eastAsia="uk-UA"/>
        </w:rPr>
        <w:t>{Підпункт 1 пункту 11 із змінами, внесеними згідно з Постановою КМ </w:t>
      </w:r>
      <w:hyperlink r:id="rId104" w:anchor="n464"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3" w:name="n66"/>
      <w:bookmarkEnd w:id="143"/>
      <w:r w:rsidRPr="007430F5">
        <w:rPr>
          <w:rFonts w:ascii="Times New Roman" w:eastAsia="Times New Roman" w:hAnsi="Times New Roman" w:cs="Times New Roman"/>
          <w:color w:val="333333"/>
          <w:sz w:val="24"/>
          <w:szCs w:val="24"/>
          <w:lang w:eastAsia="uk-UA"/>
        </w:rPr>
        <w:t>2) АТ “Ощадбанк” інформує не пізніше ніж протягом наступного робочого дня Мінсоцполітики про можливість подальшої обробки отриманих реєстрів нарахованих пільг;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4" w:name="n67"/>
      <w:bookmarkEnd w:id="144"/>
      <w:r w:rsidRPr="007430F5">
        <w:rPr>
          <w:rFonts w:ascii="Times New Roman" w:eastAsia="Times New Roman" w:hAnsi="Times New Roman" w:cs="Times New Roman"/>
          <w:color w:val="333333"/>
          <w:sz w:val="24"/>
          <w:szCs w:val="24"/>
          <w:lang w:eastAsia="uk-UA"/>
        </w:rPr>
        <w:t>3) Мінсоцполітики формує протягом трьох робочих днів узагальнений реєстр нарахованих пільг, який подає АТ “Ощадбанк”, та протягом наступних п’яти робочих днів здійснює переказ коштів на рахунок для виплати пільг для відображення таких коштів в автоматизованих системах АТ “Ощадбанк” за обліковими записами пільговиків. Форма узагальненого реєстру нарахованих пільг установлюється договором між Мінсоцполітики та АТ “Ощадбанк”.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5" w:name="n345"/>
      <w:bookmarkEnd w:id="145"/>
      <w:r w:rsidRPr="007430F5">
        <w:rPr>
          <w:rFonts w:ascii="Times New Roman" w:eastAsia="Times New Roman" w:hAnsi="Times New Roman" w:cs="Times New Roman"/>
          <w:i/>
          <w:iCs/>
          <w:color w:val="333333"/>
          <w:sz w:val="24"/>
          <w:szCs w:val="24"/>
          <w:lang w:eastAsia="uk-UA"/>
        </w:rPr>
        <w:t>{Абзац перший підпункту 3 пункту 11 в редакції Постанови КМ </w:t>
      </w:r>
      <w:hyperlink r:id="rId105" w:anchor="n111"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6" w:name="n68"/>
      <w:bookmarkEnd w:id="146"/>
      <w:r w:rsidRPr="007430F5">
        <w:rPr>
          <w:rFonts w:ascii="Times New Roman" w:eastAsia="Times New Roman" w:hAnsi="Times New Roman" w:cs="Times New Roman"/>
          <w:color w:val="333333"/>
          <w:sz w:val="24"/>
          <w:szCs w:val="24"/>
          <w:lang w:eastAsia="uk-UA"/>
        </w:rPr>
        <w:t xml:space="preserve">Якщо загальна сума за поданими структурними підрозділами з питань соціального захисту населення реєстрами нарахованих пільг перевищує наявні фінансові призначення, </w:t>
      </w:r>
      <w:r w:rsidRPr="007430F5">
        <w:rPr>
          <w:rFonts w:ascii="Times New Roman" w:eastAsia="Times New Roman" w:hAnsi="Times New Roman" w:cs="Times New Roman"/>
          <w:color w:val="333333"/>
          <w:sz w:val="24"/>
          <w:szCs w:val="24"/>
          <w:lang w:eastAsia="uk-UA"/>
        </w:rPr>
        <w:lastRenderedPageBreak/>
        <w:t>черговість фінансування таких реєстрів визначає Мінсоцполітики на підставі пропозицій, поданих утвореною ним робочою групою.</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7" w:name="n346"/>
      <w:bookmarkEnd w:id="147"/>
      <w:r w:rsidRPr="007430F5">
        <w:rPr>
          <w:rFonts w:ascii="Times New Roman" w:eastAsia="Times New Roman" w:hAnsi="Times New Roman" w:cs="Times New Roman"/>
          <w:i/>
          <w:iCs/>
          <w:color w:val="333333"/>
          <w:sz w:val="24"/>
          <w:szCs w:val="24"/>
          <w:lang w:eastAsia="uk-UA"/>
        </w:rPr>
        <w:t>{Абзац другий підпункту 3 пункту 11 в редакції Постанови КМ </w:t>
      </w:r>
      <w:hyperlink r:id="rId106" w:anchor="n111"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8" w:name="n69"/>
      <w:bookmarkEnd w:id="148"/>
      <w:r w:rsidRPr="007430F5">
        <w:rPr>
          <w:rFonts w:ascii="Times New Roman" w:eastAsia="Times New Roman" w:hAnsi="Times New Roman" w:cs="Times New Roman"/>
          <w:color w:val="333333"/>
          <w:sz w:val="24"/>
          <w:szCs w:val="24"/>
          <w:lang w:eastAsia="uk-UA"/>
        </w:rPr>
        <w:t>При цьому інформація про загальні суми коштів у реєстрах нарахованих пільг, що підлягають фінансуванню, відображається в узагальненому реєстрі нарахованих пільг;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9" w:name="n281"/>
      <w:bookmarkEnd w:id="149"/>
      <w:r w:rsidRPr="007430F5">
        <w:rPr>
          <w:rFonts w:ascii="Times New Roman" w:eastAsia="Times New Roman" w:hAnsi="Times New Roman" w:cs="Times New Roman"/>
          <w:i/>
          <w:iCs/>
          <w:color w:val="333333"/>
          <w:sz w:val="24"/>
          <w:szCs w:val="24"/>
          <w:lang w:eastAsia="uk-UA"/>
        </w:rPr>
        <w:t>{Підпункт 3 пункту 11 із змінами, внесеними згідно з Постановою КМ </w:t>
      </w:r>
      <w:hyperlink r:id="rId107" w:anchor="n465"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0" w:name="n70"/>
      <w:bookmarkEnd w:id="150"/>
      <w:r w:rsidRPr="007430F5">
        <w:rPr>
          <w:rFonts w:ascii="Times New Roman" w:eastAsia="Times New Roman" w:hAnsi="Times New Roman" w:cs="Times New Roman"/>
          <w:color w:val="333333"/>
          <w:sz w:val="24"/>
          <w:szCs w:val="24"/>
          <w:lang w:eastAsia="uk-UA"/>
        </w:rPr>
        <w:t>4) АТ “Ощадбанк” перевіряє наявність розбіжностей між сумою перерахованих Мінсоцполітики коштів і сумою в узагальненому реєстрі нарахованих пільг і в разі відсутності розбіжностей не пізніше ніж протягом наступного робочого дня здійснює зарахування коштів на рахунок для виплати пільг та відображає такі суми коштів в автоматизованих системах АТ “Ощадбанк” за обліковими записами пільговиків.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1" w:name="n71"/>
      <w:bookmarkEnd w:id="151"/>
      <w:r w:rsidRPr="007430F5">
        <w:rPr>
          <w:rFonts w:ascii="Times New Roman" w:eastAsia="Times New Roman" w:hAnsi="Times New Roman" w:cs="Times New Roman"/>
          <w:color w:val="333333"/>
          <w:sz w:val="24"/>
          <w:szCs w:val="24"/>
          <w:lang w:eastAsia="uk-UA"/>
        </w:rPr>
        <w:t>У разі виявлення розбіжностей між сумою перерахованих Мінсоцполітики коштів і сумою в узагальненому реєстрі нарахованих пільг АТ “Ощадбанк” повертає Мінсоцполітики узагальнений реєстр нарахованих пільг та перераховані кошти.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2" w:name="n72"/>
      <w:bookmarkEnd w:id="152"/>
      <w:r w:rsidRPr="007430F5">
        <w:rPr>
          <w:rFonts w:ascii="Times New Roman" w:eastAsia="Times New Roman" w:hAnsi="Times New Roman" w:cs="Times New Roman"/>
          <w:color w:val="333333"/>
          <w:sz w:val="24"/>
          <w:szCs w:val="24"/>
          <w:lang w:eastAsia="uk-UA"/>
        </w:rPr>
        <w:t>Мінсоцполітики усуває не пізніше ніж протягом наступного робочого дня виявлені розбіжності, повторно надсилає АТ “Ощадбанк” виправлений узагальнений реєстр нарахованих пільг та здійснює перерахування відповідних коштів;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3" w:name="n73"/>
      <w:bookmarkEnd w:id="153"/>
      <w:r w:rsidRPr="007430F5">
        <w:rPr>
          <w:rFonts w:ascii="Times New Roman" w:eastAsia="Times New Roman" w:hAnsi="Times New Roman" w:cs="Times New Roman"/>
          <w:color w:val="333333"/>
          <w:sz w:val="24"/>
          <w:szCs w:val="24"/>
          <w:lang w:eastAsia="uk-UA"/>
        </w:rPr>
        <w:t xml:space="preserve">5) за результатами виконання дій, визначених підпунктом 4 цього пункту, АТ “Ощадбанк” передає не пізніше ніж протягом двох робочих днів Мінсоцполітики узагальнений реєстр нарахованих пільг та реєстри нарахованих пільг із зазначенням в них інформації про суми зарахованих коштів і коштів, що не зараховані і підлягають поверненню Мінсоцполітики, а також про причини їх </w:t>
      </w:r>
      <w:proofErr w:type="spellStart"/>
      <w:r w:rsidRPr="007430F5">
        <w:rPr>
          <w:rFonts w:ascii="Times New Roman" w:eastAsia="Times New Roman" w:hAnsi="Times New Roman" w:cs="Times New Roman"/>
          <w:color w:val="333333"/>
          <w:sz w:val="24"/>
          <w:szCs w:val="24"/>
          <w:lang w:eastAsia="uk-UA"/>
        </w:rPr>
        <w:t>незарахування</w:t>
      </w:r>
      <w:proofErr w:type="spellEnd"/>
      <w:r w:rsidRPr="007430F5">
        <w:rPr>
          <w:rFonts w:ascii="Times New Roman" w:eastAsia="Times New Roman" w:hAnsi="Times New Roman" w:cs="Times New Roman"/>
          <w:color w:val="333333"/>
          <w:sz w:val="24"/>
          <w:szCs w:val="24"/>
          <w:lang w:eastAsia="uk-UA"/>
        </w:rPr>
        <w:t>, та повертає загальну суму незарахованих коштів на рахунок Мінсоцполітики.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4" w:name="n74"/>
      <w:bookmarkEnd w:id="154"/>
      <w:r w:rsidRPr="007430F5">
        <w:rPr>
          <w:rFonts w:ascii="Times New Roman" w:eastAsia="Times New Roman" w:hAnsi="Times New Roman" w:cs="Times New Roman"/>
          <w:color w:val="333333"/>
          <w:sz w:val="24"/>
          <w:szCs w:val="24"/>
          <w:lang w:eastAsia="uk-UA"/>
        </w:rPr>
        <w:t>Мінсоцполітики перевіряє протягом одного робочого дня відповідність загальної суми перерахованих коштів інформації АТ “Ощадбанк”, що зазначена в узагальненому реєстрі нарахованих пільг та реєстрах нарахованих пільг, сумам зарахованих та незарахованих коштів, а також сумі повернутих Мінсоцполітики незарахованих коштів.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5" w:name="n75"/>
      <w:bookmarkEnd w:id="155"/>
      <w:r w:rsidRPr="007430F5">
        <w:rPr>
          <w:rFonts w:ascii="Times New Roman" w:eastAsia="Times New Roman" w:hAnsi="Times New Roman" w:cs="Times New Roman"/>
          <w:color w:val="333333"/>
          <w:sz w:val="24"/>
          <w:szCs w:val="24"/>
          <w:lang w:eastAsia="uk-UA"/>
        </w:rPr>
        <w:t>У разі виявлення невідповідності таких сум Мінсоцполітики повертає АТ “Ощадбанк” узагальнений реєстр нарахованих пільг та реєстри нарахованих пільг, а також суму повернутих Мінсоцполітики незарахованих коштів для уточнення відповідних даних в одноденний строк;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6" w:name="n76"/>
      <w:bookmarkEnd w:id="156"/>
      <w:r w:rsidRPr="007430F5">
        <w:rPr>
          <w:rFonts w:ascii="Times New Roman" w:eastAsia="Times New Roman" w:hAnsi="Times New Roman" w:cs="Times New Roman"/>
          <w:color w:val="333333"/>
          <w:sz w:val="24"/>
          <w:szCs w:val="24"/>
          <w:lang w:eastAsia="uk-UA"/>
        </w:rPr>
        <w:t>6) Мінсоцполітики передає не пізніше ніж протягом наступного робочого дня отримані від АТ “Ощадбанк” дані про зараховані/незараховані суми пільг структурним підрозділам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7" w:name="n77"/>
      <w:bookmarkEnd w:id="157"/>
      <w:r w:rsidRPr="007430F5">
        <w:rPr>
          <w:rFonts w:ascii="Times New Roman" w:eastAsia="Times New Roman" w:hAnsi="Times New Roman" w:cs="Times New Roman"/>
          <w:color w:val="333333"/>
          <w:sz w:val="24"/>
          <w:szCs w:val="24"/>
          <w:lang w:eastAsia="uk-UA"/>
        </w:rPr>
        <w:t>7) структурні підрозділи з питань соціального захисту населення уточнюють інформацію, що унеможливила зарахування суми пільг, і включають незараховані суми коштів до реєстрів нарахованих сум пільг наступних періодів.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8" w:name="n78"/>
      <w:bookmarkEnd w:id="158"/>
      <w:r w:rsidRPr="007430F5">
        <w:rPr>
          <w:rFonts w:ascii="Times New Roman" w:eastAsia="Times New Roman" w:hAnsi="Times New Roman" w:cs="Times New Roman"/>
          <w:color w:val="333333"/>
          <w:sz w:val="24"/>
          <w:szCs w:val="24"/>
          <w:lang w:eastAsia="uk-UA"/>
        </w:rPr>
        <w:t>12. Перерахування коштів з рахунка для виплати пільг на рахунки управителів, об’єднань, виконавців комунальних послуг здійснюється АТ “Ощадбанк” в такій послідовності: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9" w:name="n79"/>
      <w:bookmarkEnd w:id="159"/>
      <w:r w:rsidRPr="007430F5">
        <w:rPr>
          <w:rFonts w:ascii="Times New Roman" w:eastAsia="Times New Roman" w:hAnsi="Times New Roman" w:cs="Times New Roman"/>
          <w:color w:val="333333"/>
          <w:sz w:val="24"/>
          <w:szCs w:val="24"/>
          <w:lang w:eastAsia="uk-UA"/>
        </w:rPr>
        <w:t>1) управителі, об’єднання, виконавці комунальних послуг, які уклали з АТ “Ощадбанк” договори, подають щомісяця до 13 числа (включно) АТ “Ощадбанк” реєстри пільговиків разом з даними про облікові записи пільговиків, нараховані суми за спожиті послуги у попередньому місяці та загальні суми до сплати, що включають заборгованість (переплату) за попередні періоди окремо за кожним видом послуги, крім витрат на управління багатоквартирним будинком (далі - реєстр нарахованих сум платежів пільговикам).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0" w:name="n80"/>
      <w:bookmarkEnd w:id="160"/>
      <w:r w:rsidRPr="007430F5">
        <w:rPr>
          <w:rFonts w:ascii="Times New Roman" w:eastAsia="Times New Roman" w:hAnsi="Times New Roman" w:cs="Times New Roman"/>
          <w:color w:val="333333"/>
          <w:sz w:val="24"/>
          <w:szCs w:val="24"/>
          <w:lang w:eastAsia="uk-UA"/>
        </w:rPr>
        <w:lastRenderedPageBreak/>
        <w:t>Форму реєстру нарахованих сум платежів пільговикам визначає АТ “Ощадбанк” та оприлюднює на власному офіційному веб-сайті.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1" w:name="n81"/>
      <w:bookmarkEnd w:id="161"/>
      <w:r w:rsidRPr="007430F5">
        <w:rPr>
          <w:rFonts w:ascii="Times New Roman" w:eastAsia="Times New Roman" w:hAnsi="Times New Roman" w:cs="Times New Roman"/>
          <w:color w:val="333333"/>
          <w:sz w:val="24"/>
          <w:szCs w:val="24"/>
          <w:lang w:eastAsia="uk-UA"/>
        </w:rPr>
        <w:t>Під час перерахування коштів з рахунка для виплати пільг на рахунки управителів, об’єднань, виконавців комунальних послуг АТ “Ощадбанк” утримує із сум нарахованих пільг комісійну винагороду у розмірі 0,7 відсотка суми платежу;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2" w:name="n82"/>
      <w:bookmarkEnd w:id="162"/>
      <w:r w:rsidRPr="007430F5">
        <w:rPr>
          <w:rFonts w:ascii="Times New Roman" w:eastAsia="Times New Roman" w:hAnsi="Times New Roman" w:cs="Times New Roman"/>
          <w:color w:val="333333"/>
          <w:sz w:val="24"/>
          <w:szCs w:val="24"/>
          <w:lang w:eastAsia="uk-UA"/>
        </w:rPr>
        <w:t>2) АТ “Ощадбанк” на підставі отриманих реєстрів нарахованих сум платежів пільговикам здійснює щомісяця до 18 числа перерахування коштів у розмірі нарахованих сум за спожиті послуги в попередньому місяці з рахунка для виплати пільг на рахунки управителів, об’єднань, виконавців комунальних послуг з наданням реєстрів нарахованих сум платежів пільговикам, у яких зазначається інформація про перерахування коштів.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3" w:name="n347"/>
      <w:bookmarkEnd w:id="163"/>
      <w:r w:rsidRPr="007430F5">
        <w:rPr>
          <w:rFonts w:ascii="Times New Roman" w:eastAsia="Times New Roman" w:hAnsi="Times New Roman" w:cs="Times New Roman"/>
          <w:i/>
          <w:iCs/>
          <w:color w:val="333333"/>
          <w:sz w:val="24"/>
          <w:szCs w:val="24"/>
          <w:lang w:eastAsia="uk-UA"/>
        </w:rPr>
        <w:t>{Абзац перший підпункту 2 пункту 12 із змінами, внесеними згідно з Постановою КМ </w:t>
      </w:r>
      <w:hyperlink r:id="rId108" w:anchor="n115"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4" w:name="n83"/>
      <w:bookmarkEnd w:id="164"/>
      <w:r w:rsidRPr="007430F5">
        <w:rPr>
          <w:rFonts w:ascii="Times New Roman" w:eastAsia="Times New Roman" w:hAnsi="Times New Roman" w:cs="Times New Roman"/>
          <w:color w:val="333333"/>
          <w:sz w:val="24"/>
          <w:szCs w:val="24"/>
          <w:lang w:eastAsia="uk-UA"/>
        </w:rPr>
        <w:t>Перерахування коштів за послуги (витрати) здійснюється у такій послідовності: постачання теплової енергії, постачання та розподіл природного газу або постачання та розподіл електричної енергії за наявності відповідного виду індивідуального опалення, постачання гарячої води, централізоване водопостачання, централізоване водовідведення, постачання та розподіл електричної енергії, постачання та розподіл природного газу, поводження з побутовими відходами, послуги з управління багатоквартирним будинком, внески за встановлення, обслуговування та заміну вузлів комерційного обліку.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5" w:name="n84"/>
      <w:bookmarkEnd w:id="165"/>
      <w:r w:rsidRPr="007430F5">
        <w:rPr>
          <w:rFonts w:ascii="Times New Roman" w:eastAsia="Times New Roman" w:hAnsi="Times New Roman" w:cs="Times New Roman"/>
          <w:color w:val="333333"/>
          <w:sz w:val="24"/>
          <w:szCs w:val="24"/>
          <w:lang w:eastAsia="uk-UA"/>
        </w:rPr>
        <w:t>Пільговик може визначити іншу послідовність перерахування коштів за послуги (витрати) шляхом подання відповідної заяви структурному підрозділу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6" w:name="n85"/>
      <w:bookmarkEnd w:id="166"/>
      <w:r w:rsidRPr="007430F5">
        <w:rPr>
          <w:rFonts w:ascii="Times New Roman" w:eastAsia="Times New Roman" w:hAnsi="Times New Roman" w:cs="Times New Roman"/>
          <w:color w:val="333333"/>
          <w:sz w:val="24"/>
          <w:szCs w:val="24"/>
          <w:lang w:eastAsia="uk-UA"/>
        </w:rPr>
        <w:t>У разі коли в реєстрах нарахованих сум платежів пільговикам не містяться дані про обліковий запис пільговика або відповідний обліковий запис пільговика відсутній в автоматизованих системах АТ “Ощадбанк”, банк не здійснює переказ коштів управителям, об’єднанням, виконавцям комунальних послуг;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7" w:name="n86"/>
      <w:bookmarkEnd w:id="167"/>
      <w:r w:rsidRPr="007430F5">
        <w:rPr>
          <w:rFonts w:ascii="Times New Roman" w:eastAsia="Times New Roman" w:hAnsi="Times New Roman" w:cs="Times New Roman"/>
          <w:color w:val="333333"/>
          <w:sz w:val="24"/>
          <w:szCs w:val="24"/>
          <w:lang w:eastAsia="uk-UA"/>
        </w:rPr>
        <w:t>3) АТ “Ощадбанк” за наявності в нього інформації про номер мобільного телефону пільговика інформує протягом однієї доби після перерахування коштів управителям, об’єднанням, виконавцям комунальних послуг пільговика (</w:t>
      </w:r>
      <w:proofErr w:type="spellStart"/>
      <w:r w:rsidRPr="007430F5">
        <w:rPr>
          <w:rFonts w:ascii="Times New Roman" w:eastAsia="Times New Roman" w:hAnsi="Times New Roman" w:cs="Times New Roman"/>
          <w:color w:val="333333"/>
          <w:sz w:val="24"/>
          <w:szCs w:val="24"/>
          <w:lang w:eastAsia="uk-UA"/>
        </w:rPr>
        <w:t>смс</w:t>
      </w:r>
      <w:proofErr w:type="spellEnd"/>
      <w:r w:rsidRPr="007430F5">
        <w:rPr>
          <w:rFonts w:ascii="Times New Roman" w:eastAsia="Times New Roman" w:hAnsi="Times New Roman" w:cs="Times New Roman"/>
          <w:color w:val="333333"/>
          <w:sz w:val="24"/>
          <w:szCs w:val="24"/>
          <w:lang w:eastAsia="uk-UA"/>
        </w:rPr>
        <w:t xml:space="preserve">-повідомленням або через електроні засоби зв’язку (за наявності) про стан розрахунків за послуги. В </w:t>
      </w:r>
      <w:proofErr w:type="spellStart"/>
      <w:r w:rsidRPr="007430F5">
        <w:rPr>
          <w:rFonts w:ascii="Times New Roman" w:eastAsia="Times New Roman" w:hAnsi="Times New Roman" w:cs="Times New Roman"/>
          <w:color w:val="333333"/>
          <w:sz w:val="24"/>
          <w:szCs w:val="24"/>
          <w:lang w:eastAsia="uk-UA"/>
        </w:rPr>
        <w:t>смс</w:t>
      </w:r>
      <w:proofErr w:type="spellEnd"/>
      <w:r w:rsidRPr="007430F5">
        <w:rPr>
          <w:rFonts w:ascii="Times New Roman" w:eastAsia="Times New Roman" w:hAnsi="Times New Roman" w:cs="Times New Roman"/>
          <w:color w:val="333333"/>
          <w:sz w:val="24"/>
          <w:szCs w:val="24"/>
          <w:lang w:eastAsia="uk-UA"/>
        </w:rPr>
        <w:t>-повідомленні / інформаційному повідомленні через електроні засоби  зв’язку  (за наявності) обов’язково зазначаються дані про наявний залишок платежу за кожним видом послуг і перелік послуг, за якими від управителів, об’єднань, виконавців комунальних послуг АТ “Ощадбанк” не отримано реєстри нарахованих сум платежів пільговику;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8" w:name="n348"/>
      <w:bookmarkEnd w:id="168"/>
      <w:r w:rsidRPr="007430F5">
        <w:rPr>
          <w:rFonts w:ascii="Times New Roman" w:eastAsia="Times New Roman" w:hAnsi="Times New Roman" w:cs="Times New Roman"/>
          <w:i/>
          <w:iCs/>
          <w:color w:val="333333"/>
          <w:sz w:val="24"/>
          <w:szCs w:val="24"/>
          <w:lang w:eastAsia="uk-UA"/>
        </w:rPr>
        <w:t>{Підпункт 3 пункту 12 в редакції Постанови КМ </w:t>
      </w:r>
      <w:hyperlink r:id="rId109" w:anchor="n116"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9" w:name="n87"/>
      <w:bookmarkEnd w:id="169"/>
      <w:r w:rsidRPr="007430F5">
        <w:rPr>
          <w:rFonts w:ascii="Times New Roman" w:eastAsia="Times New Roman" w:hAnsi="Times New Roman" w:cs="Times New Roman"/>
          <w:color w:val="333333"/>
          <w:sz w:val="24"/>
          <w:szCs w:val="24"/>
          <w:lang w:eastAsia="uk-UA"/>
        </w:rPr>
        <w:t>4) АТ “Ощадбанк” подає щомісяця до 5 числа Мінсоцполітики за попередній місяць інформацію про:</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0" w:name="n88"/>
      <w:bookmarkEnd w:id="170"/>
      <w:r w:rsidRPr="007430F5">
        <w:rPr>
          <w:rFonts w:ascii="Times New Roman" w:eastAsia="Times New Roman" w:hAnsi="Times New Roman" w:cs="Times New Roman"/>
          <w:color w:val="333333"/>
          <w:sz w:val="24"/>
          <w:szCs w:val="24"/>
          <w:lang w:eastAsia="uk-UA"/>
        </w:rPr>
        <w:t>кількість облікових записів пільговиків у розрізі структурних підрозділів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1" w:name="n89"/>
      <w:bookmarkEnd w:id="171"/>
      <w:r w:rsidRPr="007430F5">
        <w:rPr>
          <w:rFonts w:ascii="Times New Roman" w:eastAsia="Times New Roman" w:hAnsi="Times New Roman" w:cs="Times New Roman"/>
          <w:color w:val="333333"/>
          <w:sz w:val="24"/>
          <w:szCs w:val="24"/>
          <w:lang w:eastAsia="uk-UA"/>
        </w:rPr>
        <w:t>суму нарахованих пільг, суму профінансованих пільг, суму коштів, зарахованих на рахунок для виплати пільг, суму коштів, повернутих Мінсоцполітики, залишок коштів на рахунку для виплати пільг у розрізі структурних підрозділів з питань соціального захисту населення та облікових записів пільговиків;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2" w:name="n90"/>
      <w:bookmarkEnd w:id="172"/>
      <w:r w:rsidRPr="007430F5">
        <w:rPr>
          <w:rFonts w:ascii="Times New Roman" w:eastAsia="Times New Roman" w:hAnsi="Times New Roman" w:cs="Times New Roman"/>
          <w:color w:val="333333"/>
          <w:sz w:val="24"/>
          <w:szCs w:val="24"/>
          <w:lang w:eastAsia="uk-UA"/>
        </w:rPr>
        <w:t>нараховані суми за спожиті послуги у попередньому місяці, суми до сплати, що включають заборгованість (переплату) за попередні періоди в розрізі структурних підрозділів з питань соціального захисту населення та видів послуг.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3" w:name="n91"/>
      <w:bookmarkEnd w:id="173"/>
      <w:r w:rsidRPr="007430F5">
        <w:rPr>
          <w:rFonts w:ascii="Times New Roman" w:eastAsia="Times New Roman" w:hAnsi="Times New Roman" w:cs="Times New Roman"/>
          <w:color w:val="333333"/>
          <w:sz w:val="24"/>
          <w:szCs w:val="24"/>
          <w:lang w:eastAsia="uk-UA"/>
        </w:rPr>
        <w:lastRenderedPageBreak/>
        <w:t>13. Після закінчення опалювального сезону залишки коштів на рахунку для виплати пільг, відображені на облікових записах пільговиків, які утворилися станом на 1 червня, виплачуються пільговикам АТ “Ощадбанк” шляхом перерахування таких коштів на поточні рахунки зазначених осіб, відкриті в АТ “Ощадбанк” відповідно до </w:t>
      </w:r>
      <w:hyperlink r:id="rId110" w:anchor="n55" w:history="1">
        <w:r w:rsidRPr="007430F5">
          <w:rPr>
            <w:rFonts w:ascii="Times New Roman" w:eastAsia="Times New Roman" w:hAnsi="Times New Roman" w:cs="Times New Roman"/>
            <w:color w:val="006600"/>
            <w:sz w:val="24"/>
            <w:szCs w:val="24"/>
            <w:u w:val="single"/>
            <w:lang w:eastAsia="uk-UA"/>
          </w:rPr>
          <w:t>абзацу сьомого</w:t>
        </w:r>
      </w:hyperlink>
      <w:r w:rsidRPr="007430F5">
        <w:rPr>
          <w:rFonts w:ascii="Times New Roman" w:eastAsia="Times New Roman" w:hAnsi="Times New Roman" w:cs="Times New Roman"/>
          <w:color w:val="333333"/>
          <w:sz w:val="24"/>
          <w:szCs w:val="24"/>
          <w:lang w:eastAsia="uk-UA"/>
        </w:rPr>
        <w:t xml:space="preserve"> пункту 9 цього Порядку, про що АТ “Ощадбанк” інформує пільговика шляхом надсилання </w:t>
      </w:r>
      <w:proofErr w:type="spellStart"/>
      <w:r w:rsidRPr="007430F5">
        <w:rPr>
          <w:rFonts w:ascii="Times New Roman" w:eastAsia="Times New Roman" w:hAnsi="Times New Roman" w:cs="Times New Roman"/>
          <w:color w:val="333333"/>
          <w:sz w:val="24"/>
          <w:szCs w:val="24"/>
          <w:lang w:eastAsia="uk-UA"/>
        </w:rPr>
        <w:t>смс</w:t>
      </w:r>
      <w:proofErr w:type="spellEnd"/>
      <w:r w:rsidRPr="007430F5">
        <w:rPr>
          <w:rFonts w:ascii="Times New Roman" w:eastAsia="Times New Roman" w:hAnsi="Times New Roman" w:cs="Times New Roman"/>
          <w:color w:val="333333"/>
          <w:sz w:val="24"/>
          <w:szCs w:val="24"/>
          <w:lang w:eastAsia="uk-UA"/>
        </w:rPr>
        <w:t>-повідомлення або інформаційного повідомлення через електроні засоби зв’язку (у разі наявності інформації про номер мобільного телефону пільговика).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4" w:name="n358"/>
      <w:bookmarkEnd w:id="174"/>
      <w:r w:rsidRPr="007430F5">
        <w:rPr>
          <w:rFonts w:ascii="Times New Roman" w:eastAsia="Times New Roman" w:hAnsi="Times New Roman" w:cs="Times New Roman"/>
          <w:i/>
          <w:iCs/>
          <w:color w:val="333333"/>
          <w:sz w:val="24"/>
          <w:szCs w:val="24"/>
          <w:lang w:eastAsia="uk-UA"/>
        </w:rPr>
        <w:t>{Пункт 13 із змінами, внесеними згідно з Постановою КМ </w:t>
      </w:r>
      <w:hyperlink r:id="rId111" w:anchor="n118"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5" w:name="n350"/>
      <w:bookmarkEnd w:id="175"/>
      <w:r w:rsidRPr="007430F5">
        <w:rPr>
          <w:rFonts w:ascii="Times New Roman" w:eastAsia="Times New Roman" w:hAnsi="Times New Roman" w:cs="Times New Roman"/>
          <w:color w:val="333333"/>
          <w:sz w:val="24"/>
          <w:szCs w:val="24"/>
          <w:lang w:eastAsia="uk-UA"/>
        </w:rPr>
        <w:t>13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color w:val="333333"/>
          <w:sz w:val="24"/>
          <w:szCs w:val="24"/>
          <w:lang w:eastAsia="uk-UA"/>
        </w:rPr>
        <w:t>. Повернення надміру перерахованих (виплачених) коштів пільг у грошовій безготівковій формі проводиться в такій послідовності: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6" w:name="n351"/>
      <w:bookmarkEnd w:id="176"/>
      <w:r w:rsidRPr="007430F5">
        <w:rPr>
          <w:rFonts w:ascii="Times New Roman" w:eastAsia="Times New Roman" w:hAnsi="Times New Roman" w:cs="Times New Roman"/>
          <w:color w:val="333333"/>
          <w:sz w:val="24"/>
          <w:szCs w:val="24"/>
          <w:lang w:eastAsia="uk-UA"/>
        </w:rPr>
        <w:t>1) структурні підрозділи з питань соціального захисту населення формують та щомісяця до 10 числа передають Мінсоцполітики захищеними каналами зв’язку реєстри осіб, яким надміру перераховано кошти пільги, за формою, встановленою договором між Мінсоцполітики та АТ “Ощадбанк”, із зазначенням сум коштів до повернення (далі - реєстри надміру перерахованих коштів пільг);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7" w:name="n352"/>
      <w:bookmarkEnd w:id="177"/>
      <w:r w:rsidRPr="007430F5">
        <w:rPr>
          <w:rFonts w:ascii="Times New Roman" w:eastAsia="Times New Roman" w:hAnsi="Times New Roman" w:cs="Times New Roman"/>
          <w:color w:val="333333"/>
          <w:sz w:val="24"/>
          <w:szCs w:val="24"/>
          <w:lang w:eastAsia="uk-UA"/>
        </w:rPr>
        <w:t>2) Мінсоцполітики не пізніше ніж наступного робочого дня передає АТ “Ощадбанк” захищеними каналами зв’язку отримані реєстри надміру перерахованих коштів пільг для обліку в автоматизованих системах АТ “Ощадбанк”;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8" w:name="n353"/>
      <w:bookmarkEnd w:id="178"/>
      <w:r w:rsidRPr="007430F5">
        <w:rPr>
          <w:rFonts w:ascii="Times New Roman" w:eastAsia="Times New Roman" w:hAnsi="Times New Roman" w:cs="Times New Roman"/>
          <w:color w:val="333333"/>
          <w:sz w:val="24"/>
          <w:szCs w:val="24"/>
          <w:lang w:eastAsia="uk-UA"/>
        </w:rPr>
        <w:t>3) АТ “Ощадбанк” протягом наступних трьох робочих днів передає Мінсоцполітики інформацію про залишки коштів на рахунку для виплати пільг у розрізі структурних підрозділів з питань соціального захисту населення та облікових записів зазначених пільговиків та припиняє проведення в автоматизованих системах банку платежів за обліковими записами пільговиків, які включені до реєстрів надміру перерахованих коштів пільг і в яких сума надміру перерахованих коштів пільг перевищує суму наявних залишків пільг. Форма узагальненого реєстру залишків пільг установлюється договором між Мінсоцполітики та АТ “Ощадбанк”.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9" w:name="n391"/>
      <w:bookmarkEnd w:id="179"/>
      <w:r w:rsidRPr="007430F5">
        <w:rPr>
          <w:rFonts w:ascii="Times New Roman" w:eastAsia="Times New Roman" w:hAnsi="Times New Roman" w:cs="Times New Roman"/>
          <w:i/>
          <w:iCs/>
          <w:color w:val="333333"/>
          <w:sz w:val="24"/>
          <w:szCs w:val="24"/>
          <w:lang w:eastAsia="uk-UA"/>
        </w:rPr>
        <w:t>{Підпункт 3 пункту 13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із змінами, внесеними згідно з Постановою КМ </w:t>
      </w:r>
      <w:hyperlink r:id="rId112" w:anchor="n166" w:tgtFrame="_blank" w:history="1">
        <w:r w:rsidRPr="007430F5">
          <w:rPr>
            <w:rFonts w:ascii="Times New Roman" w:eastAsia="Times New Roman" w:hAnsi="Times New Roman" w:cs="Times New Roman"/>
            <w:i/>
            <w:iCs/>
            <w:color w:val="000099"/>
            <w:sz w:val="24"/>
            <w:szCs w:val="24"/>
            <w:u w:val="single"/>
            <w:lang w:eastAsia="uk-UA"/>
          </w:rPr>
          <w:t>№ 420 від 14.04.2021</w:t>
        </w:r>
      </w:hyperlink>
      <w:r w:rsidRPr="007430F5">
        <w:rPr>
          <w:rFonts w:ascii="Times New Roman" w:eastAsia="Times New Roman" w:hAnsi="Times New Roman" w:cs="Times New Roman"/>
          <w:i/>
          <w:iCs/>
          <w:color w:val="333333"/>
          <w:sz w:val="24"/>
          <w:szCs w:val="24"/>
          <w:lang w:eastAsia="uk-UA"/>
        </w:rPr>
        <w:t> - застосовується з 1 травня 2021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0" w:name="n354"/>
      <w:bookmarkEnd w:id="180"/>
      <w:r w:rsidRPr="007430F5">
        <w:rPr>
          <w:rFonts w:ascii="Times New Roman" w:eastAsia="Times New Roman" w:hAnsi="Times New Roman" w:cs="Times New Roman"/>
          <w:color w:val="333333"/>
          <w:sz w:val="24"/>
          <w:szCs w:val="24"/>
          <w:lang w:eastAsia="uk-UA"/>
        </w:rPr>
        <w:t>Разом з узагальненим реєстром залишків пільг АТ “Ощадбанк” повертає Мінсоцполітики з рахунка для виплати пільг кошти (загальною сумою) надміру перерахованих пільг у межах встановлених залишків;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1" w:name="n355"/>
      <w:bookmarkEnd w:id="181"/>
      <w:r w:rsidRPr="007430F5">
        <w:rPr>
          <w:rFonts w:ascii="Times New Roman" w:eastAsia="Times New Roman" w:hAnsi="Times New Roman" w:cs="Times New Roman"/>
          <w:color w:val="333333"/>
          <w:sz w:val="24"/>
          <w:szCs w:val="24"/>
          <w:lang w:eastAsia="uk-UA"/>
        </w:rPr>
        <w:t>4) Мінсоцполітики не пізніше ніж наступного робочого дня передає отримані від АТ “Ощадбанк” дані про повернуті суми надміру перерахованих коштів пільг структурним підрозділам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2" w:name="n359"/>
      <w:bookmarkEnd w:id="182"/>
      <w:r w:rsidRPr="007430F5">
        <w:rPr>
          <w:rFonts w:ascii="Times New Roman" w:eastAsia="Times New Roman" w:hAnsi="Times New Roman" w:cs="Times New Roman"/>
          <w:i/>
          <w:iCs/>
          <w:color w:val="333333"/>
          <w:sz w:val="24"/>
          <w:szCs w:val="24"/>
          <w:lang w:eastAsia="uk-UA"/>
        </w:rPr>
        <w:t>{Порядок доповнено пунктом 13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згідно з Постановою КМ </w:t>
      </w:r>
      <w:hyperlink r:id="rId113" w:anchor="n119"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3" w:name="n356"/>
      <w:bookmarkEnd w:id="183"/>
      <w:r w:rsidRPr="007430F5">
        <w:rPr>
          <w:rFonts w:ascii="Times New Roman" w:eastAsia="Times New Roman" w:hAnsi="Times New Roman" w:cs="Times New Roman"/>
          <w:color w:val="333333"/>
          <w:sz w:val="24"/>
          <w:szCs w:val="24"/>
          <w:lang w:eastAsia="uk-UA"/>
        </w:rPr>
        <w:t>13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2</w:t>
      </w:r>
      <w:r w:rsidRPr="007430F5">
        <w:rPr>
          <w:rFonts w:ascii="Times New Roman" w:eastAsia="Times New Roman" w:hAnsi="Times New Roman" w:cs="Times New Roman"/>
          <w:color w:val="333333"/>
          <w:sz w:val="24"/>
          <w:szCs w:val="24"/>
          <w:lang w:eastAsia="uk-UA"/>
        </w:rPr>
        <w:t>. У разі надання АТ “Ощадбанк” управителем, об’єднанням, виконавцем комунальної послуги помилкової інформації про суми нарахованих платежів та отримання з рахунка для виплати пільг, відкритого Мінсоцполітики в АТ “Ощадбанк”, відповідних коштів такі кошти мають бути повернуті пільговикам управителем, об’єднанням, виконавцем комунальної послуги. У разі смерті пільговика такі кошти мають бути повернуті управителем, об’єднанням, виконавцем комунальної послуги на рахунок Мінсоцполітики, відкритий в Казначействі.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4" w:name="n360"/>
      <w:bookmarkEnd w:id="184"/>
      <w:r w:rsidRPr="007430F5">
        <w:rPr>
          <w:rFonts w:ascii="Times New Roman" w:eastAsia="Times New Roman" w:hAnsi="Times New Roman" w:cs="Times New Roman"/>
          <w:i/>
          <w:iCs/>
          <w:color w:val="333333"/>
          <w:sz w:val="24"/>
          <w:szCs w:val="24"/>
          <w:lang w:eastAsia="uk-UA"/>
        </w:rPr>
        <w:t>{Порядок доповнено пунктом 13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2</w:t>
      </w:r>
      <w:r w:rsidRPr="007430F5">
        <w:rPr>
          <w:rFonts w:ascii="Times New Roman" w:eastAsia="Times New Roman" w:hAnsi="Times New Roman" w:cs="Times New Roman"/>
          <w:i/>
          <w:iCs/>
          <w:color w:val="333333"/>
          <w:sz w:val="24"/>
          <w:szCs w:val="24"/>
          <w:lang w:eastAsia="uk-UA"/>
        </w:rPr>
        <w:t> згідно з Постановою КМ </w:t>
      </w:r>
      <w:hyperlink r:id="rId114" w:anchor="n119"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5" w:name="n357"/>
      <w:bookmarkEnd w:id="185"/>
      <w:r w:rsidRPr="007430F5">
        <w:rPr>
          <w:rFonts w:ascii="Times New Roman" w:eastAsia="Times New Roman" w:hAnsi="Times New Roman" w:cs="Times New Roman"/>
          <w:color w:val="333333"/>
          <w:sz w:val="24"/>
          <w:szCs w:val="24"/>
          <w:lang w:eastAsia="uk-UA"/>
        </w:rPr>
        <w:t>13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3</w:t>
      </w:r>
      <w:r w:rsidRPr="007430F5">
        <w:rPr>
          <w:rFonts w:ascii="Times New Roman" w:eastAsia="Times New Roman" w:hAnsi="Times New Roman" w:cs="Times New Roman"/>
          <w:color w:val="333333"/>
          <w:sz w:val="24"/>
          <w:szCs w:val="24"/>
          <w:lang w:eastAsia="uk-UA"/>
        </w:rPr>
        <w:t>. За обліковими записами пільговиків, які було внесено до реєстрів надміру перерахованих коштів пільг і щодо яких припинено проведення платежів відповідно до </w:t>
      </w:r>
      <w:hyperlink r:id="rId115" w:anchor="n353" w:history="1">
        <w:r w:rsidRPr="007430F5">
          <w:rPr>
            <w:rFonts w:ascii="Times New Roman" w:eastAsia="Times New Roman" w:hAnsi="Times New Roman" w:cs="Times New Roman"/>
            <w:color w:val="006600"/>
            <w:sz w:val="24"/>
            <w:szCs w:val="24"/>
            <w:u w:val="single"/>
            <w:lang w:eastAsia="uk-UA"/>
          </w:rPr>
          <w:t>підпункту 3</w:t>
        </w:r>
      </w:hyperlink>
      <w:r w:rsidRPr="007430F5">
        <w:rPr>
          <w:rFonts w:ascii="Times New Roman" w:eastAsia="Times New Roman" w:hAnsi="Times New Roman" w:cs="Times New Roman"/>
          <w:color w:val="333333"/>
          <w:sz w:val="24"/>
          <w:szCs w:val="24"/>
          <w:lang w:eastAsia="uk-UA"/>
        </w:rPr>
        <w:t> пункту 13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color w:val="333333"/>
          <w:sz w:val="24"/>
          <w:szCs w:val="24"/>
          <w:lang w:eastAsia="uk-UA"/>
        </w:rPr>
        <w:t xml:space="preserve"> цього Порядку, може бути поновлено АТ “Ощадбанк” в його </w:t>
      </w:r>
      <w:r w:rsidRPr="007430F5">
        <w:rPr>
          <w:rFonts w:ascii="Times New Roman" w:eastAsia="Times New Roman" w:hAnsi="Times New Roman" w:cs="Times New Roman"/>
          <w:color w:val="333333"/>
          <w:sz w:val="24"/>
          <w:szCs w:val="24"/>
          <w:lang w:eastAsia="uk-UA"/>
        </w:rPr>
        <w:lastRenderedPageBreak/>
        <w:t>автоматизованих системах проведення платежів в наступному місяці, якщо таких пільговиків буде включено до реєстру нарахованих пільг.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6" w:name="n361"/>
      <w:bookmarkEnd w:id="186"/>
      <w:r w:rsidRPr="007430F5">
        <w:rPr>
          <w:rFonts w:ascii="Times New Roman" w:eastAsia="Times New Roman" w:hAnsi="Times New Roman" w:cs="Times New Roman"/>
          <w:i/>
          <w:iCs/>
          <w:color w:val="333333"/>
          <w:sz w:val="24"/>
          <w:szCs w:val="24"/>
          <w:lang w:eastAsia="uk-UA"/>
        </w:rPr>
        <w:t>{Порядок доповнено пунктом 13</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3</w:t>
      </w:r>
      <w:r w:rsidRPr="007430F5">
        <w:rPr>
          <w:rFonts w:ascii="Times New Roman" w:eastAsia="Times New Roman" w:hAnsi="Times New Roman" w:cs="Times New Roman"/>
          <w:i/>
          <w:iCs/>
          <w:color w:val="333333"/>
          <w:sz w:val="24"/>
          <w:szCs w:val="24"/>
          <w:lang w:eastAsia="uk-UA"/>
        </w:rPr>
        <w:t> згідно з Постановою КМ </w:t>
      </w:r>
      <w:hyperlink r:id="rId116" w:anchor="n119"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 із змінами, внесеними згідно з Постановою КМ </w:t>
      </w:r>
      <w:hyperlink r:id="rId117" w:anchor="n167" w:tgtFrame="_blank" w:history="1">
        <w:r w:rsidRPr="007430F5">
          <w:rPr>
            <w:rFonts w:ascii="Times New Roman" w:eastAsia="Times New Roman" w:hAnsi="Times New Roman" w:cs="Times New Roman"/>
            <w:i/>
            <w:iCs/>
            <w:color w:val="000099"/>
            <w:sz w:val="24"/>
            <w:szCs w:val="24"/>
            <w:u w:val="single"/>
            <w:lang w:eastAsia="uk-UA"/>
          </w:rPr>
          <w:t>№ 420 від 14.04.2021</w:t>
        </w:r>
      </w:hyperlink>
      <w:r w:rsidRPr="007430F5">
        <w:rPr>
          <w:rFonts w:ascii="Times New Roman" w:eastAsia="Times New Roman" w:hAnsi="Times New Roman" w:cs="Times New Roman"/>
          <w:i/>
          <w:iCs/>
          <w:color w:val="333333"/>
          <w:sz w:val="24"/>
          <w:szCs w:val="24"/>
          <w:lang w:eastAsia="uk-UA"/>
        </w:rPr>
        <w:t> - застосовується з 1 травня 2021 року}</w:t>
      </w:r>
    </w:p>
    <w:p w:rsidR="007430F5" w:rsidRPr="007430F5" w:rsidRDefault="007430F5" w:rsidP="007430F5">
      <w:pPr>
        <w:shd w:val="clear" w:color="auto" w:fill="FFFFFF"/>
        <w:spacing w:before="150" w:after="150" w:line="240" w:lineRule="auto"/>
        <w:ind w:left="225" w:right="225"/>
        <w:jc w:val="center"/>
        <w:rPr>
          <w:rFonts w:ascii="Times New Roman" w:eastAsia="Times New Roman" w:hAnsi="Times New Roman" w:cs="Times New Roman"/>
          <w:color w:val="333333"/>
          <w:sz w:val="24"/>
          <w:szCs w:val="24"/>
          <w:lang w:eastAsia="uk-UA"/>
        </w:rPr>
      </w:pPr>
      <w:bookmarkStart w:id="187" w:name="n92"/>
      <w:bookmarkEnd w:id="187"/>
      <w:r w:rsidRPr="007430F5">
        <w:rPr>
          <w:rFonts w:ascii="Times New Roman" w:eastAsia="Times New Roman" w:hAnsi="Times New Roman" w:cs="Times New Roman"/>
          <w:b/>
          <w:bCs/>
          <w:color w:val="333333"/>
          <w:sz w:val="28"/>
          <w:szCs w:val="28"/>
          <w:lang w:eastAsia="uk-UA"/>
        </w:rPr>
        <w:t>Виплата пільг у грошовій готівковій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8" w:name="n93"/>
      <w:bookmarkEnd w:id="188"/>
      <w:r w:rsidRPr="007430F5">
        <w:rPr>
          <w:rFonts w:ascii="Times New Roman" w:eastAsia="Times New Roman" w:hAnsi="Times New Roman" w:cs="Times New Roman"/>
          <w:color w:val="333333"/>
          <w:sz w:val="24"/>
          <w:szCs w:val="24"/>
          <w:lang w:eastAsia="uk-UA"/>
        </w:rPr>
        <w:t>14. Виплата пільг у грошовій готівковій формі здійснюється шляхом перерахування структурним підрозділом з питань соціального захисту населення коштів на рахунок пільговика, відкритий в установі уповноваженого банку, або через виплатні об’єкти АТ “Укрпошта”. Відшкодування поштових витрат АТ “Укрпошта” здійснюється структурними підрозділами з питань соціального захисту населення за рахунок коштів, передбачених у державному бюджеті для виплати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9" w:name="n323"/>
      <w:bookmarkEnd w:id="189"/>
      <w:r w:rsidRPr="007430F5">
        <w:rPr>
          <w:rFonts w:ascii="Times New Roman" w:eastAsia="Times New Roman" w:hAnsi="Times New Roman" w:cs="Times New Roman"/>
          <w:i/>
          <w:iCs/>
          <w:color w:val="333333"/>
          <w:sz w:val="24"/>
          <w:szCs w:val="24"/>
          <w:lang w:eastAsia="uk-UA"/>
        </w:rPr>
        <w:t>{Пункт 14 із змінами, внесеними згідно з Постановою КМ </w:t>
      </w:r>
      <w:hyperlink r:id="rId118" w:anchor="n93"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0" w:name="n363"/>
      <w:bookmarkEnd w:id="190"/>
      <w:r w:rsidRPr="007430F5">
        <w:rPr>
          <w:rFonts w:ascii="Times New Roman" w:eastAsia="Times New Roman" w:hAnsi="Times New Roman" w:cs="Times New Roman"/>
          <w:color w:val="333333"/>
          <w:sz w:val="24"/>
          <w:szCs w:val="24"/>
          <w:lang w:eastAsia="uk-UA"/>
        </w:rPr>
        <w:t>14</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color w:val="333333"/>
          <w:sz w:val="24"/>
          <w:szCs w:val="24"/>
          <w:lang w:eastAsia="uk-UA"/>
        </w:rPr>
        <w:t>. У разі смерті пільговика, якому нараховано пільги у грошовій готівковій формі через виплатні об’єкти АТ “Укрпошта”, члени сім’ї померлого, на яких поширювалися пільги, можуть отримати кошти, не виплачені у зв’язку із смертю пільговика, на підставі: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1" w:name="n364"/>
      <w:bookmarkEnd w:id="191"/>
      <w:r w:rsidRPr="007430F5">
        <w:rPr>
          <w:rFonts w:ascii="Times New Roman" w:eastAsia="Times New Roman" w:hAnsi="Times New Roman" w:cs="Times New Roman"/>
          <w:color w:val="333333"/>
          <w:sz w:val="24"/>
          <w:szCs w:val="24"/>
          <w:lang w:eastAsia="uk-UA"/>
        </w:rPr>
        <w:t>заяви одного з членів сім’ї, поданої не пізніше дати закінчення бюджетного періоду;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2" w:name="n365"/>
      <w:bookmarkEnd w:id="192"/>
      <w:r w:rsidRPr="007430F5">
        <w:rPr>
          <w:rFonts w:ascii="Times New Roman" w:eastAsia="Times New Roman" w:hAnsi="Times New Roman" w:cs="Times New Roman"/>
          <w:color w:val="333333"/>
          <w:sz w:val="24"/>
          <w:szCs w:val="24"/>
          <w:lang w:eastAsia="uk-UA"/>
        </w:rPr>
        <w:t>копії свідоцтва про смерть пільговика.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3" w:name="n362"/>
      <w:bookmarkEnd w:id="193"/>
      <w:r w:rsidRPr="007430F5">
        <w:rPr>
          <w:rFonts w:ascii="Times New Roman" w:eastAsia="Times New Roman" w:hAnsi="Times New Roman" w:cs="Times New Roman"/>
          <w:i/>
          <w:iCs/>
          <w:color w:val="333333"/>
          <w:sz w:val="24"/>
          <w:szCs w:val="24"/>
          <w:lang w:eastAsia="uk-UA"/>
        </w:rPr>
        <w:t>{Порядок доповнено пунктом 14</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згідно з Постановою КМ </w:t>
      </w:r>
      <w:hyperlink r:id="rId119" w:anchor="n128"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4" w:name="n94"/>
      <w:bookmarkEnd w:id="194"/>
      <w:r w:rsidRPr="007430F5">
        <w:rPr>
          <w:rFonts w:ascii="Times New Roman" w:eastAsia="Times New Roman" w:hAnsi="Times New Roman" w:cs="Times New Roman"/>
          <w:color w:val="333333"/>
          <w:sz w:val="24"/>
          <w:szCs w:val="24"/>
          <w:lang w:eastAsia="uk-UA"/>
        </w:rPr>
        <w:t>15. Структурні підрозділи з питань соціального захисту населення подають щомісяця до 27 числа регіональним органам соціального захисту населення заявки щодо потреби в коштах для виплати у грошовій формі пільг на оплату житлово-комунальних послуг за поточний місяць та пільг на придбання твердого палива і скрапленого газу. Під час формування заявки щодо потреби в коштах для виплати пільг готівкою структурні підрозділи з питань соціального захисту населення враховують наявні залишки коштів на рахунках на зазначені цілі.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5" w:name="n324"/>
      <w:bookmarkEnd w:id="195"/>
      <w:r w:rsidRPr="007430F5">
        <w:rPr>
          <w:rFonts w:ascii="Times New Roman" w:eastAsia="Times New Roman" w:hAnsi="Times New Roman" w:cs="Times New Roman"/>
          <w:i/>
          <w:iCs/>
          <w:color w:val="333333"/>
          <w:sz w:val="24"/>
          <w:szCs w:val="24"/>
          <w:lang w:eastAsia="uk-UA"/>
        </w:rPr>
        <w:t>{Пункт 15 із змінами, внесеними згідно з Постановою КМ </w:t>
      </w:r>
      <w:hyperlink r:id="rId120" w:anchor="n94" w:tgtFrame="_blank" w:history="1">
        <w:r w:rsidRPr="007430F5">
          <w:rPr>
            <w:rFonts w:ascii="Times New Roman" w:eastAsia="Times New Roman" w:hAnsi="Times New Roman" w:cs="Times New Roman"/>
            <w:i/>
            <w:iCs/>
            <w:color w:val="000099"/>
            <w:sz w:val="24"/>
            <w:szCs w:val="24"/>
            <w:u w:val="single"/>
            <w:lang w:eastAsia="uk-UA"/>
          </w:rPr>
          <w:t>№ 1123 від 27.12.2019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6" w:name="n98"/>
      <w:bookmarkEnd w:id="196"/>
      <w:r w:rsidRPr="007430F5">
        <w:rPr>
          <w:rFonts w:ascii="Times New Roman" w:eastAsia="Times New Roman" w:hAnsi="Times New Roman" w:cs="Times New Roman"/>
          <w:color w:val="333333"/>
          <w:sz w:val="24"/>
          <w:szCs w:val="24"/>
          <w:lang w:eastAsia="uk-UA"/>
        </w:rPr>
        <w:t>16. Регіональні органи соціального захисту населення узагальнюють отримані від структурних підрозділів з питань соціального захисту населення заявки та не пізніше ніж протягом наступного робочого дня подають Мінсоцполітики узагальнену заявку в розрізі адміністративно-територіальних одиниць.</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7" w:name="n103"/>
      <w:bookmarkEnd w:id="197"/>
      <w:r w:rsidRPr="007430F5">
        <w:rPr>
          <w:rFonts w:ascii="Times New Roman" w:eastAsia="Times New Roman" w:hAnsi="Times New Roman" w:cs="Times New Roman"/>
          <w:color w:val="333333"/>
          <w:sz w:val="24"/>
          <w:szCs w:val="24"/>
          <w:lang w:eastAsia="uk-UA"/>
        </w:rPr>
        <w:t>17. Мінсоцполітики після надходження узагальнених заявок щодо потреби в коштах на виплату пільг готівкою протягом двох робочих днів перераховує відповідні кошти регіональним органам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8" w:name="n104"/>
      <w:bookmarkEnd w:id="198"/>
      <w:r w:rsidRPr="007430F5">
        <w:rPr>
          <w:rFonts w:ascii="Times New Roman" w:eastAsia="Times New Roman" w:hAnsi="Times New Roman" w:cs="Times New Roman"/>
          <w:color w:val="333333"/>
          <w:sz w:val="24"/>
          <w:szCs w:val="24"/>
          <w:lang w:eastAsia="uk-UA"/>
        </w:rPr>
        <w:t>Регіональні органи соціального захисту населення не пізніше ніж протягом наступного робочого дня перераховують кошти на рахунки структурних підрозділів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9" w:name="n105"/>
      <w:bookmarkEnd w:id="199"/>
      <w:r w:rsidRPr="007430F5">
        <w:rPr>
          <w:rFonts w:ascii="Times New Roman" w:eastAsia="Times New Roman" w:hAnsi="Times New Roman" w:cs="Times New Roman"/>
          <w:color w:val="333333"/>
          <w:sz w:val="24"/>
          <w:szCs w:val="24"/>
          <w:lang w:eastAsia="uk-UA"/>
        </w:rPr>
        <w:t>Структурні підрозділи з питань соціального захисту населення протягом двох робочих днів виплачують пільгу у грошовій готівковій формі пільговикам.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0" w:name="n367"/>
      <w:bookmarkEnd w:id="200"/>
      <w:r w:rsidRPr="007430F5">
        <w:rPr>
          <w:rFonts w:ascii="Times New Roman" w:eastAsia="Times New Roman" w:hAnsi="Times New Roman" w:cs="Times New Roman"/>
          <w:color w:val="333333"/>
          <w:sz w:val="24"/>
          <w:szCs w:val="24"/>
          <w:lang w:eastAsia="uk-UA"/>
        </w:rPr>
        <w:t>Не виплачені пільговику кошти враховуються структурними підрозділами з питань соціального захисту населення під час надання пільги в наступних періодах.</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1" w:name="n366"/>
      <w:bookmarkEnd w:id="201"/>
      <w:r w:rsidRPr="007430F5">
        <w:rPr>
          <w:rFonts w:ascii="Times New Roman" w:eastAsia="Times New Roman" w:hAnsi="Times New Roman" w:cs="Times New Roman"/>
          <w:i/>
          <w:iCs/>
          <w:color w:val="333333"/>
          <w:sz w:val="24"/>
          <w:szCs w:val="24"/>
          <w:lang w:eastAsia="uk-UA"/>
        </w:rPr>
        <w:t>{Пункт 17 доповнено абзацом згідно з Постановою КМ </w:t>
      </w:r>
      <w:hyperlink r:id="rId121" w:anchor="n132"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2" w:name="n282"/>
      <w:bookmarkEnd w:id="202"/>
      <w:r w:rsidRPr="007430F5">
        <w:rPr>
          <w:rFonts w:ascii="Times New Roman" w:eastAsia="Times New Roman" w:hAnsi="Times New Roman" w:cs="Times New Roman"/>
          <w:i/>
          <w:iCs/>
          <w:color w:val="333333"/>
          <w:sz w:val="24"/>
          <w:szCs w:val="24"/>
          <w:lang w:eastAsia="uk-UA"/>
        </w:rPr>
        <w:lastRenderedPageBreak/>
        <w:t>{Розділ в редакції Постанови КМ </w:t>
      </w:r>
      <w:hyperlink r:id="rId122" w:anchor="n466" w:tgtFrame="_blank" w:history="1">
        <w:r w:rsidRPr="007430F5">
          <w:rPr>
            <w:rFonts w:ascii="Times New Roman" w:eastAsia="Times New Roman" w:hAnsi="Times New Roman" w:cs="Times New Roman"/>
            <w:i/>
            <w:iCs/>
            <w:color w:val="000099"/>
            <w:sz w:val="24"/>
            <w:szCs w:val="24"/>
            <w:u w:val="single"/>
            <w:lang w:eastAsia="uk-UA"/>
          </w:rPr>
          <w:t>№ 807 від 14.08.2019</w:t>
        </w:r>
      </w:hyperlink>
      <w:r w:rsidRPr="007430F5">
        <w:rPr>
          <w:rFonts w:ascii="Times New Roman" w:eastAsia="Times New Roman" w:hAnsi="Times New Roman" w:cs="Times New Roman"/>
          <w:i/>
          <w:iCs/>
          <w:color w:val="333333"/>
          <w:sz w:val="24"/>
          <w:szCs w:val="24"/>
          <w:lang w:eastAsia="uk-UA"/>
        </w:rPr>
        <w:t>}</w:t>
      </w:r>
    </w:p>
    <w:p w:rsidR="007430F5" w:rsidRPr="007430F5" w:rsidRDefault="007430F5" w:rsidP="007430F5">
      <w:pPr>
        <w:shd w:val="clear" w:color="auto" w:fill="FFFFFF"/>
        <w:spacing w:before="150" w:after="150" w:line="240" w:lineRule="auto"/>
        <w:ind w:left="225" w:right="225"/>
        <w:jc w:val="center"/>
        <w:rPr>
          <w:rFonts w:ascii="Times New Roman" w:eastAsia="Times New Roman" w:hAnsi="Times New Roman" w:cs="Times New Roman"/>
          <w:color w:val="333333"/>
          <w:sz w:val="24"/>
          <w:szCs w:val="24"/>
          <w:lang w:eastAsia="uk-UA"/>
        </w:rPr>
      </w:pPr>
      <w:bookmarkStart w:id="203" w:name="n108"/>
      <w:bookmarkEnd w:id="203"/>
      <w:r w:rsidRPr="007430F5">
        <w:rPr>
          <w:rFonts w:ascii="Times New Roman" w:eastAsia="Times New Roman" w:hAnsi="Times New Roman" w:cs="Times New Roman"/>
          <w:b/>
          <w:bCs/>
          <w:color w:val="333333"/>
          <w:sz w:val="28"/>
          <w:szCs w:val="28"/>
          <w:lang w:eastAsia="uk-UA"/>
        </w:rPr>
        <w:t>Відповідальність за подання неправдивих відомостей та складення звітності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4" w:name="n109"/>
      <w:bookmarkEnd w:id="204"/>
      <w:r w:rsidRPr="007430F5">
        <w:rPr>
          <w:rFonts w:ascii="Times New Roman" w:eastAsia="Times New Roman" w:hAnsi="Times New Roman" w:cs="Times New Roman"/>
          <w:color w:val="333333"/>
          <w:sz w:val="24"/>
          <w:szCs w:val="24"/>
          <w:lang w:eastAsia="uk-UA"/>
        </w:rPr>
        <w:t>18. Структурні підрозділи з питань соціального захисту населення мають право у разі потреби перевіряти обґрунтованість видачі та достовірність документів, поданих для надання пільг.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5" w:name="n110"/>
      <w:bookmarkEnd w:id="205"/>
      <w:r w:rsidRPr="007430F5">
        <w:rPr>
          <w:rFonts w:ascii="Times New Roman" w:eastAsia="Times New Roman" w:hAnsi="Times New Roman" w:cs="Times New Roman"/>
          <w:color w:val="333333"/>
          <w:sz w:val="24"/>
          <w:szCs w:val="24"/>
          <w:lang w:eastAsia="uk-UA"/>
        </w:rPr>
        <w:t>19. Пільговик зобов’язаний повідомляти структурному підрозділу з питань соціального захисту населення про зміну всіх обставин, які впливають на надання пільг.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6" w:name="n111"/>
      <w:bookmarkEnd w:id="206"/>
      <w:r w:rsidRPr="007430F5">
        <w:rPr>
          <w:rFonts w:ascii="Times New Roman" w:eastAsia="Times New Roman" w:hAnsi="Times New Roman" w:cs="Times New Roman"/>
          <w:color w:val="333333"/>
          <w:sz w:val="24"/>
          <w:szCs w:val="24"/>
          <w:lang w:eastAsia="uk-UA"/>
        </w:rPr>
        <w:t>Суми пільг, виплачені надміру внаслідок зловживань з боку пільговика, на вимогу структурного підрозділу з питань соціального захисту населення повертається пільговиком.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7" w:name="n392"/>
      <w:bookmarkEnd w:id="207"/>
      <w:r w:rsidRPr="007430F5">
        <w:rPr>
          <w:rFonts w:ascii="Times New Roman" w:eastAsia="Times New Roman" w:hAnsi="Times New Roman" w:cs="Times New Roman"/>
          <w:i/>
          <w:iCs/>
          <w:color w:val="333333"/>
          <w:sz w:val="24"/>
          <w:szCs w:val="24"/>
          <w:lang w:eastAsia="uk-UA"/>
        </w:rPr>
        <w:t>{Абзац другий пункту 19 із змінами, внесеними згідно з Постановою КМ </w:t>
      </w:r>
      <w:hyperlink r:id="rId123" w:anchor="n168" w:tgtFrame="_blank" w:history="1">
        <w:r w:rsidRPr="007430F5">
          <w:rPr>
            <w:rFonts w:ascii="Times New Roman" w:eastAsia="Times New Roman" w:hAnsi="Times New Roman" w:cs="Times New Roman"/>
            <w:i/>
            <w:iCs/>
            <w:color w:val="000099"/>
            <w:sz w:val="24"/>
            <w:szCs w:val="24"/>
            <w:u w:val="single"/>
            <w:lang w:eastAsia="uk-UA"/>
          </w:rPr>
          <w:t>№ 420 від 14.04.2021</w:t>
        </w:r>
      </w:hyperlink>
      <w:r w:rsidRPr="007430F5">
        <w:rPr>
          <w:rFonts w:ascii="Times New Roman" w:eastAsia="Times New Roman" w:hAnsi="Times New Roman" w:cs="Times New Roman"/>
          <w:i/>
          <w:iCs/>
          <w:color w:val="333333"/>
          <w:sz w:val="24"/>
          <w:szCs w:val="24"/>
          <w:lang w:eastAsia="uk-UA"/>
        </w:rPr>
        <w:t> - застосовується з 1 травня 2021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8" w:name="n369"/>
      <w:bookmarkEnd w:id="208"/>
      <w:r w:rsidRPr="007430F5">
        <w:rPr>
          <w:rFonts w:ascii="Times New Roman" w:eastAsia="Times New Roman" w:hAnsi="Times New Roman" w:cs="Times New Roman"/>
          <w:color w:val="333333"/>
          <w:sz w:val="24"/>
          <w:szCs w:val="24"/>
          <w:lang w:eastAsia="uk-UA"/>
        </w:rPr>
        <w:t>Кошти надміру перерахованої (виплаченої) пільги повертаються пільговиками на небюджетні рахунки структурних підрозділів з питань соціального захисту населення, відкриті в Казначействі.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9" w:name="n376"/>
      <w:bookmarkEnd w:id="209"/>
      <w:r w:rsidRPr="007430F5">
        <w:rPr>
          <w:rFonts w:ascii="Times New Roman" w:eastAsia="Times New Roman" w:hAnsi="Times New Roman" w:cs="Times New Roman"/>
          <w:i/>
          <w:iCs/>
          <w:color w:val="333333"/>
          <w:sz w:val="24"/>
          <w:szCs w:val="24"/>
          <w:lang w:eastAsia="uk-UA"/>
        </w:rPr>
        <w:t>{Пункт 19 доповнено новим абзацом згідно з Постановою КМ </w:t>
      </w:r>
      <w:hyperlink r:id="rId124" w:anchor="n134"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0" w:name="n370"/>
      <w:bookmarkEnd w:id="210"/>
      <w:r w:rsidRPr="007430F5">
        <w:rPr>
          <w:rFonts w:ascii="Times New Roman" w:eastAsia="Times New Roman" w:hAnsi="Times New Roman" w:cs="Times New Roman"/>
          <w:color w:val="333333"/>
          <w:sz w:val="24"/>
          <w:szCs w:val="24"/>
          <w:lang w:eastAsia="uk-UA"/>
        </w:rPr>
        <w:t>Протягом 10 робочих днів з дати надходження коштів на небюджетний рахунок структурний підрозділ з питань соціального захисту населення проводить такі платежі: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1" w:name="n377"/>
      <w:bookmarkEnd w:id="211"/>
      <w:r w:rsidRPr="007430F5">
        <w:rPr>
          <w:rFonts w:ascii="Times New Roman" w:eastAsia="Times New Roman" w:hAnsi="Times New Roman" w:cs="Times New Roman"/>
          <w:i/>
          <w:iCs/>
          <w:color w:val="333333"/>
          <w:sz w:val="24"/>
          <w:szCs w:val="24"/>
          <w:lang w:eastAsia="uk-UA"/>
        </w:rPr>
        <w:t>{Пункт 19 доповнено новим абзацом згідно з Постановою КМ </w:t>
      </w:r>
      <w:hyperlink r:id="rId125" w:anchor="n134"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2" w:name="n371"/>
      <w:bookmarkEnd w:id="212"/>
      <w:r w:rsidRPr="007430F5">
        <w:rPr>
          <w:rFonts w:ascii="Times New Roman" w:eastAsia="Times New Roman" w:hAnsi="Times New Roman" w:cs="Times New Roman"/>
          <w:color w:val="333333"/>
          <w:sz w:val="24"/>
          <w:szCs w:val="24"/>
          <w:lang w:eastAsia="uk-UA"/>
        </w:rPr>
        <w:t>повернуті кошти, перерахування (виплату) яких проводив структурний підрозділ з питань соціального захисту населення, перераховуються: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3" w:name="n378"/>
      <w:bookmarkEnd w:id="213"/>
      <w:r w:rsidRPr="007430F5">
        <w:rPr>
          <w:rFonts w:ascii="Times New Roman" w:eastAsia="Times New Roman" w:hAnsi="Times New Roman" w:cs="Times New Roman"/>
          <w:i/>
          <w:iCs/>
          <w:color w:val="333333"/>
          <w:sz w:val="24"/>
          <w:szCs w:val="24"/>
          <w:lang w:eastAsia="uk-UA"/>
        </w:rPr>
        <w:t>{Пункт 19 доповнено новим абзацом згідно з Постановою КМ </w:t>
      </w:r>
      <w:hyperlink r:id="rId126" w:anchor="n134"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4" w:name="n372"/>
      <w:bookmarkEnd w:id="214"/>
      <w:r w:rsidRPr="007430F5">
        <w:rPr>
          <w:rFonts w:ascii="Times New Roman" w:eastAsia="Times New Roman" w:hAnsi="Times New Roman" w:cs="Times New Roman"/>
          <w:color w:val="333333"/>
          <w:sz w:val="24"/>
          <w:szCs w:val="24"/>
          <w:lang w:eastAsia="uk-UA"/>
        </w:rPr>
        <w:t>- на відповідний бюджетний рахунок такого структурного підрозділу з питань соціального захисту населення - для відновлення касових видатків у межах бюджетного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5" w:name="n379"/>
      <w:bookmarkEnd w:id="215"/>
      <w:r w:rsidRPr="007430F5">
        <w:rPr>
          <w:rFonts w:ascii="Times New Roman" w:eastAsia="Times New Roman" w:hAnsi="Times New Roman" w:cs="Times New Roman"/>
          <w:i/>
          <w:iCs/>
          <w:color w:val="333333"/>
          <w:sz w:val="24"/>
          <w:szCs w:val="24"/>
          <w:lang w:eastAsia="uk-UA"/>
        </w:rPr>
        <w:t>{Пункт 19 доповнено новим абзацом згідно з Постановою КМ </w:t>
      </w:r>
      <w:hyperlink r:id="rId127" w:anchor="n134"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6" w:name="n373"/>
      <w:bookmarkEnd w:id="216"/>
      <w:r w:rsidRPr="007430F5">
        <w:rPr>
          <w:rFonts w:ascii="Times New Roman" w:eastAsia="Times New Roman" w:hAnsi="Times New Roman" w:cs="Times New Roman"/>
          <w:color w:val="333333"/>
          <w:sz w:val="24"/>
          <w:szCs w:val="24"/>
          <w:lang w:eastAsia="uk-UA"/>
        </w:rPr>
        <w:t>- в дохід державного бюджету - у разі повернення коштів, виплачених у минулих бюджетних періодах;</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7" w:name="n380"/>
      <w:bookmarkEnd w:id="217"/>
      <w:r w:rsidRPr="007430F5">
        <w:rPr>
          <w:rFonts w:ascii="Times New Roman" w:eastAsia="Times New Roman" w:hAnsi="Times New Roman" w:cs="Times New Roman"/>
          <w:i/>
          <w:iCs/>
          <w:color w:val="333333"/>
          <w:sz w:val="24"/>
          <w:szCs w:val="24"/>
          <w:lang w:eastAsia="uk-UA"/>
        </w:rPr>
        <w:t>{Пункт 19 доповнено новим абзацом згідно з Постановою КМ </w:t>
      </w:r>
      <w:hyperlink r:id="rId128" w:anchor="n134"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8" w:name="n374"/>
      <w:bookmarkEnd w:id="218"/>
      <w:r w:rsidRPr="007430F5">
        <w:rPr>
          <w:rFonts w:ascii="Times New Roman" w:eastAsia="Times New Roman" w:hAnsi="Times New Roman" w:cs="Times New Roman"/>
          <w:color w:val="333333"/>
          <w:sz w:val="24"/>
          <w:szCs w:val="24"/>
          <w:lang w:eastAsia="uk-UA"/>
        </w:rPr>
        <w:t>повернуті кошти, перерахування (виплату) яких проводило Мінсоцполітики, перераховуються на рахунок Мінсоцполітики, відкритий в Казначействі, з розподілом коштів за місяцями, в яких проводилося відповідне нарахування.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9" w:name="n381"/>
      <w:bookmarkEnd w:id="219"/>
      <w:r w:rsidRPr="007430F5">
        <w:rPr>
          <w:rFonts w:ascii="Times New Roman" w:eastAsia="Times New Roman" w:hAnsi="Times New Roman" w:cs="Times New Roman"/>
          <w:i/>
          <w:iCs/>
          <w:color w:val="333333"/>
          <w:sz w:val="24"/>
          <w:szCs w:val="24"/>
          <w:lang w:eastAsia="uk-UA"/>
        </w:rPr>
        <w:t>{Пункт 19 доповнено новим абзацом згідно з Постановою КМ </w:t>
      </w:r>
      <w:hyperlink r:id="rId129" w:anchor="n134"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0" w:name="n375"/>
      <w:bookmarkEnd w:id="220"/>
      <w:r w:rsidRPr="007430F5">
        <w:rPr>
          <w:rFonts w:ascii="Times New Roman" w:eastAsia="Times New Roman" w:hAnsi="Times New Roman" w:cs="Times New Roman"/>
          <w:color w:val="333333"/>
          <w:sz w:val="24"/>
          <w:szCs w:val="24"/>
          <w:lang w:eastAsia="uk-UA"/>
        </w:rPr>
        <w:t>Повернуті кошти Мінсоцполітики використовує з дотриманням бюджетного законодавства.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1" w:name="n368"/>
      <w:bookmarkEnd w:id="221"/>
      <w:r w:rsidRPr="007430F5">
        <w:rPr>
          <w:rFonts w:ascii="Times New Roman" w:eastAsia="Times New Roman" w:hAnsi="Times New Roman" w:cs="Times New Roman"/>
          <w:i/>
          <w:iCs/>
          <w:color w:val="333333"/>
          <w:sz w:val="24"/>
          <w:szCs w:val="24"/>
          <w:lang w:eastAsia="uk-UA"/>
        </w:rPr>
        <w:t>{Пункт 19 доповнено новим абзацом згідно з Постановою КМ </w:t>
      </w:r>
      <w:hyperlink r:id="rId130" w:anchor="n134"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2" w:name="n112"/>
      <w:bookmarkEnd w:id="222"/>
      <w:r w:rsidRPr="007430F5">
        <w:rPr>
          <w:rFonts w:ascii="Times New Roman" w:eastAsia="Times New Roman" w:hAnsi="Times New Roman" w:cs="Times New Roman"/>
          <w:color w:val="333333"/>
          <w:sz w:val="24"/>
          <w:szCs w:val="24"/>
          <w:lang w:eastAsia="uk-UA"/>
        </w:rPr>
        <w:lastRenderedPageBreak/>
        <w:t>У разі відмови пільговика добровільно повернути суму надміру перерахованої (виплаченої) пільги питання про її примусове стягнення вирішується у судовому порядку.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3" w:name="n382"/>
      <w:bookmarkEnd w:id="223"/>
      <w:r w:rsidRPr="007430F5">
        <w:rPr>
          <w:rFonts w:ascii="Times New Roman" w:eastAsia="Times New Roman" w:hAnsi="Times New Roman" w:cs="Times New Roman"/>
          <w:color w:val="333333"/>
          <w:sz w:val="24"/>
          <w:szCs w:val="24"/>
          <w:lang w:eastAsia="uk-UA"/>
        </w:rPr>
        <w:t>19</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color w:val="333333"/>
          <w:sz w:val="24"/>
          <w:szCs w:val="24"/>
          <w:lang w:eastAsia="uk-UA"/>
        </w:rPr>
        <w:t>. Посадові особи, винні у надмірному перерахуванні (надмірній виплаті) пільг, притягуються до відповідальності згідно із законом.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4" w:name="n383"/>
      <w:bookmarkEnd w:id="224"/>
      <w:r w:rsidRPr="007430F5">
        <w:rPr>
          <w:rFonts w:ascii="Times New Roman" w:eastAsia="Times New Roman" w:hAnsi="Times New Roman" w:cs="Times New Roman"/>
          <w:i/>
          <w:iCs/>
          <w:color w:val="333333"/>
          <w:sz w:val="24"/>
          <w:szCs w:val="24"/>
          <w:lang w:eastAsia="uk-UA"/>
        </w:rPr>
        <w:t>{Порядок доповнено пунктом 19</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i/>
          <w:iCs/>
          <w:color w:val="333333"/>
          <w:sz w:val="24"/>
          <w:szCs w:val="24"/>
          <w:lang w:eastAsia="uk-UA"/>
        </w:rPr>
        <w:t> згідно з Постановою КМ </w:t>
      </w:r>
      <w:hyperlink r:id="rId131" w:anchor="n143" w:tgtFrame="_blank" w:history="1">
        <w:r w:rsidRPr="007430F5">
          <w:rPr>
            <w:rFonts w:ascii="Times New Roman" w:eastAsia="Times New Roman" w:hAnsi="Times New Roman" w:cs="Times New Roman"/>
            <w:i/>
            <w:iCs/>
            <w:color w:val="000099"/>
            <w:sz w:val="24"/>
            <w:szCs w:val="24"/>
            <w:u w:val="single"/>
            <w:lang w:eastAsia="uk-UA"/>
          </w:rPr>
          <w:t>№ 1282 від 16.12.2020</w:t>
        </w:r>
      </w:hyperlink>
      <w:r w:rsidRPr="007430F5">
        <w:rPr>
          <w:rFonts w:ascii="Times New Roman" w:eastAsia="Times New Roman" w:hAnsi="Times New Roman" w:cs="Times New Roman"/>
          <w:i/>
          <w:iCs/>
          <w:color w:val="333333"/>
          <w:sz w:val="24"/>
          <w:szCs w:val="24"/>
          <w:lang w:eastAsia="uk-UA"/>
        </w:rPr>
        <w:t> - застосовується з 1 листопада 2020 року}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5" w:name="n113"/>
      <w:bookmarkEnd w:id="225"/>
      <w:r w:rsidRPr="007430F5">
        <w:rPr>
          <w:rFonts w:ascii="Times New Roman" w:eastAsia="Times New Roman" w:hAnsi="Times New Roman" w:cs="Times New Roman"/>
          <w:color w:val="333333"/>
          <w:sz w:val="24"/>
          <w:szCs w:val="24"/>
          <w:lang w:eastAsia="uk-UA"/>
        </w:rPr>
        <w:t>20. Ведення бухгалтерського обліку, відкриття рахунків, реєстрація, облік бюджетних зобов’язань в Казначействі та операції, пов’язані з використанням коштів, передбачених у державному бюджеті для виплати пільг і житлових субсидій громадянам на оплату житлово-комунальних послуг у грошовій формі, здійснюються в установленому законодавством порядку.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6" w:name="n114"/>
      <w:bookmarkEnd w:id="226"/>
      <w:r w:rsidRPr="007430F5">
        <w:rPr>
          <w:rFonts w:ascii="Times New Roman" w:eastAsia="Times New Roman" w:hAnsi="Times New Roman" w:cs="Times New Roman"/>
          <w:color w:val="333333"/>
          <w:sz w:val="24"/>
          <w:szCs w:val="24"/>
          <w:lang w:eastAsia="uk-UA"/>
        </w:rPr>
        <w:t>21. Складення і подання фінансової та бюджетної звітності про використання коштів, передбачених у державному бюджеті для виплати пільг і житлових субсидій громадянам на оплату житлово-комунальних послуг у грошовій формі, а також контроль за їх цільовим та ефективним витрачанням здійснюються в установленому законодавством порядку.</w:t>
      </w:r>
    </w:p>
    <w:p w:rsidR="007430F5" w:rsidRPr="007430F5" w:rsidRDefault="007430F5" w:rsidP="007430F5">
      <w:pPr>
        <w:shd w:val="clear" w:color="auto" w:fill="FFFFFF"/>
        <w:spacing w:after="0" w:line="240" w:lineRule="auto"/>
        <w:rPr>
          <w:rFonts w:ascii="Times New Roman" w:eastAsia="Times New Roman" w:hAnsi="Times New Roman" w:cs="Times New Roman"/>
          <w:sz w:val="24"/>
          <w:szCs w:val="24"/>
          <w:lang w:eastAsia="uk-UA"/>
        </w:rPr>
      </w:pPr>
      <w:bookmarkStart w:id="227" w:name="n261"/>
      <w:bookmarkEnd w:id="227"/>
      <w:r w:rsidRPr="007430F5">
        <w:rPr>
          <w:rFonts w:ascii="Times New Roman" w:eastAsia="Times New Roman" w:hAnsi="Times New Roman" w:cs="Times New Roman"/>
          <w:color w:val="333333"/>
          <w:sz w:val="24"/>
          <w:szCs w:val="24"/>
          <w:lang w:eastAsia="uk-UA"/>
        </w:rPr>
        <w:pict>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7430F5" w:rsidRPr="007430F5" w:rsidTr="007430F5">
        <w:tc>
          <w:tcPr>
            <w:tcW w:w="2000" w:type="pct"/>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150" w:after="150" w:line="240" w:lineRule="auto"/>
              <w:rPr>
                <w:rFonts w:ascii="Times New Roman" w:eastAsia="Times New Roman" w:hAnsi="Times New Roman" w:cs="Times New Roman"/>
                <w:sz w:val="24"/>
                <w:szCs w:val="24"/>
                <w:lang w:eastAsia="uk-UA"/>
              </w:rPr>
            </w:pPr>
            <w:bookmarkStart w:id="228" w:name="n115"/>
            <w:bookmarkEnd w:id="228"/>
            <w:r w:rsidRPr="007430F5">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7430F5" w:rsidRPr="007430F5" w:rsidRDefault="007430F5" w:rsidP="007430F5">
            <w:pPr>
              <w:spacing w:before="150" w:after="150" w:line="240" w:lineRule="auto"/>
              <w:jc w:val="center"/>
              <w:rPr>
                <w:rFonts w:ascii="Times New Roman" w:eastAsia="Times New Roman" w:hAnsi="Times New Roman" w:cs="Times New Roman"/>
                <w:sz w:val="24"/>
                <w:szCs w:val="24"/>
                <w:lang w:eastAsia="uk-UA"/>
              </w:rPr>
            </w:pPr>
            <w:r w:rsidRPr="007430F5">
              <w:rPr>
                <w:rFonts w:ascii="Times New Roman" w:eastAsia="Times New Roman" w:hAnsi="Times New Roman" w:cs="Times New Roman"/>
                <w:b/>
                <w:bCs/>
                <w:sz w:val="24"/>
                <w:szCs w:val="24"/>
                <w:lang w:eastAsia="uk-UA"/>
              </w:rPr>
              <w:t>ЗАТВЕРДЖЕНО</w:t>
            </w:r>
            <w:r w:rsidRPr="007430F5">
              <w:rPr>
                <w:rFonts w:ascii="Times New Roman" w:eastAsia="Times New Roman" w:hAnsi="Times New Roman" w:cs="Times New Roman"/>
                <w:sz w:val="24"/>
                <w:szCs w:val="24"/>
                <w:lang w:eastAsia="uk-UA"/>
              </w:rPr>
              <w:br/>
            </w:r>
            <w:r w:rsidRPr="007430F5">
              <w:rPr>
                <w:rFonts w:ascii="Times New Roman" w:eastAsia="Times New Roman" w:hAnsi="Times New Roman" w:cs="Times New Roman"/>
                <w:b/>
                <w:bCs/>
                <w:sz w:val="24"/>
                <w:szCs w:val="24"/>
                <w:lang w:eastAsia="uk-UA"/>
              </w:rPr>
              <w:t>постановою Кабінету Міністрів України</w:t>
            </w:r>
            <w:r w:rsidRPr="007430F5">
              <w:rPr>
                <w:rFonts w:ascii="Times New Roman" w:eastAsia="Times New Roman" w:hAnsi="Times New Roman" w:cs="Times New Roman"/>
                <w:sz w:val="24"/>
                <w:szCs w:val="24"/>
                <w:lang w:eastAsia="uk-UA"/>
              </w:rPr>
              <w:br/>
            </w:r>
            <w:r w:rsidRPr="007430F5">
              <w:rPr>
                <w:rFonts w:ascii="Times New Roman" w:eastAsia="Times New Roman" w:hAnsi="Times New Roman" w:cs="Times New Roman"/>
                <w:b/>
                <w:bCs/>
                <w:sz w:val="24"/>
                <w:szCs w:val="24"/>
                <w:lang w:eastAsia="uk-UA"/>
              </w:rPr>
              <w:t>від 17 квітня 2019 р. № 373</w:t>
            </w:r>
          </w:p>
        </w:tc>
      </w:tr>
    </w:tbl>
    <w:p w:rsidR="007430F5" w:rsidRPr="007430F5" w:rsidRDefault="007430F5" w:rsidP="007430F5">
      <w:pPr>
        <w:shd w:val="clear" w:color="auto" w:fill="FFFFFF"/>
        <w:spacing w:before="300" w:after="450" w:line="240" w:lineRule="auto"/>
        <w:ind w:left="225" w:right="225"/>
        <w:jc w:val="center"/>
        <w:rPr>
          <w:rFonts w:ascii="Times New Roman" w:eastAsia="Times New Roman" w:hAnsi="Times New Roman" w:cs="Times New Roman"/>
          <w:color w:val="333333"/>
          <w:sz w:val="24"/>
          <w:szCs w:val="24"/>
          <w:lang w:eastAsia="uk-UA"/>
        </w:rPr>
      </w:pPr>
      <w:bookmarkStart w:id="229" w:name="n116"/>
      <w:bookmarkEnd w:id="229"/>
      <w:r w:rsidRPr="007430F5">
        <w:rPr>
          <w:rFonts w:ascii="Times New Roman" w:eastAsia="Times New Roman" w:hAnsi="Times New Roman" w:cs="Times New Roman"/>
          <w:b/>
          <w:bCs/>
          <w:color w:val="333333"/>
          <w:sz w:val="32"/>
          <w:szCs w:val="32"/>
          <w:lang w:eastAsia="uk-UA"/>
        </w:rPr>
        <w:t>ЗМІНИ,</w:t>
      </w:r>
      <w:r w:rsidRPr="007430F5">
        <w:rPr>
          <w:rFonts w:ascii="Times New Roman" w:eastAsia="Times New Roman" w:hAnsi="Times New Roman" w:cs="Times New Roman"/>
          <w:color w:val="333333"/>
          <w:sz w:val="24"/>
          <w:szCs w:val="24"/>
          <w:lang w:eastAsia="uk-UA"/>
        </w:rPr>
        <w:br/>
      </w:r>
      <w:r w:rsidRPr="007430F5">
        <w:rPr>
          <w:rFonts w:ascii="Times New Roman" w:eastAsia="Times New Roman" w:hAnsi="Times New Roman" w:cs="Times New Roman"/>
          <w:b/>
          <w:bCs/>
          <w:color w:val="333333"/>
          <w:sz w:val="32"/>
          <w:szCs w:val="32"/>
          <w:lang w:eastAsia="uk-UA"/>
        </w:rPr>
        <w:t>що вносяться до постанов Кабінету Міністрів України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0" w:name="n117"/>
      <w:bookmarkEnd w:id="230"/>
      <w:r w:rsidRPr="007430F5">
        <w:rPr>
          <w:rFonts w:ascii="Times New Roman" w:eastAsia="Times New Roman" w:hAnsi="Times New Roman" w:cs="Times New Roman"/>
          <w:color w:val="333333"/>
          <w:sz w:val="24"/>
          <w:szCs w:val="24"/>
          <w:lang w:eastAsia="uk-UA"/>
        </w:rPr>
        <w:t>1. У </w:t>
      </w:r>
      <w:hyperlink r:id="rId132" w:anchor="n15" w:tgtFrame="_blank" w:history="1">
        <w:r w:rsidRPr="007430F5">
          <w:rPr>
            <w:rFonts w:ascii="Times New Roman" w:eastAsia="Times New Roman" w:hAnsi="Times New Roman" w:cs="Times New Roman"/>
            <w:color w:val="000099"/>
            <w:sz w:val="24"/>
            <w:szCs w:val="24"/>
            <w:u w:val="single"/>
            <w:lang w:eastAsia="uk-UA"/>
          </w:rPr>
          <w:t>Положенні про порядок призначення житлових субсидій</w:t>
        </w:r>
      </w:hyperlink>
      <w:r w:rsidRPr="007430F5">
        <w:rPr>
          <w:rFonts w:ascii="Times New Roman" w:eastAsia="Times New Roman" w:hAnsi="Times New Roman" w:cs="Times New Roman"/>
          <w:color w:val="333333"/>
          <w:sz w:val="24"/>
          <w:szCs w:val="24"/>
          <w:lang w:eastAsia="uk-UA"/>
        </w:rPr>
        <w:t>, затвердженому постановою Кабінету Міністрів України від 21 жовтня 1995 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(ЗП України, 1996 р., № 2, ст. 76; Офіційний вісник України, 2000 р., № 5, ст. 178; 2018 р., № 37, ст. 1311, № 84, ст. 2765; 2019 р., № 10, ст. 361, № 17, ст. 573):</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1" w:name="n118"/>
      <w:bookmarkEnd w:id="231"/>
      <w:r w:rsidRPr="007430F5">
        <w:rPr>
          <w:rFonts w:ascii="Times New Roman" w:eastAsia="Times New Roman" w:hAnsi="Times New Roman" w:cs="Times New Roman"/>
          <w:color w:val="333333"/>
          <w:sz w:val="24"/>
          <w:szCs w:val="24"/>
          <w:lang w:eastAsia="uk-UA"/>
        </w:rPr>
        <w:t>1) </w:t>
      </w:r>
      <w:hyperlink r:id="rId133" w:anchor="n261" w:tgtFrame="_blank" w:history="1">
        <w:r w:rsidRPr="007430F5">
          <w:rPr>
            <w:rFonts w:ascii="Times New Roman" w:eastAsia="Times New Roman" w:hAnsi="Times New Roman" w:cs="Times New Roman"/>
            <w:color w:val="000099"/>
            <w:sz w:val="24"/>
            <w:szCs w:val="24"/>
            <w:u w:val="single"/>
            <w:lang w:eastAsia="uk-UA"/>
          </w:rPr>
          <w:t>пункт 1 </w:t>
        </w:r>
      </w:hyperlink>
      <w:r w:rsidRPr="007430F5">
        <w:rPr>
          <w:rFonts w:ascii="Times New Roman" w:eastAsia="Times New Roman" w:hAnsi="Times New Roman" w:cs="Times New Roman"/>
          <w:color w:val="333333"/>
          <w:sz w:val="24"/>
          <w:szCs w:val="24"/>
          <w:lang w:eastAsia="uk-UA"/>
        </w:rPr>
        <w:t>після абзацу восьмого доповнити новим абзацом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2" w:name="n119"/>
      <w:bookmarkEnd w:id="232"/>
      <w:r w:rsidRPr="007430F5">
        <w:rPr>
          <w:rFonts w:ascii="Times New Roman" w:eastAsia="Times New Roman" w:hAnsi="Times New Roman" w:cs="Times New Roman"/>
          <w:color w:val="333333"/>
          <w:sz w:val="24"/>
          <w:szCs w:val="24"/>
          <w:lang w:eastAsia="uk-UA"/>
        </w:rPr>
        <w:t>“щомісячної житлової субсидії на оплату витрат на комунальні послуги у будинку, в якому створено об’єднання;”.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3" w:name="n120"/>
      <w:bookmarkEnd w:id="233"/>
      <w:r w:rsidRPr="007430F5">
        <w:rPr>
          <w:rFonts w:ascii="Times New Roman" w:eastAsia="Times New Roman" w:hAnsi="Times New Roman" w:cs="Times New Roman"/>
          <w:color w:val="333333"/>
          <w:sz w:val="24"/>
          <w:szCs w:val="24"/>
          <w:lang w:eastAsia="uk-UA"/>
        </w:rPr>
        <w:t>У зв’язку з цим абзаци дев’ятий - одинадцятий вважати відповідно абзацами десятим - дванадцятим;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4" w:name="n121"/>
      <w:bookmarkEnd w:id="234"/>
      <w:r w:rsidRPr="007430F5">
        <w:rPr>
          <w:rFonts w:ascii="Times New Roman" w:eastAsia="Times New Roman" w:hAnsi="Times New Roman" w:cs="Times New Roman"/>
          <w:color w:val="333333"/>
          <w:sz w:val="24"/>
          <w:szCs w:val="24"/>
          <w:lang w:eastAsia="uk-UA"/>
        </w:rPr>
        <w:t>2) у </w:t>
      </w:r>
      <w:hyperlink r:id="rId134" w:anchor="n293" w:tgtFrame="_blank" w:history="1">
        <w:r w:rsidRPr="007430F5">
          <w:rPr>
            <w:rFonts w:ascii="Times New Roman" w:eastAsia="Times New Roman" w:hAnsi="Times New Roman" w:cs="Times New Roman"/>
            <w:color w:val="000099"/>
            <w:sz w:val="24"/>
            <w:szCs w:val="24"/>
            <w:u w:val="single"/>
            <w:lang w:eastAsia="uk-UA"/>
          </w:rPr>
          <w:t>пункті 6</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5" w:name="n122"/>
      <w:bookmarkEnd w:id="235"/>
      <w:r w:rsidRPr="007430F5">
        <w:rPr>
          <w:rFonts w:ascii="Times New Roman" w:eastAsia="Times New Roman" w:hAnsi="Times New Roman" w:cs="Times New Roman"/>
          <w:color w:val="333333"/>
          <w:sz w:val="24"/>
          <w:szCs w:val="24"/>
          <w:lang w:eastAsia="uk-UA"/>
        </w:rPr>
        <w:t>у підпункті 5:</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6" w:name="n123"/>
      <w:bookmarkEnd w:id="236"/>
      <w:r w:rsidRPr="007430F5">
        <w:rPr>
          <w:rFonts w:ascii="Times New Roman" w:eastAsia="Times New Roman" w:hAnsi="Times New Roman" w:cs="Times New Roman"/>
          <w:color w:val="333333"/>
          <w:sz w:val="24"/>
          <w:szCs w:val="24"/>
          <w:lang w:eastAsia="uk-UA"/>
        </w:rPr>
        <w:t>абзац перший після слів “житлової субсидії” доповнити словами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до стандартних умов, а також заборгованості, що виникла у зв’язку з тим, що управитель, об’єднання, виконавець комунальних послуг не уклали договору з АТ “Ощадбанк” (його установами) для перерахування сум житлових субсидій у грошовій безготівковій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7" w:name="n124"/>
      <w:bookmarkEnd w:id="237"/>
      <w:r w:rsidRPr="007430F5">
        <w:rPr>
          <w:rFonts w:ascii="Times New Roman" w:eastAsia="Times New Roman" w:hAnsi="Times New Roman" w:cs="Times New Roman"/>
          <w:color w:val="333333"/>
          <w:sz w:val="24"/>
          <w:szCs w:val="24"/>
          <w:lang w:eastAsia="uk-UA"/>
        </w:rPr>
        <w:t>в абзаці другому слова “(у тому числі готівковій)”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8" w:name="n125"/>
      <w:bookmarkEnd w:id="238"/>
      <w:r w:rsidRPr="007430F5">
        <w:rPr>
          <w:rFonts w:ascii="Times New Roman" w:eastAsia="Times New Roman" w:hAnsi="Times New Roman" w:cs="Times New Roman"/>
          <w:color w:val="333333"/>
          <w:sz w:val="24"/>
          <w:szCs w:val="24"/>
          <w:lang w:eastAsia="uk-UA"/>
        </w:rPr>
        <w:lastRenderedPageBreak/>
        <w:t>доповнити пункт підпунктом 5</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color w:val="333333"/>
          <w:sz w:val="24"/>
          <w:szCs w:val="24"/>
          <w:lang w:eastAsia="uk-UA"/>
        </w:rPr>
        <w:t>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9" w:name="n126"/>
      <w:bookmarkEnd w:id="239"/>
      <w:r w:rsidRPr="007430F5">
        <w:rPr>
          <w:rFonts w:ascii="Times New Roman" w:eastAsia="Times New Roman" w:hAnsi="Times New Roman" w:cs="Times New Roman"/>
          <w:color w:val="333333"/>
          <w:sz w:val="24"/>
          <w:szCs w:val="24"/>
          <w:lang w:eastAsia="uk-UA"/>
        </w:rPr>
        <w:t>“5</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color w:val="333333"/>
          <w:sz w:val="24"/>
          <w:szCs w:val="24"/>
          <w:lang w:eastAsia="uk-UA"/>
        </w:rPr>
        <w:t>) громадянин не повернув надміру перераховану (виплачену) суму житлової субсидії за попередні періоди її одержання на вимогу структурного підрозділу з питань соціального захисту населення або не сплачує суми до повернення, визначені відповідним структурним підрозділом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0" w:name="n127"/>
      <w:bookmarkEnd w:id="240"/>
      <w:r w:rsidRPr="007430F5">
        <w:rPr>
          <w:rFonts w:ascii="Times New Roman" w:eastAsia="Times New Roman" w:hAnsi="Times New Roman" w:cs="Times New Roman"/>
          <w:color w:val="333333"/>
          <w:sz w:val="24"/>
          <w:szCs w:val="24"/>
          <w:lang w:eastAsia="uk-UA"/>
        </w:rPr>
        <w:t>підпункт 7 після слів “довідкою від лікаря” доповнити словами “, та осіб, що перебувають у місцях позбавлення або обмеження волі, під домашнім арештом”;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1" w:name="n128"/>
      <w:bookmarkEnd w:id="241"/>
      <w:r w:rsidRPr="007430F5">
        <w:rPr>
          <w:rFonts w:ascii="Times New Roman" w:eastAsia="Times New Roman" w:hAnsi="Times New Roman" w:cs="Times New Roman"/>
          <w:color w:val="333333"/>
          <w:sz w:val="24"/>
          <w:szCs w:val="24"/>
          <w:lang w:eastAsia="uk-UA"/>
        </w:rPr>
        <w:t>3) у </w:t>
      </w:r>
      <w:hyperlink r:id="rId135" w:anchor="n309" w:tgtFrame="_blank" w:history="1">
        <w:r w:rsidRPr="007430F5">
          <w:rPr>
            <w:rFonts w:ascii="Times New Roman" w:eastAsia="Times New Roman" w:hAnsi="Times New Roman" w:cs="Times New Roman"/>
            <w:color w:val="000099"/>
            <w:sz w:val="24"/>
            <w:szCs w:val="24"/>
            <w:u w:val="single"/>
            <w:lang w:eastAsia="uk-UA"/>
          </w:rPr>
          <w:t>пункті 7</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2" w:name="n129"/>
      <w:bookmarkEnd w:id="242"/>
      <w:r w:rsidRPr="007430F5">
        <w:rPr>
          <w:rFonts w:ascii="Times New Roman" w:eastAsia="Times New Roman" w:hAnsi="Times New Roman" w:cs="Times New Roman"/>
          <w:color w:val="333333"/>
          <w:sz w:val="24"/>
          <w:szCs w:val="24"/>
          <w:lang w:eastAsia="uk-UA"/>
        </w:rPr>
        <w:t>абзац перший після слів “індивідуального будинку” доповнити словами “ , а також житлових приміщень, якими забезпечено за рахунок державного чи місцевого бюджету осіб з інвалідністю з ураженнями опорно-рухового апарату, які пересуваються на візках”;</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3" w:name="n130"/>
      <w:bookmarkEnd w:id="243"/>
      <w:r w:rsidRPr="007430F5">
        <w:rPr>
          <w:rFonts w:ascii="Times New Roman" w:eastAsia="Times New Roman" w:hAnsi="Times New Roman" w:cs="Times New Roman"/>
          <w:color w:val="333333"/>
          <w:sz w:val="24"/>
          <w:szCs w:val="24"/>
          <w:lang w:eastAsia="uk-UA"/>
        </w:rPr>
        <w:t>абзац четвертий після слів “перебувають у місцях позбавлення” доповнити словами “або обмеження”;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4" w:name="n131"/>
      <w:bookmarkEnd w:id="244"/>
      <w:r w:rsidRPr="007430F5">
        <w:rPr>
          <w:rFonts w:ascii="Times New Roman" w:eastAsia="Times New Roman" w:hAnsi="Times New Roman" w:cs="Times New Roman"/>
          <w:color w:val="333333"/>
          <w:sz w:val="24"/>
          <w:szCs w:val="24"/>
          <w:lang w:eastAsia="uk-UA"/>
        </w:rPr>
        <w:t>абзац восьмий після слів і цифр “статті 38 і 39 Кодексу законів про працю України” доповнити словами “, крім випадку, коли строковий трудовий договір розірвано достроково на вимогу працівника в разі його хвороби або інвалідності, які перешкоджають виконанню роботи за договором”;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5" w:name="n132"/>
      <w:bookmarkEnd w:id="245"/>
      <w:r w:rsidRPr="007430F5">
        <w:rPr>
          <w:rFonts w:ascii="Times New Roman" w:eastAsia="Times New Roman" w:hAnsi="Times New Roman" w:cs="Times New Roman"/>
          <w:color w:val="333333"/>
          <w:sz w:val="24"/>
          <w:szCs w:val="24"/>
          <w:lang w:eastAsia="uk-UA"/>
        </w:rPr>
        <w:t>4) в </w:t>
      </w:r>
      <w:hyperlink r:id="rId136" w:anchor="n391" w:tgtFrame="_blank" w:history="1">
        <w:r w:rsidRPr="007430F5">
          <w:rPr>
            <w:rFonts w:ascii="Times New Roman" w:eastAsia="Times New Roman" w:hAnsi="Times New Roman" w:cs="Times New Roman"/>
            <w:color w:val="000099"/>
            <w:sz w:val="24"/>
            <w:szCs w:val="24"/>
            <w:u w:val="single"/>
            <w:lang w:eastAsia="uk-UA"/>
          </w:rPr>
          <w:t>абзаці другому</w:t>
        </w:r>
      </w:hyperlink>
      <w:r w:rsidRPr="007430F5">
        <w:rPr>
          <w:rFonts w:ascii="Times New Roman" w:eastAsia="Times New Roman" w:hAnsi="Times New Roman" w:cs="Times New Roman"/>
          <w:color w:val="333333"/>
          <w:sz w:val="24"/>
          <w:szCs w:val="24"/>
          <w:lang w:eastAsia="uk-UA"/>
        </w:rPr>
        <w:t> пункту 13 слова “через АТ “Ощадбанк”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6" w:name="n133"/>
      <w:bookmarkEnd w:id="246"/>
      <w:r w:rsidRPr="007430F5">
        <w:rPr>
          <w:rFonts w:ascii="Times New Roman" w:eastAsia="Times New Roman" w:hAnsi="Times New Roman" w:cs="Times New Roman"/>
          <w:color w:val="333333"/>
          <w:sz w:val="24"/>
          <w:szCs w:val="24"/>
          <w:lang w:eastAsia="uk-UA"/>
        </w:rPr>
        <w:t>5) у </w:t>
      </w:r>
      <w:hyperlink r:id="rId137" w:anchor="n400" w:tgtFrame="_blank" w:history="1">
        <w:r w:rsidRPr="007430F5">
          <w:rPr>
            <w:rFonts w:ascii="Times New Roman" w:eastAsia="Times New Roman" w:hAnsi="Times New Roman" w:cs="Times New Roman"/>
            <w:color w:val="000099"/>
            <w:sz w:val="24"/>
            <w:szCs w:val="24"/>
            <w:u w:val="single"/>
            <w:lang w:eastAsia="uk-UA"/>
          </w:rPr>
          <w:t>пункті 14</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7" w:name="n134"/>
      <w:bookmarkEnd w:id="247"/>
      <w:r w:rsidRPr="007430F5">
        <w:rPr>
          <w:rFonts w:ascii="Times New Roman" w:eastAsia="Times New Roman" w:hAnsi="Times New Roman" w:cs="Times New Roman"/>
          <w:color w:val="333333"/>
          <w:sz w:val="24"/>
          <w:szCs w:val="24"/>
          <w:lang w:eastAsia="uk-UA"/>
        </w:rPr>
        <w:t>абзац дванадцятий викласти в такій редакції: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8" w:name="n135"/>
      <w:bookmarkEnd w:id="248"/>
      <w:r w:rsidRPr="007430F5">
        <w:rPr>
          <w:rFonts w:ascii="Times New Roman" w:eastAsia="Times New Roman" w:hAnsi="Times New Roman" w:cs="Times New Roman"/>
          <w:color w:val="333333"/>
          <w:sz w:val="24"/>
          <w:szCs w:val="24"/>
          <w:lang w:eastAsia="uk-UA"/>
        </w:rPr>
        <w:t>“ - сума простроченої понад один місяць (на дату подання такої інформації) заборгованості з оплати житлово-комунальних послуг, витрат на управління багатоквартирним будинком, а також сума простроченої понад один місяць (на дату подання такої інформації) заборгованості з оплати внеску за встановлення, обслуговування та заміну вузлів комерційного обліку, абонентське обслуговування для споживачів комунальних послуг, що надаються у багатоквартирних будинках за індивідуальними договорами. До суми такої заборгованості за послугу з постачання та розподілу природного газу не включається заборгованість,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до стандартних умов.”;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9" w:name="n136"/>
      <w:bookmarkEnd w:id="249"/>
      <w:r w:rsidRPr="007430F5">
        <w:rPr>
          <w:rFonts w:ascii="Times New Roman" w:eastAsia="Times New Roman" w:hAnsi="Times New Roman" w:cs="Times New Roman"/>
          <w:color w:val="333333"/>
          <w:sz w:val="24"/>
          <w:szCs w:val="24"/>
          <w:lang w:eastAsia="uk-UA"/>
        </w:rPr>
        <w:t>доповнити пункт після абзацу двадцять четвертого новим абзацом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0" w:name="n137"/>
      <w:bookmarkEnd w:id="250"/>
      <w:r w:rsidRPr="007430F5">
        <w:rPr>
          <w:rFonts w:ascii="Times New Roman" w:eastAsia="Times New Roman" w:hAnsi="Times New Roman" w:cs="Times New Roman"/>
          <w:color w:val="333333"/>
          <w:sz w:val="24"/>
          <w:szCs w:val="24"/>
          <w:lang w:eastAsia="uk-UA"/>
        </w:rPr>
        <w:t>“відмову в призначенні житлової субсидії (у разі коли за результатами розрахунку житлової субсидії її розмір має нульове або від’ємне значення);”.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1" w:name="n138"/>
      <w:bookmarkEnd w:id="251"/>
      <w:r w:rsidRPr="007430F5">
        <w:rPr>
          <w:rFonts w:ascii="Times New Roman" w:eastAsia="Times New Roman" w:hAnsi="Times New Roman" w:cs="Times New Roman"/>
          <w:color w:val="333333"/>
          <w:sz w:val="24"/>
          <w:szCs w:val="24"/>
          <w:lang w:eastAsia="uk-UA"/>
        </w:rPr>
        <w:t>У зв’язку з цим абзаци двадцять п’ятий - тридцять п’ятий вважати відповідно абзацами двадцять шостим - тридцять шостим;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2" w:name="n139"/>
      <w:bookmarkEnd w:id="252"/>
      <w:r w:rsidRPr="007430F5">
        <w:rPr>
          <w:rFonts w:ascii="Times New Roman" w:eastAsia="Times New Roman" w:hAnsi="Times New Roman" w:cs="Times New Roman"/>
          <w:color w:val="333333"/>
          <w:sz w:val="24"/>
          <w:szCs w:val="24"/>
          <w:lang w:eastAsia="uk-UA"/>
        </w:rPr>
        <w:t>абзац двадцять восьмий після слів “рішення про призначення” доповнити словом “(відмову в призначенні)”;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3" w:name="n140"/>
      <w:bookmarkEnd w:id="253"/>
      <w:r w:rsidRPr="007430F5">
        <w:rPr>
          <w:rFonts w:ascii="Times New Roman" w:eastAsia="Times New Roman" w:hAnsi="Times New Roman" w:cs="Times New Roman"/>
          <w:color w:val="333333"/>
          <w:sz w:val="24"/>
          <w:szCs w:val="24"/>
          <w:lang w:eastAsia="uk-UA"/>
        </w:rPr>
        <w:t>6) в </w:t>
      </w:r>
      <w:hyperlink r:id="rId138" w:anchor="n448" w:tgtFrame="_blank" w:history="1">
        <w:r w:rsidRPr="007430F5">
          <w:rPr>
            <w:rFonts w:ascii="Times New Roman" w:eastAsia="Times New Roman" w:hAnsi="Times New Roman" w:cs="Times New Roman"/>
            <w:color w:val="000099"/>
            <w:sz w:val="24"/>
            <w:szCs w:val="24"/>
            <w:u w:val="single"/>
            <w:lang w:eastAsia="uk-UA"/>
          </w:rPr>
          <w:t>абзаці п’ятому</w:t>
        </w:r>
      </w:hyperlink>
      <w:r w:rsidRPr="007430F5">
        <w:rPr>
          <w:rFonts w:ascii="Times New Roman" w:eastAsia="Times New Roman" w:hAnsi="Times New Roman" w:cs="Times New Roman"/>
          <w:color w:val="333333"/>
          <w:sz w:val="24"/>
          <w:szCs w:val="24"/>
          <w:lang w:eastAsia="uk-UA"/>
        </w:rPr>
        <w:t> пункту 16 слова і цифри “загальна сума якої перевищує 20 неоподатковуваних мінімумів доходів громадян” замінити словами і цифрами “що відповідає вимогам, визначеним у підпункті 5 пункту 6 цього Положення”;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4" w:name="n141"/>
      <w:bookmarkEnd w:id="254"/>
      <w:r w:rsidRPr="007430F5">
        <w:rPr>
          <w:rFonts w:ascii="Times New Roman" w:eastAsia="Times New Roman" w:hAnsi="Times New Roman" w:cs="Times New Roman"/>
          <w:color w:val="333333"/>
          <w:sz w:val="24"/>
          <w:szCs w:val="24"/>
          <w:lang w:eastAsia="uk-UA"/>
        </w:rPr>
        <w:t>7) у </w:t>
      </w:r>
      <w:hyperlink r:id="rId139" w:anchor="n467" w:tgtFrame="_blank" w:history="1">
        <w:r w:rsidRPr="007430F5">
          <w:rPr>
            <w:rFonts w:ascii="Times New Roman" w:eastAsia="Times New Roman" w:hAnsi="Times New Roman" w:cs="Times New Roman"/>
            <w:color w:val="000099"/>
            <w:sz w:val="24"/>
            <w:szCs w:val="24"/>
            <w:u w:val="single"/>
            <w:lang w:eastAsia="uk-UA"/>
          </w:rPr>
          <w:t>пункті 17</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5" w:name="n142"/>
      <w:bookmarkEnd w:id="255"/>
      <w:r w:rsidRPr="007430F5">
        <w:rPr>
          <w:rFonts w:ascii="Times New Roman" w:eastAsia="Times New Roman" w:hAnsi="Times New Roman" w:cs="Times New Roman"/>
          <w:color w:val="333333"/>
          <w:sz w:val="24"/>
          <w:szCs w:val="24"/>
          <w:lang w:eastAsia="uk-UA"/>
        </w:rPr>
        <w:t>абзаци шостий і восьмий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6" w:name="n143"/>
      <w:bookmarkEnd w:id="256"/>
      <w:r w:rsidRPr="007430F5">
        <w:rPr>
          <w:rFonts w:ascii="Times New Roman" w:eastAsia="Times New Roman" w:hAnsi="Times New Roman" w:cs="Times New Roman"/>
          <w:color w:val="333333"/>
          <w:sz w:val="24"/>
          <w:szCs w:val="24"/>
          <w:lang w:eastAsia="uk-UA"/>
        </w:rPr>
        <w:lastRenderedPageBreak/>
        <w:t>в абзаці двадцятому слова “Якщо соціальні нормативи з оплати комунальних послуг” замінити словами “Якщо норми споживання комунальних послуг”, а слова “і фінансуються з відповідного місцевого бюджету”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7" w:name="n144"/>
      <w:bookmarkEnd w:id="257"/>
      <w:r w:rsidRPr="007430F5">
        <w:rPr>
          <w:rFonts w:ascii="Times New Roman" w:eastAsia="Times New Roman" w:hAnsi="Times New Roman" w:cs="Times New Roman"/>
          <w:color w:val="333333"/>
          <w:sz w:val="24"/>
          <w:szCs w:val="24"/>
          <w:lang w:eastAsia="uk-UA"/>
        </w:rPr>
        <w:t>в абзаці двадцять другому слова “соціальні нормативи з оплати комунальних послуг” замінити словами “норми споживання комунальних послуг”;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8" w:name="n145"/>
      <w:bookmarkEnd w:id="258"/>
      <w:r w:rsidRPr="007430F5">
        <w:rPr>
          <w:rFonts w:ascii="Times New Roman" w:eastAsia="Times New Roman" w:hAnsi="Times New Roman" w:cs="Times New Roman"/>
          <w:color w:val="333333"/>
          <w:sz w:val="24"/>
          <w:szCs w:val="24"/>
          <w:lang w:eastAsia="uk-UA"/>
        </w:rPr>
        <w:t>8) </w:t>
      </w:r>
      <w:hyperlink r:id="rId140" w:anchor="n485" w:tgtFrame="_blank" w:history="1">
        <w:r w:rsidRPr="007430F5">
          <w:rPr>
            <w:rFonts w:ascii="Times New Roman" w:eastAsia="Times New Roman" w:hAnsi="Times New Roman" w:cs="Times New Roman"/>
            <w:color w:val="000099"/>
            <w:sz w:val="24"/>
            <w:szCs w:val="24"/>
            <w:u w:val="single"/>
            <w:lang w:eastAsia="uk-UA"/>
          </w:rPr>
          <w:t>пункт 18</w:t>
        </w:r>
      </w:hyperlink>
      <w:r w:rsidRPr="007430F5">
        <w:rPr>
          <w:rFonts w:ascii="Times New Roman" w:eastAsia="Times New Roman" w:hAnsi="Times New Roman" w:cs="Times New Roman"/>
          <w:color w:val="333333"/>
          <w:sz w:val="24"/>
          <w:szCs w:val="24"/>
          <w:lang w:eastAsia="uk-UA"/>
        </w:rPr>
        <w:t> викласти в такій редакції: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9" w:name="n146"/>
      <w:bookmarkEnd w:id="259"/>
      <w:r w:rsidRPr="007430F5">
        <w:rPr>
          <w:rFonts w:ascii="Times New Roman" w:eastAsia="Times New Roman" w:hAnsi="Times New Roman" w:cs="Times New Roman"/>
          <w:color w:val="333333"/>
          <w:sz w:val="24"/>
          <w:szCs w:val="24"/>
          <w:lang w:eastAsia="uk-UA"/>
        </w:rPr>
        <w:t>“18. Житлова субсидія на оплату внесків за встановлення, обслуговування та заміну вузлів комерційного обліку, абонентське обслуговування для споживачів комунальних послуг, що надаються у багатоквартирних будинках за індивідуальними договорами, а також житлово-комунальних послуг, витрат на оплату комунальних послуг та управління багатоквартирним будинком, в якому створено об’єднання, надається громадянам у грошовій безготівковій формі шляхом перерахування коштів на рахунок Мінсоцполітики в АТ “Ощадбанк” на підставі укладеного між Мінсоцполітики та АТ “Ощадбанк” договору (далі - рахунок для виплати житлових субсидій).</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0" w:name="n147"/>
      <w:bookmarkEnd w:id="260"/>
      <w:r w:rsidRPr="007430F5">
        <w:rPr>
          <w:rFonts w:ascii="Times New Roman" w:eastAsia="Times New Roman" w:hAnsi="Times New Roman" w:cs="Times New Roman"/>
          <w:color w:val="333333"/>
          <w:sz w:val="24"/>
          <w:szCs w:val="24"/>
          <w:lang w:eastAsia="uk-UA"/>
        </w:rPr>
        <w:t>Громадянам, які одержували житлову субсидію у попередньому опалювальному періоді у грошовій безготівковій формі, а також громадянам, які одержували таку субсидію у грошовій готівковій формі і у них (за даними управителів, об’єднань, виконавців комунальних послуг) відсутня заборгованість, що відповідає ознакам, визначеним у підпункті 5 пункту 6 цього Положення (крім одержувачів, які не змогли вчасно отримати житлову субсидію через АТ “Ощадбанк” у готівковій формі у зв’язку з тим, що перебували у складних життєвих обставинах, спричинених інвалідністю, віком, станом здоров’я), житлова субсидія на наступний строк призначається у готівковій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1" w:name="n148"/>
      <w:bookmarkEnd w:id="261"/>
      <w:r w:rsidRPr="007430F5">
        <w:rPr>
          <w:rFonts w:ascii="Times New Roman" w:eastAsia="Times New Roman" w:hAnsi="Times New Roman" w:cs="Times New Roman"/>
          <w:color w:val="333333"/>
          <w:sz w:val="24"/>
          <w:szCs w:val="24"/>
          <w:lang w:eastAsia="uk-UA"/>
        </w:rPr>
        <w:t>Якщо сума призначеної житлової субсидії перевищує 5 тис. гривень на місяць, її виплата здійснюється у грошовій безготівковій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2" w:name="n149"/>
      <w:bookmarkEnd w:id="262"/>
      <w:r w:rsidRPr="007430F5">
        <w:rPr>
          <w:rFonts w:ascii="Times New Roman" w:eastAsia="Times New Roman" w:hAnsi="Times New Roman" w:cs="Times New Roman"/>
          <w:color w:val="333333"/>
          <w:sz w:val="24"/>
          <w:szCs w:val="24"/>
          <w:lang w:eastAsia="uk-UA"/>
        </w:rPr>
        <w:t>За бажанням одержувача субсидії, якому вона надається у грошовій готівковій формі, виплата субсидії з наступного місяця може здійснюватися у грошовій безготівковій формі на підставі відповідної заяви, поданої до структурного підрозділу з питань соціального захисту населення, в якій обов’язково зазначається номер мобільного телефону заявника.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3" w:name="n150"/>
      <w:bookmarkEnd w:id="263"/>
      <w:r w:rsidRPr="007430F5">
        <w:rPr>
          <w:rFonts w:ascii="Times New Roman" w:eastAsia="Times New Roman" w:hAnsi="Times New Roman" w:cs="Times New Roman"/>
          <w:color w:val="333333"/>
          <w:sz w:val="24"/>
          <w:szCs w:val="24"/>
          <w:lang w:eastAsia="uk-UA"/>
        </w:rPr>
        <w:t>АТ “Ощадбанк” веде у відповідних автоматизованих системах обліку банку персоніфікований облік одержувачів житлової субсидії та коштів, які надходять на рахунок для виплати житлових субсидій, в розрізі кожного одержувача житлової субсидії (далі - облікові записи одержувачів житлової субсидії).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4" w:name="n151"/>
      <w:bookmarkEnd w:id="264"/>
      <w:r w:rsidRPr="007430F5">
        <w:rPr>
          <w:rFonts w:ascii="Times New Roman" w:eastAsia="Times New Roman" w:hAnsi="Times New Roman" w:cs="Times New Roman"/>
          <w:color w:val="333333"/>
          <w:sz w:val="24"/>
          <w:szCs w:val="24"/>
          <w:lang w:eastAsia="uk-UA"/>
        </w:rPr>
        <w:t>У разі зміни одержувачів житлової субсидії за адресою домогосподарства структурні підрозділи з питань соціального захисту населення формують реєстр нових одержувачів житлової субсидії, який передається АТ “Ощадбанк” у порядку, визначеному підпунктами 1 і 2 пункту 18</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2</w:t>
      </w:r>
      <w:r w:rsidRPr="007430F5">
        <w:rPr>
          <w:rFonts w:ascii="Times New Roman" w:eastAsia="Times New Roman" w:hAnsi="Times New Roman" w:cs="Times New Roman"/>
          <w:color w:val="333333"/>
          <w:sz w:val="24"/>
          <w:szCs w:val="24"/>
          <w:lang w:eastAsia="uk-UA"/>
        </w:rPr>
        <w:t> цього Положення.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5" w:name="n152"/>
      <w:bookmarkEnd w:id="265"/>
      <w:r w:rsidRPr="007430F5">
        <w:rPr>
          <w:rFonts w:ascii="Times New Roman" w:eastAsia="Times New Roman" w:hAnsi="Times New Roman" w:cs="Times New Roman"/>
          <w:color w:val="333333"/>
          <w:sz w:val="24"/>
          <w:szCs w:val="24"/>
          <w:lang w:eastAsia="uk-UA"/>
        </w:rPr>
        <w:t>Залишок коштів за обліковим записом одержувача житлової субсидії у разі його звернення за іншою адресою АТ “Ощадбанк” продовжує відображати за таким обліковим записом одержувача житлової субсидії.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6" w:name="n153"/>
      <w:bookmarkEnd w:id="266"/>
      <w:r w:rsidRPr="007430F5">
        <w:rPr>
          <w:rFonts w:ascii="Times New Roman" w:eastAsia="Times New Roman" w:hAnsi="Times New Roman" w:cs="Times New Roman"/>
          <w:color w:val="333333"/>
          <w:sz w:val="24"/>
          <w:szCs w:val="24"/>
          <w:lang w:eastAsia="uk-UA"/>
        </w:rPr>
        <w:t>АТ “Ощадбанк” здійснює переказ коштів на рахунки управителів багатоквартирного будинку, об’єднань і виконавців комунальних послуг на підставі договорів, що укладаються між АТ “Ощадбанк” (його установами) та управителями, об’єднаннями, виконавцями комунальних послуг. У таких договорах визначається порядок інформаційного обміну між управителями, об’єднаннями, виконавцями комунальних послуг та АТ “Ощадбанк”. Типову форму договору визначає АТ “Ощадбанк” за погодженням з Мінсоцполітики.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7" w:name="n154"/>
      <w:bookmarkEnd w:id="267"/>
      <w:r w:rsidRPr="007430F5">
        <w:rPr>
          <w:rFonts w:ascii="Times New Roman" w:eastAsia="Times New Roman" w:hAnsi="Times New Roman" w:cs="Times New Roman"/>
          <w:color w:val="333333"/>
          <w:sz w:val="24"/>
          <w:szCs w:val="24"/>
          <w:lang w:eastAsia="uk-UA"/>
        </w:rPr>
        <w:t xml:space="preserve">Для реалізації механізму надання житлових субсидій їх одержувачам у грошовій формі інформаційна взаємодія між структурними підрозділами з питань соціального захисту населення, Мінсоцполітики, Пенсійним фондом України, АТ “Ощадбанк” та управителями </w:t>
      </w:r>
      <w:r w:rsidRPr="007430F5">
        <w:rPr>
          <w:rFonts w:ascii="Times New Roman" w:eastAsia="Times New Roman" w:hAnsi="Times New Roman" w:cs="Times New Roman"/>
          <w:color w:val="333333"/>
          <w:sz w:val="24"/>
          <w:szCs w:val="24"/>
          <w:lang w:eastAsia="uk-UA"/>
        </w:rPr>
        <w:lastRenderedPageBreak/>
        <w:t>багатоквартирного будинку, об’єднаннями, виконавцями комунальних послуг здійснюється шляхом обміну електронними документами з використанням кваліфікованого електронного підпису.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8" w:name="n155"/>
      <w:bookmarkEnd w:id="268"/>
      <w:r w:rsidRPr="007430F5">
        <w:rPr>
          <w:rFonts w:ascii="Times New Roman" w:eastAsia="Times New Roman" w:hAnsi="Times New Roman" w:cs="Times New Roman"/>
          <w:color w:val="333333"/>
          <w:sz w:val="24"/>
          <w:szCs w:val="24"/>
          <w:lang w:eastAsia="uk-UA"/>
        </w:rPr>
        <w:t>Під час надання житлових субсидій їх одержувачам у грошовій формі не застосовуються </w:t>
      </w:r>
      <w:hyperlink r:id="rId141" w:anchor="n12" w:tgtFrame="_blank" w:history="1">
        <w:r w:rsidRPr="007430F5">
          <w:rPr>
            <w:rFonts w:ascii="Times New Roman" w:eastAsia="Times New Roman" w:hAnsi="Times New Roman" w:cs="Times New Roman"/>
            <w:color w:val="000099"/>
            <w:sz w:val="24"/>
            <w:szCs w:val="24"/>
            <w:u w:val="single"/>
            <w:lang w:eastAsia="uk-UA"/>
          </w:rPr>
          <w:t>Порядок взаємодії Міністерства фінансів, органів Державної казначейської служби та установ, які здійснюють виплати пільг, субсидій, інших соціальних виплат, під час перерахування таких виплат</w:t>
        </w:r>
      </w:hyperlink>
      <w:r w:rsidRPr="007430F5">
        <w:rPr>
          <w:rFonts w:ascii="Times New Roman" w:eastAsia="Times New Roman" w:hAnsi="Times New Roman" w:cs="Times New Roman"/>
          <w:color w:val="333333"/>
          <w:sz w:val="24"/>
          <w:szCs w:val="24"/>
          <w:lang w:eastAsia="uk-UA"/>
        </w:rPr>
        <w:t>, затверджений постановою Кабінету Міністрів України від 18 лютого 2016 р. № 151 (Офіційний вісник України, 2016 р., № 20, ст. 787), і </w:t>
      </w:r>
      <w:hyperlink r:id="rId142" w:tgtFrame="_blank" w:history="1">
        <w:r w:rsidRPr="007430F5">
          <w:rPr>
            <w:rFonts w:ascii="Times New Roman" w:eastAsia="Times New Roman" w:hAnsi="Times New Roman" w:cs="Times New Roman"/>
            <w:color w:val="000099"/>
            <w:sz w:val="24"/>
            <w:szCs w:val="24"/>
            <w:u w:val="single"/>
            <w:lang w:eastAsia="uk-UA"/>
          </w:rPr>
          <w:t>Порядок зупинення операцій з бюджетними коштами</w:t>
        </w:r>
      </w:hyperlink>
      <w:r w:rsidRPr="007430F5">
        <w:rPr>
          <w:rFonts w:ascii="Times New Roman" w:eastAsia="Times New Roman" w:hAnsi="Times New Roman" w:cs="Times New Roman"/>
          <w:color w:val="333333"/>
          <w:sz w:val="24"/>
          <w:szCs w:val="24"/>
          <w:lang w:eastAsia="uk-UA"/>
        </w:rPr>
        <w:t>, затверджений постановою Кабінету Міністрів України від 19 січня 2011 р. № 21 (Офіційний вісник України, 2011 р., № 4, ст. 205).</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9" w:name="n156"/>
      <w:bookmarkEnd w:id="269"/>
      <w:r w:rsidRPr="007430F5">
        <w:rPr>
          <w:rFonts w:ascii="Times New Roman" w:eastAsia="Times New Roman" w:hAnsi="Times New Roman" w:cs="Times New Roman"/>
          <w:color w:val="333333"/>
          <w:sz w:val="24"/>
          <w:szCs w:val="24"/>
          <w:lang w:eastAsia="uk-UA"/>
        </w:rPr>
        <w:t>За отриманням інформації з будь-яких питань, пов’язаних з призначенням житлової субсидії, одержувачі субсидії звертаються до структурних підрозділів з питань соціального захисту населення.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0" w:name="n157"/>
      <w:bookmarkEnd w:id="270"/>
      <w:r w:rsidRPr="007430F5">
        <w:rPr>
          <w:rFonts w:ascii="Times New Roman" w:eastAsia="Times New Roman" w:hAnsi="Times New Roman" w:cs="Times New Roman"/>
          <w:color w:val="333333"/>
          <w:sz w:val="24"/>
          <w:szCs w:val="24"/>
          <w:lang w:eastAsia="uk-UA"/>
        </w:rPr>
        <w:t>За отриманням інформації про спожиті послуги, нараховані суми за послуги, розмір заборгованості (переплати) одержувачі житлової субсидії звертаються до управителів, об’єднань, виконавців комунальних послуг.</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1" w:name="n158"/>
      <w:bookmarkEnd w:id="271"/>
      <w:r w:rsidRPr="007430F5">
        <w:rPr>
          <w:rFonts w:ascii="Times New Roman" w:eastAsia="Times New Roman" w:hAnsi="Times New Roman" w:cs="Times New Roman"/>
          <w:color w:val="333333"/>
          <w:sz w:val="24"/>
          <w:szCs w:val="24"/>
          <w:lang w:eastAsia="uk-UA"/>
        </w:rPr>
        <w:t>За отриманням інформації про операції, здійснені за обліковим записом одержувача житлової субсидії щодо перерахування коштів управителям, об’єднанням, виконавцям комунальних послуг, одержувачі субсидії звертаються до АТ “Ощадбанк”. Інформація надається в порядку, визначеному АТ “Ощадбанк”.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2" w:name="n159"/>
      <w:bookmarkEnd w:id="272"/>
      <w:r w:rsidRPr="007430F5">
        <w:rPr>
          <w:rFonts w:ascii="Times New Roman" w:eastAsia="Times New Roman" w:hAnsi="Times New Roman" w:cs="Times New Roman"/>
          <w:color w:val="333333"/>
          <w:sz w:val="24"/>
          <w:szCs w:val="24"/>
          <w:lang w:eastAsia="uk-UA"/>
        </w:rPr>
        <w:t>Житлова субсидія на придбання скрапленого газу, твердого та рідкого пічного побутового палива надається шляхом перерахування коштів на рахунок громадянина, якому призначено житлову субсидію, відкритий у банківській установі, чи виплачується йому готівкою через виплатні об’єкти національного оператора поштового зв’язку (далі - АТ “Укрпошта”).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3" w:name="n160"/>
      <w:bookmarkEnd w:id="273"/>
      <w:r w:rsidRPr="007430F5">
        <w:rPr>
          <w:rFonts w:ascii="Times New Roman" w:eastAsia="Times New Roman" w:hAnsi="Times New Roman" w:cs="Times New Roman"/>
          <w:color w:val="333333"/>
          <w:sz w:val="24"/>
          <w:szCs w:val="24"/>
          <w:lang w:eastAsia="uk-UA"/>
        </w:rPr>
        <w:t>Громадяни, яким призначено житлову субсидію, зобов’язані щомісяця сплачувати вартість фактично спожитої послуги з урахуванням суми житлової субсидії, перерахованої управителям, об’єднанням, виконавцям комунальних послуг або виплаченої їм готівкою.</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4" w:name="n161"/>
      <w:bookmarkEnd w:id="274"/>
      <w:r w:rsidRPr="007430F5">
        <w:rPr>
          <w:rFonts w:ascii="Times New Roman" w:eastAsia="Times New Roman" w:hAnsi="Times New Roman" w:cs="Times New Roman"/>
          <w:color w:val="333333"/>
          <w:sz w:val="24"/>
          <w:szCs w:val="24"/>
          <w:lang w:eastAsia="uk-UA"/>
        </w:rPr>
        <w:t>Якщо управитель, об’єднання, виконавець комунальних послуг не уклали договору з АТ “Ощадбанк” (його установами) для перерахування сум житлових субсидій у грошовій безготівковій формі, вони до 1 червня не мають права вимагати оплати послуг (внесків/платежів) від одержувача субсидії за відповідні неопалювальний та опалювальний періоди.”;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5" w:name="n162"/>
      <w:bookmarkEnd w:id="275"/>
      <w:r w:rsidRPr="007430F5">
        <w:rPr>
          <w:rFonts w:ascii="Times New Roman" w:eastAsia="Times New Roman" w:hAnsi="Times New Roman" w:cs="Times New Roman"/>
          <w:color w:val="333333"/>
          <w:sz w:val="24"/>
          <w:szCs w:val="24"/>
          <w:lang w:eastAsia="uk-UA"/>
        </w:rPr>
        <w:t>9) у </w:t>
      </w:r>
      <w:hyperlink r:id="rId143" w:anchor="n670" w:tgtFrame="_blank" w:history="1">
        <w:r w:rsidRPr="007430F5">
          <w:rPr>
            <w:rFonts w:ascii="Times New Roman" w:eastAsia="Times New Roman" w:hAnsi="Times New Roman" w:cs="Times New Roman"/>
            <w:color w:val="000099"/>
            <w:sz w:val="24"/>
            <w:szCs w:val="24"/>
            <w:u w:val="single"/>
            <w:lang w:eastAsia="uk-UA"/>
          </w:rPr>
          <w:t>пункті 18</w:t>
        </w:r>
      </w:hyperlink>
      <w:hyperlink r:id="rId144" w:anchor="n670" w:tgtFrame="_blank" w:history="1">
        <w:r w:rsidRPr="007430F5">
          <w:rPr>
            <w:rFonts w:ascii="Times New Roman" w:eastAsia="Times New Roman" w:hAnsi="Times New Roman" w:cs="Times New Roman"/>
            <w:b/>
            <w:bCs/>
            <w:color w:val="000099"/>
            <w:sz w:val="2"/>
            <w:szCs w:val="2"/>
            <w:u w:val="single"/>
            <w:vertAlign w:val="superscript"/>
            <w:lang w:eastAsia="uk-UA"/>
          </w:rPr>
          <w:t>-</w:t>
        </w:r>
        <w:r w:rsidRPr="007430F5">
          <w:rPr>
            <w:rFonts w:ascii="Times New Roman" w:eastAsia="Times New Roman" w:hAnsi="Times New Roman" w:cs="Times New Roman"/>
            <w:b/>
            <w:bCs/>
            <w:color w:val="000099"/>
            <w:sz w:val="16"/>
            <w:szCs w:val="16"/>
            <w:u w:val="single"/>
            <w:vertAlign w:val="superscript"/>
            <w:lang w:eastAsia="uk-UA"/>
          </w:rPr>
          <w:t>1</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6" w:name="n163"/>
      <w:bookmarkEnd w:id="276"/>
      <w:r w:rsidRPr="007430F5">
        <w:rPr>
          <w:rFonts w:ascii="Times New Roman" w:eastAsia="Times New Roman" w:hAnsi="Times New Roman" w:cs="Times New Roman"/>
          <w:color w:val="333333"/>
          <w:sz w:val="24"/>
          <w:szCs w:val="24"/>
          <w:lang w:eastAsia="uk-UA"/>
        </w:rPr>
        <w:t>підпункт 2 доповнити абзацом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7" w:name="n164"/>
      <w:bookmarkEnd w:id="277"/>
      <w:r w:rsidRPr="007430F5">
        <w:rPr>
          <w:rFonts w:ascii="Times New Roman" w:eastAsia="Times New Roman" w:hAnsi="Times New Roman" w:cs="Times New Roman"/>
          <w:color w:val="333333"/>
          <w:sz w:val="24"/>
          <w:szCs w:val="24"/>
          <w:lang w:eastAsia="uk-UA"/>
        </w:rPr>
        <w:t>“Якщо до складу домогосподарства входять особи, які в окремих місяцях отримують житлову субсидію, а в інших - пільгу і на яких АТ “Ощадбанк” сформовано різні облікові записи одержувача житлової субсидії та пільговика, перерахування управителям, об’єднанням та виконавцям комунальних послуг коштів здійснюється спочатку з облікового запису пільговика, а потім - облікового запису одержувача житлової субсидії;”;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8" w:name="n165"/>
      <w:bookmarkEnd w:id="278"/>
      <w:r w:rsidRPr="007430F5">
        <w:rPr>
          <w:rFonts w:ascii="Times New Roman" w:eastAsia="Times New Roman" w:hAnsi="Times New Roman" w:cs="Times New Roman"/>
          <w:color w:val="333333"/>
          <w:sz w:val="24"/>
          <w:szCs w:val="24"/>
          <w:lang w:eastAsia="uk-UA"/>
        </w:rPr>
        <w:t>підпункт 3 викласти в такій редакції: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9" w:name="n166"/>
      <w:bookmarkEnd w:id="279"/>
      <w:r w:rsidRPr="007430F5">
        <w:rPr>
          <w:rFonts w:ascii="Times New Roman" w:eastAsia="Times New Roman" w:hAnsi="Times New Roman" w:cs="Times New Roman"/>
          <w:color w:val="333333"/>
          <w:sz w:val="24"/>
          <w:szCs w:val="24"/>
          <w:lang w:eastAsia="uk-UA"/>
        </w:rPr>
        <w:t>“3) за підсумками опалювального сезону суми невикористаних коштів перераховуються з рахунка для виплати житлових субсидій на поточні рахунки одержувачів житлової субсидії в АТ “Ощадбанк”. У разі відсутності відкритого поточного рахунка в АТ “Ощадбанк” банк відкриває поточний рахунок одержувачу житлової субсидії на підставі укладеного між Мінсоцполітики та АТ “Ощадбанк” договору;”;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0" w:name="n167"/>
      <w:bookmarkEnd w:id="280"/>
      <w:r w:rsidRPr="007430F5">
        <w:rPr>
          <w:rFonts w:ascii="Times New Roman" w:eastAsia="Times New Roman" w:hAnsi="Times New Roman" w:cs="Times New Roman"/>
          <w:color w:val="333333"/>
          <w:sz w:val="24"/>
          <w:szCs w:val="24"/>
          <w:lang w:eastAsia="uk-UA"/>
        </w:rPr>
        <w:t>10) у </w:t>
      </w:r>
      <w:hyperlink r:id="rId145" w:anchor="n682" w:tgtFrame="_blank" w:history="1">
        <w:r w:rsidRPr="007430F5">
          <w:rPr>
            <w:rFonts w:ascii="Times New Roman" w:eastAsia="Times New Roman" w:hAnsi="Times New Roman" w:cs="Times New Roman"/>
            <w:color w:val="000099"/>
            <w:sz w:val="24"/>
            <w:szCs w:val="24"/>
            <w:u w:val="single"/>
            <w:lang w:eastAsia="uk-UA"/>
          </w:rPr>
          <w:t>пункті 18</w:t>
        </w:r>
      </w:hyperlink>
      <w:hyperlink r:id="rId146" w:anchor="n682" w:tgtFrame="_blank" w:history="1">
        <w:r w:rsidRPr="007430F5">
          <w:rPr>
            <w:rFonts w:ascii="Times New Roman" w:eastAsia="Times New Roman" w:hAnsi="Times New Roman" w:cs="Times New Roman"/>
            <w:b/>
            <w:bCs/>
            <w:color w:val="000099"/>
            <w:sz w:val="2"/>
            <w:szCs w:val="2"/>
            <w:u w:val="single"/>
            <w:vertAlign w:val="superscript"/>
            <w:lang w:eastAsia="uk-UA"/>
          </w:rPr>
          <w:t>-</w:t>
        </w:r>
        <w:r w:rsidRPr="007430F5">
          <w:rPr>
            <w:rFonts w:ascii="Times New Roman" w:eastAsia="Times New Roman" w:hAnsi="Times New Roman" w:cs="Times New Roman"/>
            <w:b/>
            <w:bCs/>
            <w:color w:val="000099"/>
            <w:sz w:val="16"/>
            <w:szCs w:val="16"/>
            <w:u w:val="single"/>
            <w:vertAlign w:val="superscript"/>
            <w:lang w:eastAsia="uk-UA"/>
          </w:rPr>
          <w:t>3</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1" w:name="n168"/>
      <w:bookmarkEnd w:id="281"/>
      <w:r w:rsidRPr="007430F5">
        <w:rPr>
          <w:rFonts w:ascii="Times New Roman" w:eastAsia="Times New Roman" w:hAnsi="Times New Roman" w:cs="Times New Roman"/>
          <w:color w:val="333333"/>
          <w:sz w:val="24"/>
          <w:szCs w:val="24"/>
          <w:lang w:eastAsia="uk-UA"/>
        </w:rPr>
        <w:lastRenderedPageBreak/>
        <w:t>абзац перший після слів “житлових субсидій у грошовій” доповнити словом “безготівковій”;</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2" w:name="n169"/>
      <w:bookmarkEnd w:id="282"/>
      <w:r w:rsidRPr="007430F5">
        <w:rPr>
          <w:rFonts w:ascii="Times New Roman" w:eastAsia="Times New Roman" w:hAnsi="Times New Roman" w:cs="Times New Roman"/>
          <w:color w:val="333333"/>
          <w:sz w:val="24"/>
          <w:szCs w:val="24"/>
          <w:lang w:eastAsia="uk-UA"/>
        </w:rPr>
        <w:t>підпункт 1 викласти в такій редакції: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3" w:name="n170"/>
      <w:bookmarkEnd w:id="283"/>
      <w:r w:rsidRPr="007430F5">
        <w:rPr>
          <w:rFonts w:ascii="Times New Roman" w:eastAsia="Times New Roman" w:hAnsi="Times New Roman" w:cs="Times New Roman"/>
          <w:color w:val="333333"/>
          <w:sz w:val="24"/>
          <w:szCs w:val="24"/>
          <w:lang w:eastAsia="uk-UA"/>
        </w:rPr>
        <w:t>“1) структурні підрозділи з питань соціального захисту населення формують та передають щомісяця Мінсоцполітики захищеними каналами зв’язку реєстри нарахованих субсидій за формою, встановленою договором між Мінсоцполітики та АТ “Ощадбанк”, які Мінсоцполітики після перевірки подає АТ “Ощадбанк”: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4" w:name="n171"/>
      <w:bookmarkEnd w:id="284"/>
      <w:r w:rsidRPr="007430F5">
        <w:rPr>
          <w:rFonts w:ascii="Times New Roman" w:eastAsia="Times New Roman" w:hAnsi="Times New Roman" w:cs="Times New Roman"/>
          <w:color w:val="333333"/>
          <w:sz w:val="24"/>
          <w:szCs w:val="24"/>
          <w:lang w:eastAsia="uk-UA"/>
        </w:rPr>
        <w:t>за квітень 2019 р. (включно) - до 5 травня 2019 р.;</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5" w:name="n172"/>
      <w:bookmarkEnd w:id="285"/>
      <w:r w:rsidRPr="007430F5">
        <w:rPr>
          <w:rFonts w:ascii="Times New Roman" w:eastAsia="Times New Roman" w:hAnsi="Times New Roman" w:cs="Times New Roman"/>
          <w:color w:val="333333"/>
          <w:sz w:val="24"/>
          <w:szCs w:val="24"/>
          <w:lang w:eastAsia="uk-UA"/>
        </w:rPr>
        <w:t>починаючи з реєстрів нарахованих субсидій за травень 2019 р. - до 25 числа поточного місяця;”;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6" w:name="n173"/>
      <w:bookmarkEnd w:id="286"/>
      <w:r w:rsidRPr="007430F5">
        <w:rPr>
          <w:rFonts w:ascii="Times New Roman" w:eastAsia="Times New Roman" w:hAnsi="Times New Roman" w:cs="Times New Roman"/>
          <w:color w:val="333333"/>
          <w:sz w:val="24"/>
          <w:szCs w:val="24"/>
          <w:lang w:eastAsia="uk-UA"/>
        </w:rPr>
        <w:t>11) у </w:t>
      </w:r>
      <w:hyperlink r:id="rId147" w:anchor="n696" w:tgtFrame="_blank" w:history="1">
        <w:r w:rsidRPr="007430F5">
          <w:rPr>
            <w:rFonts w:ascii="Times New Roman" w:eastAsia="Times New Roman" w:hAnsi="Times New Roman" w:cs="Times New Roman"/>
            <w:color w:val="000099"/>
            <w:sz w:val="24"/>
            <w:szCs w:val="24"/>
            <w:u w:val="single"/>
            <w:lang w:eastAsia="uk-UA"/>
          </w:rPr>
          <w:t>пункті 18</w:t>
        </w:r>
      </w:hyperlink>
      <w:hyperlink r:id="rId148" w:anchor="n696" w:tgtFrame="_blank" w:history="1">
        <w:r w:rsidRPr="007430F5">
          <w:rPr>
            <w:rFonts w:ascii="Times New Roman" w:eastAsia="Times New Roman" w:hAnsi="Times New Roman" w:cs="Times New Roman"/>
            <w:b/>
            <w:bCs/>
            <w:color w:val="000099"/>
            <w:sz w:val="2"/>
            <w:szCs w:val="2"/>
            <w:u w:val="single"/>
            <w:vertAlign w:val="superscript"/>
            <w:lang w:eastAsia="uk-UA"/>
          </w:rPr>
          <w:t>-</w:t>
        </w:r>
        <w:r w:rsidRPr="007430F5">
          <w:rPr>
            <w:rFonts w:ascii="Times New Roman" w:eastAsia="Times New Roman" w:hAnsi="Times New Roman" w:cs="Times New Roman"/>
            <w:b/>
            <w:bCs/>
            <w:color w:val="000099"/>
            <w:sz w:val="16"/>
            <w:szCs w:val="16"/>
            <w:u w:val="single"/>
            <w:vertAlign w:val="superscript"/>
            <w:lang w:eastAsia="uk-UA"/>
          </w:rPr>
          <w:t>4</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7" w:name="n174"/>
      <w:bookmarkEnd w:id="287"/>
      <w:r w:rsidRPr="007430F5">
        <w:rPr>
          <w:rFonts w:ascii="Times New Roman" w:eastAsia="Times New Roman" w:hAnsi="Times New Roman" w:cs="Times New Roman"/>
          <w:color w:val="333333"/>
          <w:sz w:val="24"/>
          <w:szCs w:val="24"/>
          <w:lang w:eastAsia="uk-UA"/>
        </w:rPr>
        <w:t>абзаци третій і четвертий підпункту 1 замінити абзацом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8" w:name="n175"/>
      <w:bookmarkEnd w:id="288"/>
      <w:r w:rsidRPr="007430F5">
        <w:rPr>
          <w:rFonts w:ascii="Times New Roman" w:eastAsia="Times New Roman" w:hAnsi="Times New Roman" w:cs="Times New Roman"/>
          <w:color w:val="333333"/>
          <w:sz w:val="24"/>
          <w:szCs w:val="24"/>
          <w:lang w:eastAsia="uk-UA"/>
        </w:rPr>
        <w:t>“Під час перерахування коштів з рахунка для виплати житлових субсидій на рахунки управителів, об’єднань, виконавців комунальних послуг АТ “Ощадбанк” утримує з сум нарахованих субсидій комісійну винагороду в розмірі 0,7 відсотка суми платежу;”;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9" w:name="n176"/>
      <w:bookmarkEnd w:id="289"/>
      <w:r w:rsidRPr="007430F5">
        <w:rPr>
          <w:rFonts w:ascii="Times New Roman" w:eastAsia="Times New Roman" w:hAnsi="Times New Roman" w:cs="Times New Roman"/>
          <w:color w:val="333333"/>
          <w:sz w:val="24"/>
          <w:szCs w:val="24"/>
          <w:lang w:eastAsia="uk-UA"/>
        </w:rPr>
        <w:t>абзац другий підпункту 4 після слів “одержувачів житлових субсидій” доповнити словами “ ; перелік управителів, об’єднань, виконавців комунальних послуг, які уклали договори з АТ “Ощадбанк” (його установами),”;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0" w:name="n177"/>
      <w:bookmarkEnd w:id="290"/>
      <w:r w:rsidRPr="007430F5">
        <w:rPr>
          <w:rFonts w:ascii="Times New Roman" w:eastAsia="Times New Roman" w:hAnsi="Times New Roman" w:cs="Times New Roman"/>
          <w:color w:val="333333"/>
          <w:sz w:val="24"/>
          <w:szCs w:val="24"/>
          <w:lang w:eastAsia="uk-UA"/>
        </w:rPr>
        <w:t>12) у </w:t>
      </w:r>
      <w:hyperlink r:id="rId149" w:anchor="n744" w:tgtFrame="_blank" w:history="1">
        <w:r w:rsidRPr="007430F5">
          <w:rPr>
            <w:rFonts w:ascii="Times New Roman" w:eastAsia="Times New Roman" w:hAnsi="Times New Roman" w:cs="Times New Roman"/>
            <w:color w:val="000099"/>
            <w:sz w:val="24"/>
            <w:szCs w:val="24"/>
            <w:u w:val="single"/>
            <w:lang w:eastAsia="uk-UA"/>
          </w:rPr>
          <w:t>пункті 18</w:t>
        </w:r>
      </w:hyperlink>
      <w:hyperlink r:id="rId150" w:anchor="n744" w:tgtFrame="_blank" w:history="1">
        <w:r w:rsidRPr="007430F5">
          <w:rPr>
            <w:rFonts w:ascii="Times New Roman" w:eastAsia="Times New Roman" w:hAnsi="Times New Roman" w:cs="Times New Roman"/>
            <w:b/>
            <w:bCs/>
            <w:color w:val="000099"/>
            <w:sz w:val="2"/>
            <w:szCs w:val="2"/>
            <w:u w:val="single"/>
            <w:vertAlign w:val="superscript"/>
            <w:lang w:eastAsia="uk-UA"/>
          </w:rPr>
          <w:t>-</w:t>
        </w:r>
        <w:r w:rsidRPr="007430F5">
          <w:rPr>
            <w:rFonts w:ascii="Times New Roman" w:eastAsia="Times New Roman" w:hAnsi="Times New Roman" w:cs="Times New Roman"/>
            <w:b/>
            <w:bCs/>
            <w:color w:val="000099"/>
            <w:sz w:val="16"/>
            <w:szCs w:val="16"/>
            <w:u w:val="single"/>
            <w:vertAlign w:val="superscript"/>
            <w:lang w:eastAsia="uk-UA"/>
          </w:rPr>
          <w:t>6</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1" w:name="n178"/>
      <w:bookmarkEnd w:id="291"/>
      <w:r w:rsidRPr="007430F5">
        <w:rPr>
          <w:rFonts w:ascii="Times New Roman" w:eastAsia="Times New Roman" w:hAnsi="Times New Roman" w:cs="Times New Roman"/>
          <w:color w:val="333333"/>
          <w:sz w:val="24"/>
          <w:szCs w:val="24"/>
          <w:lang w:eastAsia="uk-UA"/>
        </w:rPr>
        <w:t>доповнити пункт після абзацу третього новими абзацами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2" w:name="n179"/>
      <w:bookmarkEnd w:id="292"/>
      <w:r w:rsidRPr="007430F5">
        <w:rPr>
          <w:rFonts w:ascii="Times New Roman" w:eastAsia="Times New Roman" w:hAnsi="Times New Roman" w:cs="Times New Roman"/>
          <w:color w:val="333333"/>
          <w:sz w:val="24"/>
          <w:szCs w:val="24"/>
          <w:lang w:eastAsia="uk-UA"/>
        </w:rPr>
        <w:t>“Виплата житлових субсидій у готівковій формі АТ “Ощадбанк” може здійснюватися представнику одержувача на підставі довіреності, оформленої відповідно до </w:t>
      </w:r>
      <w:hyperlink r:id="rId151" w:anchor="n1345" w:tgtFrame="_blank" w:history="1">
        <w:r w:rsidRPr="007430F5">
          <w:rPr>
            <w:rFonts w:ascii="Times New Roman" w:eastAsia="Times New Roman" w:hAnsi="Times New Roman" w:cs="Times New Roman"/>
            <w:color w:val="000099"/>
            <w:sz w:val="24"/>
            <w:szCs w:val="24"/>
            <w:u w:val="single"/>
            <w:lang w:eastAsia="uk-UA"/>
          </w:rPr>
          <w:t>статті 245</w:t>
        </w:r>
      </w:hyperlink>
      <w:r w:rsidRPr="007430F5">
        <w:rPr>
          <w:rFonts w:ascii="Times New Roman" w:eastAsia="Times New Roman" w:hAnsi="Times New Roman" w:cs="Times New Roman"/>
          <w:color w:val="333333"/>
          <w:sz w:val="24"/>
          <w:szCs w:val="24"/>
          <w:lang w:eastAsia="uk-UA"/>
        </w:rPr>
        <w:t> Цивільного кодексу України.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3" w:name="n180"/>
      <w:bookmarkEnd w:id="293"/>
      <w:r w:rsidRPr="007430F5">
        <w:rPr>
          <w:rFonts w:ascii="Times New Roman" w:eastAsia="Times New Roman" w:hAnsi="Times New Roman" w:cs="Times New Roman"/>
          <w:color w:val="333333"/>
          <w:sz w:val="24"/>
          <w:szCs w:val="24"/>
          <w:lang w:eastAsia="uk-UA"/>
        </w:rPr>
        <w:t>Довіреність, складена відповідно до </w:t>
      </w:r>
      <w:hyperlink r:id="rId152" w:anchor="n1358" w:tgtFrame="_blank" w:history="1">
        <w:r w:rsidRPr="007430F5">
          <w:rPr>
            <w:rFonts w:ascii="Times New Roman" w:eastAsia="Times New Roman" w:hAnsi="Times New Roman" w:cs="Times New Roman"/>
            <w:color w:val="000099"/>
            <w:sz w:val="24"/>
            <w:szCs w:val="24"/>
            <w:u w:val="single"/>
            <w:lang w:eastAsia="uk-UA"/>
          </w:rPr>
          <w:t>частини четвертої</w:t>
        </w:r>
      </w:hyperlink>
      <w:r w:rsidRPr="007430F5">
        <w:rPr>
          <w:rFonts w:ascii="Times New Roman" w:eastAsia="Times New Roman" w:hAnsi="Times New Roman" w:cs="Times New Roman"/>
          <w:color w:val="333333"/>
          <w:sz w:val="24"/>
          <w:szCs w:val="24"/>
          <w:lang w:eastAsia="uk-UA"/>
        </w:rPr>
        <w:t> статті 245 Цивільного кодексу України, видається працівнику територіального центру соціального обслуговування, зразок підпису якого посвідчує керівник структурного підрозділу з питань соціального захисту населення, та оформлюється на офіційному бланку організації, в якій довіритель працює, навчається, перебуває на стаціонарному лікуванні, або за місцем його проживання, підписується керівником (начальник, директор, голова, головний лікар тощо) такої організації (житлово-експлуатаційної організації, об’єднання співвласників багатоквартирного будинку, житлово-будівельного кооперативу, лікувального закладу тощо), підпис якого скріплюється печаткою організації (за наявності).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4" w:name="n181"/>
      <w:bookmarkEnd w:id="294"/>
      <w:r w:rsidRPr="007430F5">
        <w:rPr>
          <w:rFonts w:ascii="Times New Roman" w:eastAsia="Times New Roman" w:hAnsi="Times New Roman" w:cs="Times New Roman"/>
          <w:color w:val="333333"/>
          <w:sz w:val="24"/>
          <w:szCs w:val="24"/>
          <w:lang w:eastAsia="uk-UA"/>
        </w:rPr>
        <w:t>АТ “Ощадбанк” має право перевіряти достовірність довіреностей, посвідчених в організації, в якій довіритель працює, навчається, перебуває на стаціонарному лікуванні, або за місцем його проживання.”.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5" w:name="n182"/>
      <w:bookmarkEnd w:id="295"/>
      <w:r w:rsidRPr="007430F5">
        <w:rPr>
          <w:rFonts w:ascii="Times New Roman" w:eastAsia="Times New Roman" w:hAnsi="Times New Roman" w:cs="Times New Roman"/>
          <w:color w:val="333333"/>
          <w:sz w:val="24"/>
          <w:szCs w:val="24"/>
          <w:lang w:eastAsia="uk-UA"/>
        </w:rPr>
        <w:t>У зв’язку з цим абзаци четвертий - тридцять другий вважати відповідно абзацами сьомим - тридцять п’ятим;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6" w:name="n183"/>
      <w:bookmarkEnd w:id="296"/>
      <w:r w:rsidRPr="007430F5">
        <w:rPr>
          <w:rFonts w:ascii="Times New Roman" w:eastAsia="Times New Roman" w:hAnsi="Times New Roman" w:cs="Times New Roman"/>
          <w:color w:val="333333"/>
          <w:sz w:val="24"/>
          <w:szCs w:val="24"/>
          <w:lang w:eastAsia="uk-UA"/>
        </w:rPr>
        <w:t>в абзаці дев’ятому цифри “20” замінити цифрами “25”;</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7" w:name="n184"/>
      <w:bookmarkEnd w:id="297"/>
      <w:r w:rsidRPr="007430F5">
        <w:rPr>
          <w:rFonts w:ascii="Times New Roman" w:eastAsia="Times New Roman" w:hAnsi="Times New Roman" w:cs="Times New Roman"/>
          <w:color w:val="333333"/>
          <w:sz w:val="24"/>
          <w:szCs w:val="24"/>
          <w:lang w:eastAsia="uk-UA"/>
        </w:rPr>
        <w:t>в абзаці шістнадцятому цифри “28” замінити цифрами “30”;</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8" w:name="n185"/>
      <w:bookmarkEnd w:id="298"/>
      <w:r w:rsidRPr="007430F5">
        <w:rPr>
          <w:rFonts w:ascii="Times New Roman" w:eastAsia="Times New Roman" w:hAnsi="Times New Roman" w:cs="Times New Roman"/>
          <w:color w:val="333333"/>
          <w:sz w:val="24"/>
          <w:szCs w:val="24"/>
          <w:lang w:eastAsia="uk-UA"/>
        </w:rPr>
        <w:t>абзац дев’ятнадцятий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9" w:name="n186"/>
      <w:bookmarkEnd w:id="299"/>
      <w:r w:rsidRPr="007430F5">
        <w:rPr>
          <w:rFonts w:ascii="Times New Roman" w:eastAsia="Times New Roman" w:hAnsi="Times New Roman" w:cs="Times New Roman"/>
          <w:color w:val="333333"/>
          <w:sz w:val="24"/>
          <w:szCs w:val="24"/>
          <w:lang w:eastAsia="uk-UA"/>
        </w:rPr>
        <w:t>в абзаці двадцятому слово “іншим”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0" w:name="n187"/>
      <w:bookmarkEnd w:id="300"/>
      <w:r w:rsidRPr="007430F5">
        <w:rPr>
          <w:rFonts w:ascii="Times New Roman" w:eastAsia="Times New Roman" w:hAnsi="Times New Roman" w:cs="Times New Roman"/>
          <w:color w:val="333333"/>
          <w:sz w:val="24"/>
          <w:szCs w:val="24"/>
          <w:lang w:eastAsia="uk-UA"/>
        </w:rPr>
        <w:t>абзаци двадцять перший і двадцять другий замінити абзацами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1" w:name="n188"/>
      <w:bookmarkEnd w:id="301"/>
      <w:r w:rsidRPr="007430F5">
        <w:rPr>
          <w:rFonts w:ascii="Times New Roman" w:eastAsia="Times New Roman" w:hAnsi="Times New Roman" w:cs="Times New Roman"/>
          <w:color w:val="333333"/>
          <w:sz w:val="24"/>
          <w:szCs w:val="24"/>
          <w:lang w:eastAsia="uk-UA"/>
        </w:rPr>
        <w:lastRenderedPageBreak/>
        <w:t>“- протягом двох робочих днів після подання розрахунків для покриття фактичних витрат, пов’язаних з виплатою та доставкою житлових субсидій особам, які одержують пенсії, через виплатні об’єкти АТ “Укрпошта”, та на покриття витрат АТ “Ощадбанк” на підкріплення кас банку для забезпечення готівкою виплатних об’єктів АТ “Укрпошта”;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2" w:name="n189"/>
      <w:bookmarkEnd w:id="302"/>
      <w:r w:rsidRPr="007430F5">
        <w:rPr>
          <w:rFonts w:ascii="Times New Roman" w:eastAsia="Times New Roman" w:hAnsi="Times New Roman" w:cs="Times New Roman"/>
          <w:color w:val="333333"/>
          <w:sz w:val="24"/>
          <w:szCs w:val="24"/>
          <w:lang w:eastAsia="uk-UA"/>
        </w:rPr>
        <w:t>АТ “Ощадбанк”:</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3" w:name="n190"/>
      <w:bookmarkEnd w:id="303"/>
      <w:r w:rsidRPr="007430F5">
        <w:rPr>
          <w:rFonts w:ascii="Times New Roman" w:eastAsia="Times New Roman" w:hAnsi="Times New Roman" w:cs="Times New Roman"/>
          <w:color w:val="333333"/>
          <w:sz w:val="24"/>
          <w:szCs w:val="24"/>
          <w:lang w:eastAsia="uk-UA"/>
        </w:rPr>
        <w:t>- до 11 числа наступного місяця, за який здійснюється виплата житлових субсидій у готівковій формі, для її виплати особам, які не одержують пенсії;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4" w:name="n191"/>
      <w:bookmarkEnd w:id="304"/>
      <w:r w:rsidRPr="007430F5">
        <w:rPr>
          <w:rFonts w:ascii="Times New Roman" w:eastAsia="Times New Roman" w:hAnsi="Times New Roman" w:cs="Times New Roman"/>
          <w:color w:val="333333"/>
          <w:sz w:val="24"/>
          <w:szCs w:val="24"/>
          <w:lang w:eastAsia="uk-UA"/>
        </w:rPr>
        <w:t>- протягом двох робочих днів після подання розрахунків для покриття фактичних витрат на підкріплення кас банку для видачі готівки.”.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5" w:name="n192"/>
      <w:bookmarkEnd w:id="305"/>
      <w:r w:rsidRPr="007430F5">
        <w:rPr>
          <w:rFonts w:ascii="Times New Roman" w:eastAsia="Times New Roman" w:hAnsi="Times New Roman" w:cs="Times New Roman"/>
          <w:color w:val="333333"/>
          <w:sz w:val="24"/>
          <w:szCs w:val="24"/>
          <w:lang w:eastAsia="uk-UA"/>
        </w:rPr>
        <w:t>У зв’язку з цим абзаци двадцять третій - тридцять п’ятий вважати відповідно абзацами двадцять п’ятим - тридцять сьомим;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6" w:name="n193"/>
      <w:bookmarkEnd w:id="306"/>
      <w:r w:rsidRPr="007430F5">
        <w:rPr>
          <w:rFonts w:ascii="Times New Roman" w:eastAsia="Times New Roman" w:hAnsi="Times New Roman" w:cs="Times New Roman"/>
          <w:color w:val="333333"/>
          <w:sz w:val="24"/>
          <w:szCs w:val="24"/>
          <w:lang w:eastAsia="uk-UA"/>
        </w:rPr>
        <w:t>абзац тридцятий викласти в такій редакції: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7" w:name="n194"/>
      <w:bookmarkEnd w:id="307"/>
      <w:r w:rsidRPr="007430F5">
        <w:rPr>
          <w:rFonts w:ascii="Times New Roman" w:eastAsia="Times New Roman" w:hAnsi="Times New Roman" w:cs="Times New Roman"/>
          <w:color w:val="333333"/>
          <w:sz w:val="24"/>
          <w:szCs w:val="24"/>
          <w:lang w:eastAsia="uk-UA"/>
        </w:rPr>
        <w:t>“Суми не виплачених у поточному місяці житлових субсидій повертаються Пенсійним фондом України Мінсоцполітики не пізніше 10 числа наступного місяця разом з реєстрами осіб, яким не виплачена житлова субсидія у готівковій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8" w:name="n195"/>
      <w:bookmarkEnd w:id="308"/>
      <w:r w:rsidRPr="007430F5">
        <w:rPr>
          <w:rFonts w:ascii="Times New Roman" w:eastAsia="Times New Roman" w:hAnsi="Times New Roman" w:cs="Times New Roman"/>
          <w:color w:val="333333"/>
          <w:sz w:val="24"/>
          <w:szCs w:val="24"/>
          <w:lang w:eastAsia="uk-UA"/>
        </w:rPr>
        <w:t>в абзаці тридцять першому слова “трьох місяців” замінити словом “місяця”;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9" w:name="n196"/>
      <w:bookmarkEnd w:id="309"/>
      <w:r w:rsidRPr="007430F5">
        <w:rPr>
          <w:rFonts w:ascii="Times New Roman" w:eastAsia="Times New Roman" w:hAnsi="Times New Roman" w:cs="Times New Roman"/>
          <w:color w:val="333333"/>
          <w:sz w:val="24"/>
          <w:szCs w:val="24"/>
          <w:lang w:eastAsia="uk-UA"/>
        </w:rPr>
        <w:t>13) у </w:t>
      </w:r>
      <w:hyperlink r:id="rId153" w:anchor="n504" w:tgtFrame="_blank" w:history="1">
        <w:r w:rsidRPr="007430F5">
          <w:rPr>
            <w:rFonts w:ascii="Times New Roman" w:eastAsia="Times New Roman" w:hAnsi="Times New Roman" w:cs="Times New Roman"/>
            <w:color w:val="000099"/>
            <w:sz w:val="24"/>
            <w:szCs w:val="24"/>
            <w:u w:val="single"/>
            <w:lang w:eastAsia="uk-UA"/>
          </w:rPr>
          <w:t>підпункті 3</w:t>
        </w:r>
      </w:hyperlink>
      <w:r w:rsidRPr="007430F5">
        <w:rPr>
          <w:rFonts w:ascii="Times New Roman" w:eastAsia="Times New Roman" w:hAnsi="Times New Roman" w:cs="Times New Roman"/>
          <w:color w:val="333333"/>
          <w:sz w:val="24"/>
          <w:szCs w:val="24"/>
          <w:lang w:eastAsia="uk-UA"/>
        </w:rPr>
        <w:t> пункту 19 слова “багатоквартирним будинком” замінити словами і цифрами “багатоквартирним будинком. Розмір житлової субсидії у грошовій безготівковій формі збільшується на розмір комісійної винагороди АТ “Ощадбанк”, що становить 0,7 відсотка такого розміру”;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0" w:name="n197"/>
      <w:bookmarkEnd w:id="310"/>
      <w:r w:rsidRPr="007430F5">
        <w:rPr>
          <w:rFonts w:ascii="Times New Roman" w:eastAsia="Times New Roman" w:hAnsi="Times New Roman" w:cs="Times New Roman"/>
          <w:color w:val="333333"/>
          <w:sz w:val="24"/>
          <w:szCs w:val="24"/>
          <w:lang w:eastAsia="uk-UA"/>
        </w:rPr>
        <w:t>14) у </w:t>
      </w:r>
      <w:hyperlink r:id="rId154" w:anchor="n513" w:tgtFrame="_blank" w:history="1">
        <w:r w:rsidRPr="007430F5">
          <w:rPr>
            <w:rFonts w:ascii="Times New Roman" w:eastAsia="Times New Roman" w:hAnsi="Times New Roman" w:cs="Times New Roman"/>
            <w:color w:val="000099"/>
            <w:sz w:val="24"/>
            <w:szCs w:val="24"/>
            <w:u w:val="single"/>
            <w:lang w:eastAsia="uk-UA"/>
          </w:rPr>
          <w:t>підпункті 4</w:t>
        </w:r>
      </w:hyperlink>
      <w:r w:rsidRPr="007430F5">
        <w:rPr>
          <w:rFonts w:ascii="Times New Roman" w:eastAsia="Times New Roman" w:hAnsi="Times New Roman" w:cs="Times New Roman"/>
          <w:color w:val="333333"/>
          <w:sz w:val="24"/>
          <w:szCs w:val="24"/>
          <w:lang w:eastAsia="uk-UA"/>
        </w:rPr>
        <w:t> пункту 21 слова “житлово-комунальних послуг” замінити словами і цифрами “житлово-комунальних послуг. Розмір житлової субсидії на оплату житлово-комунальних послуг у грошовій безготівковій формі збільшується на розмір комісійної винагороди АТ “Ощадбанк”, що становить 0,7 відсотка такого розміру”;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1" w:name="n198"/>
      <w:bookmarkEnd w:id="311"/>
      <w:r w:rsidRPr="007430F5">
        <w:rPr>
          <w:rFonts w:ascii="Times New Roman" w:eastAsia="Times New Roman" w:hAnsi="Times New Roman" w:cs="Times New Roman"/>
          <w:color w:val="333333"/>
          <w:sz w:val="24"/>
          <w:szCs w:val="24"/>
          <w:lang w:eastAsia="uk-UA"/>
        </w:rPr>
        <w:t>15) у </w:t>
      </w:r>
      <w:hyperlink r:id="rId155" w:anchor="n514" w:tgtFrame="_blank" w:history="1">
        <w:r w:rsidRPr="007430F5">
          <w:rPr>
            <w:rFonts w:ascii="Times New Roman" w:eastAsia="Times New Roman" w:hAnsi="Times New Roman" w:cs="Times New Roman"/>
            <w:color w:val="000099"/>
            <w:sz w:val="24"/>
            <w:szCs w:val="24"/>
            <w:u w:val="single"/>
            <w:lang w:eastAsia="uk-UA"/>
          </w:rPr>
          <w:t>пункті 22</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2" w:name="n199"/>
      <w:bookmarkEnd w:id="312"/>
      <w:r w:rsidRPr="007430F5">
        <w:rPr>
          <w:rFonts w:ascii="Times New Roman" w:eastAsia="Times New Roman" w:hAnsi="Times New Roman" w:cs="Times New Roman"/>
          <w:color w:val="333333"/>
          <w:sz w:val="24"/>
          <w:szCs w:val="24"/>
          <w:lang w:eastAsia="uk-UA"/>
        </w:rPr>
        <w:t>в абзаці другому слова і цифри “ , загальна сума якої перевищує 20 неоподатковуваних мінімумів доходів громадян на день припинення надання такої послуги (послуг)”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3" w:name="n200"/>
      <w:bookmarkEnd w:id="313"/>
      <w:r w:rsidRPr="007430F5">
        <w:rPr>
          <w:rFonts w:ascii="Times New Roman" w:eastAsia="Times New Roman" w:hAnsi="Times New Roman" w:cs="Times New Roman"/>
          <w:color w:val="333333"/>
          <w:sz w:val="24"/>
          <w:szCs w:val="24"/>
          <w:lang w:eastAsia="uk-UA"/>
        </w:rPr>
        <w:t>в абзаці вісімнадцятому слова “управителя, об’єднання, виконавця комунальної послуги або”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4" w:name="n201"/>
      <w:bookmarkEnd w:id="314"/>
      <w:r w:rsidRPr="007430F5">
        <w:rPr>
          <w:rFonts w:ascii="Times New Roman" w:eastAsia="Times New Roman" w:hAnsi="Times New Roman" w:cs="Times New Roman"/>
          <w:color w:val="333333"/>
          <w:sz w:val="24"/>
          <w:szCs w:val="24"/>
          <w:lang w:eastAsia="uk-UA"/>
        </w:rPr>
        <w:t>2. </w:t>
      </w:r>
      <w:hyperlink r:id="rId156" w:tgtFrame="_blank" w:history="1">
        <w:r w:rsidRPr="007430F5">
          <w:rPr>
            <w:rFonts w:ascii="Times New Roman" w:eastAsia="Times New Roman" w:hAnsi="Times New Roman" w:cs="Times New Roman"/>
            <w:color w:val="000099"/>
            <w:sz w:val="24"/>
            <w:szCs w:val="24"/>
            <w:u w:val="single"/>
            <w:lang w:eastAsia="uk-UA"/>
          </w:rPr>
          <w:t>Пункт 1 </w:t>
        </w:r>
      </w:hyperlink>
      <w:r w:rsidRPr="007430F5">
        <w:rPr>
          <w:rFonts w:ascii="Times New Roman" w:eastAsia="Times New Roman" w:hAnsi="Times New Roman" w:cs="Times New Roman"/>
          <w:color w:val="333333"/>
          <w:sz w:val="24"/>
          <w:szCs w:val="24"/>
          <w:lang w:eastAsia="uk-UA"/>
        </w:rPr>
        <w:t>постанови Кабінету Міністрів України від 27 липня 1998 р. № 1156 “Про новий розмір витрат на оплату житлово-комунальних послуг, придбання скрапленого газу, твердого та рідкого пічного побутового палива у разі надання житлової субсидії” (Офіційний вісник України, 1998 р., № 30, ст. 1129; 2000 р., № 5, ст. 178; 2014 р., № 73, ст. 2064; 2018 р., № 84, ст. 2765; 2019 р., № 17, ст. 573) викласти в такій редакції: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5" w:name="n202"/>
      <w:bookmarkEnd w:id="315"/>
      <w:r w:rsidRPr="007430F5">
        <w:rPr>
          <w:rFonts w:ascii="Times New Roman" w:eastAsia="Times New Roman" w:hAnsi="Times New Roman" w:cs="Times New Roman"/>
          <w:color w:val="333333"/>
          <w:sz w:val="24"/>
          <w:szCs w:val="24"/>
          <w:lang w:eastAsia="uk-UA"/>
        </w:rPr>
        <w:t>“1. Установити, що розмір обов’язкового відсотка платежу визначається для домогосподарств, які одержують житлову субсидію на оплату внесків за встановлення, обслуговування та заміну вузлів комерційного обліку, абонентське обслуговування для споживачів комунальних послуг, що надаються у багатоквартирних будинках за індивідуальними договорами, житлово-комунальних послуг, а також витрат на управління багатоквартирним будинком (далі - послуги), як частка середньомісячного сукупного доходу, а для домогосподарств, які одержують субсидію на придбання скрапленого газу, твердого та рідкого пічного побутового палива, оплату житлово-комунальних послуг, - як частка сукупного доходу за попередній календарний рік, яка розраховується за такою формулою:</w:t>
      </w:r>
    </w:p>
    <w:p w:rsidR="007430F5" w:rsidRPr="007430F5" w:rsidRDefault="007430F5" w:rsidP="007430F5">
      <w:pPr>
        <w:shd w:val="clear" w:color="auto" w:fill="FFFFFF"/>
        <w:spacing w:after="150" w:line="240" w:lineRule="auto"/>
        <w:ind w:left="225" w:right="225"/>
        <w:jc w:val="center"/>
        <w:rPr>
          <w:rFonts w:ascii="Times New Roman" w:eastAsia="Times New Roman" w:hAnsi="Times New Roman" w:cs="Times New Roman"/>
          <w:color w:val="333333"/>
          <w:sz w:val="24"/>
          <w:szCs w:val="24"/>
          <w:lang w:eastAsia="uk-UA"/>
        </w:rPr>
      </w:pPr>
      <w:bookmarkStart w:id="316" w:name="n203"/>
      <w:bookmarkEnd w:id="316"/>
      <w:r w:rsidRPr="007430F5">
        <w:rPr>
          <w:rFonts w:ascii="Times New Roman" w:eastAsia="Times New Roman" w:hAnsi="Times New Roman" w:cs="Times New Roman"/>
          <w:color w:val="333333"/>
          <w:sz w:val="24"/>
          <w:szCs w:val="24"/>
          <w:lang w:eastAsia="uk-UA"/>
        </w:rPr>
        <w:t xml:space="preserve">Ро = </w:t>
      </w:r>
      <w:proofErr w:type="spellStart"/>
      <w:r w:rsidRPr="007430F5">
        <w:rPr>
          <w:rFonts w:ascii="Times New Roman" w:eastAsia="Times New Roman" w:hAnsi="Times New Roman" w:cs="Times New Roman"/>
          <w:color w:val="333333"/>
          <w:sz w:val="24"/>
          <w:szCs w:val="24"/>
          <w:lang w:eastAsia="uk-UA"/>
        </w:rPr>
        <w:t>Кд</w:t>
      </w:r>
      <w:proofErr w:type="spellEnd"/>
      <w:r w:rsidRPr="007430F5">
        <w:rPr>
          <w:rFonts w:ascii="Times New Roman" w:eastAsia="Times New Roman" w:hAnsi="Times New Roman" w:cs="Times New Roman"/>
          <w:color w:val="333333"/>
          <w:sz w:val="24"/>
          <w:szCs w:val="24"/>
          <w:lang w:eastAsia="uk-UA"/>
        </w:rPr>
        <w:t xml:space="preserve">/Кг х </w:t>
      </w:r>
      <w:proofErr w:type="spellStart"/>
      <w:r w:rsidRPr="007430F5">
        <w:rPr>
          <w:rFonts w:ascii="Times New Roman" w:eastAsia="Times New Roman" w:hAnsi="Times New Roman" w:cs="Times New Roman"/>
          <w:color w:val="333333"/>
          <w:sz w:val="24"/>
          <w:szCs w:val="24"/>
          <w:lang w:eastAsia="uk-UA"/>
        </w:rPr>
        <w:t>Рг</w:t>
      </w:r>
      <w:proofErr w:type="spellEnd"/>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7" w:name="n204"/>
      <w:bookmarkEnd w:id="317"/>
      <w:r w:rsidRPr="007430F5">
        <w:rPr>
          <w:rFonts w:ascii="Times New Roman" w:eastAsia="Times New Roman" w:hAnsi="Times New Roman" w:cs="Times New Roman"/>
          <w:color w:val="333333"/>
          <w:sz w:val="24"/>
          <w:szCs w:val="24"/>
          <w:lang w:eastAsia="uk-UA"/>
        </w:rPr>
        <w:t>де Ро - частка плати за послуги для домогосподарства (частка доходу), яка для розрахунку субсидії округлюється до двох знаків після коми;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8" w:name="n205"/>
      <w:bookmarkEnd w:id="318"/>
      <w:proofErr w:type="spellStart"/>
      <w:r w:rsidRPr="007430F5">
        <w:rPr>
          <w:rFonts w:ascii="Times New Roman" w:eastAsia="Times New Roman" w:hAnsi="Times New Roman" w:cs="Times New Roman"/>
          <w:color w:val="333333"/>
          <w:sz w:val="24"/>
          <w:szCs w:val="24"/>
          <w:lang w:eastAsia="uk-UA"/>
        </w:rPr>
        <w:lastRenderedPageBreak/>
        <w:t>Кд</w:t>
      </w:r>
      <w:proofErr w:type="spellEnd"/>
      <w:r w:rsidRPr="007430F5">
        <w:rPr>
          <w:rFonts w:ascii="Times New Roman" w:eastAsia="Times New Roman" w:hAnsi="Times New Roman" w:cs="Times New Roman"/>
          <w:color w:val="333333"/>
          <w:sz w:val="24"/>
          <w:szCs w:val="24"/>
          <w:lang w:eastAsia="uk-UA"/>
        </w:rPr>
        <w:t xml:space="preserve"> - коефіцієнт доходу домогосподарства - відношення розміру середньомісячного сукупного доходу домогосподарства в розрахунку на одну особу до прожиткового мінімуму на одну особу в розрахунку на місяць, встановленого на 1 січня року, з якого призначається субсидія;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9" w:name="n206"/>
      <w:bookmarkEnd w:id="319"/>
      <w:r w:rsidRPr="007430F5">
        <w:rPr>
          <w:rFonts w:ascii="Times New Roman" w:eastAsia="Times New Roman" w:hAnsi="Times New Roman" w:cs="Times New Roman"/>
          <w:color w:val="333333"/>
          <w:sz w:val="24"/>
          <w:szCs w:val="24"/>
          <w:lang w:eastAsia="uk-UA"/>
        </w:rPr>
        <w:t>Кг - базовий коефіцієнт доходу для призначення субсидії - два прожиткових мінімуми на одну особу в розрахунку на місяць (Кг = 2);</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0" w:name="n207"/>
      <w:bookmarkEnd w:id="320"/>
      <w:proofErr w:type="spellStart"/>
      <w:r w:rsidRPr="007430F5">
        <w:rPr>
          <w:rFonts w:ascii="Times New Roman" w:eastAsia="Times New Roman" w:hAnsi="Times New Roman" w:cs="Times New Roman"/>
          <w:color w:val="333333"/>
          <w:sz w:val="24"/>
          <w:szCs w:val="24"/>
          <w:lang w:eastAsia="uk-UA"/>
        </w:rPr>
        <w:t>Рг</w:t>
      </w:r>
      <w:proofErr w:type="spellEnd"/>
      <w:r w:rsidRPr="007430F5">
        <w:rPr>
          <w:rFonts w:ascii="Times New Roman" w:eastAsia="Times New Roman" w:hAnsi="Times New Roman" w:cs="Times New Roman"/>
          <w:color w:val="333333"/>
          <w:sz w:val="24"/>
          <w:szCs w:val="24"/>
          <w:lang w:eastAsia="uk-UA"/>
        </w:rPr>
        <w:t xml:space="preserve"> - базова норма плати за послуги - 15 відсотків середньомісячного сукупного доходу домогосподарства (</w:t>
      </w:r>
      <w:proofErr w:type="spellStart"/>
      <w:r w:rsidRPr="007430F5">
        <w:rPr>
          <w:rFonts w:ascii="Times New Roman" w:eastAsia="Times New Roman" w:hAnsi="Times New Roman" w:cs="Times New Roman"/>
          <w:color w:val="333333"/>
          <w:sz w:val="24"/>
          <w:szCs w:val="24"/>
          <w:lang w:eastAsia="uk-UA"/>
        </w:rPr>
        <w:t>Рг</w:t>
      </w:r>
      <w:proofErr w:type="spellEnd"/>
      <w:r w:rsidRPr="007430F5">
        <w:rPr>
          <w:rFonts w:ascii="Times New Roman" w:eastAsia="Times New Roman" w:hAnsi="Times New Roman" w:cs="Times New Roman"/>
          <w:color w:val="333333"/>
          <w:sz w:val="24"/>
          <w:szCs w:val="24"/>
          <w:lang w:eastAsia="uk-UA"/>
        </w:rPr>
        <w:t xml:space="preserve"> = 15).”.</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1" w:name="n208"/>
      <w:bookmarkEnd w:id="321"/>
      <w:r w:rsidRPr="007430F5">
        <w:rPr>
          <w:rFonts w:ascii="Times New Roman" w:eastAsia="Times New Roman" w:hAnsi="Times New Roman" w:cs="Times New Roman"/>
          <w:color w:val="333333"/>
          <w:sz w:val="24"/>
          <w:szCs w:val="24"/>
          <w:lang w:eastAsia="uk-UA"/>
        </w:rPr>
        <w:t>3. У </w:t>
      </w:r>
      <w:hyperlink r:id="rId157" w:tgtFrame="_blank" w:history="1">
        <w:r w:rsidRPr="007430F5">
          <w:rPr>
            <w:rFonts w:ascii="Times New Roman" w:eastAsia="Times New Roman" w:hAnsi="Times New Roman" w:cs="Times New Roman"/>
            <w:color w:val="000099"/>
            <w:sz w:val="24"/>
            <w:szCs w:val="24"/>
            <w:u w:val="single"/>
            <w:lang w:eastAsia="uk-UA"/>
          </w:rPr>
          <w:t>постанові Кабінету Міністрів України від 29 січня 2003 р. № 117</w:t>
        </w:r>
      </w:hyperlink>
      <w:r w:rsidRPr="007430F5">
        <w:rPr>
          <w:rFonts w:ascii="Times New Roman" w:eastAsia="Times New Roman" w:hAnsi="Times New Roman" w:cs="Times New Roman"/>
          <w:color w:val="333333"/>
          <w:sz w:val="24"/>
          <w:szCs w:val="24"/>
          <w:lang w:eastAsia="uk-UA"/>
        </w:rPr>
        <w:t> “Про Єдиний державний автоматизований реєстр осіб, які мають право на пільги” (Офіційний вісник України, 2003 р., № 5, ст. 177; 2006 р., № 8, ст. 439; 2012 р., № 7, ст. 249; 2017 р., № 15, ст. 429; 2018 р., № 62, ст. 2144, № 84, ст. 2765):</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2" w:name="n209"/>
      <w:bookmarkEnd w:id="322"/>
      <w:r w:rsidRPr="007430F5">
        <w:rPr>
          <w:rFonts w:ascii="Times New Roman" w:eastAsia="Times New Roman" w:hAnsi="Times New Roman" w:cs="Times New Roman"/>
          <w:color w:val="333333"/>
          <w:sz w:val="24"/>
          <w:szCs w:val="24"/>
          <w:lang w:eastAsia="uk-UA"/>
        </w:rPr>
        <w:t>1) </w:t>
      </w:r>
      <w:hyperlink r:id="rId158" w:anchor="n10" w:tgtFrame="_blank" w:history="1">
        <w:r w:rsidRPr="007430F5">
          <w:rPr>
            <w:rFonts w:ascii="Times New Roman" w:eastAsia="Times New Roman" w:hAnsi="Times New Roman" w:cs="Times New Roman"/>
            <w:color w:val="000099"/>
            <w:sz w:val="24"/>
            <w:szCs w:val="24"/>
            <w:u w:val="single"/>
            <w:lang w:eastAsia="uk-UA"/>
          </w:rPr>
          <w:t>підпункт 1 </w:t>
        </w:r>
      </w:hyperlink>
      <w:r w:rsidRPr="007430F5">
        <w:rPr>
          <w:rFonts w:ascii="Times New Roman" w:eastAsia="Times New Roman" w:hAnsi="Times New Roman" w:cs="Times New Roman"/>
          <w:color w:val="333333"/>
          <w:sz w:val="24"/>
          <w:szCs w:val="24"/>
          <w:lang w:eastAsia="uk-UA"/>
        </w:rPr>
        <w:t>пункту 3 постанови після абзацу другого доповнити новим абзацом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3" w:name="n210"/>
      <w:bookmarkEnd w:id="323"/>
      <w:r w:rsidRPr="007430F5">
        <w:rPr>
          <w:rFonts w:ascii="Times New Roman" w:eastAsia="Times New Roman" w:hAnsi="Times New Roman" w:cs="Times New Roman"/>
          <w:color w:val="333333"/>
          <w:sz w:val="24"/>
          <w:szCs w:val="24"/>
          <w:lang w:eastAsia="uk-UA"/>
        </w:rPr>
        <w:t>“педагогічних, медичних, фармацевтичних працівників, працівників бібліотек, музеїв, спеціалістів із захисту рослин та працівників культури в сільській місцевості і селищах міського типу, які мають право на отримання пільг відповідно до Законів України </w:t>
      </w:r>
      <w:hyperlink r:id="rId159" w:tgtFrame="_blank" w:history="1">
        <w:r w:rsidRPr="007430F5">
          <w:rPr>
            <w:rFonts w:ascii="Times New Roman" w:eastAsia="Times New Roman" w:hAnsi="Times New Roman" w:cs="Times New Roman"/>
            <w:color w:val="000099"/>
            <w:sz w:val="24"/>
            <w:szCs w:val="24"/>
            <w:u w:val="single"/>
            <w:lang w:eastAsia="uk-UA"/>
          </w:rPr>
          <w:t>“Про освіту”</w:t>
        </w:r>
      </w:hyperlink>
      <w:r w:rsidRPr="007430F5">
        <w:rPr>
          <w:rFonts w:ascii="Times New Roman" w:eastAsia="Times New Roman" w:hAnsi="Times New Roman" w:cs="Times New Roman"/>
          <w:color w:val="333333"/>
          <w:sz w:val="24"/>
          <w:szCs w:val="24"/>
          <w:lang w:eastAsia="uk-UA"/>
        </w:rPr>
        <w:t>, </w:t>
      </w:r>
      <w:hyperlink r:id="rId160" w:tgtFrame="_blank" w:history="1">
        <w:r w:rsidRPr="007430F5">
          <w:rPr>
            <w:rFonts w:ascii="Times New Roman" w:eastAsia="Times New Roman" w:hAnsi="Times New Roman" w:cs="Times New Roman"/>
            <w:color w:val="000099"/>
            <w:sz w:val="24"/>
            <w:szCs w:val="24"/>
            <w:u w:val="single"/>
            <w:lang w:eastAsia="uk-UA"/>
          </w:rPr>
          <w:t>“Про бібліотеки і бібліотечну справу”</w:t>
        </w:r>
      </w:hyperlink>
      <w:r w:rsidRPr="007430F5">
        <w:rPr>
          <w:rFonts w:ascii="Times New Roman" w:eastAsia="Times New Roman" w:hAnsi="Times New Roman" w:cs="Times New Roman"/>
          <w:color w:val="333333"/>
          <w:sz w:val="24"/>
          <w:szCs w:val="24"/>
          <w:lang w:eastAsia="uk-UA"/>
        </w:rPr>
        <w:t>, </w:t>
      </w:r>
      <w:hyperlink r:id="rId161" w:tgtFrame="_blank" w:history="1">
        <w:r w:rsidRPr="007430F5">
          <w:rPr>
            <w:rFonts w:ascii="Times New Roman" w:eastAsia="Times New Roman" w:hAnsi="Times New Roman" w:cs="Times New Roman"/>
            <w:color w:val="000099"/>
            <w:sz w:val="24"/>
            <w:szCs w:val="24"/>
            <w:u w:val="single"/>
            <w:lang w:eastAsia="uk-UA"/>
          </w:rPr>
          <w:t>“Про музеї та музейну справу”</w:t>
        </w:r>
      </w:hyperlink>
      <w:r w:rsidRPr="007430F5">
        <w:rPr>
          <w:rFonts w:ascii="Times New Roman" w:eastAsia="Times New Roman" w:hAnsi="Times New Roman" w:cs="Times New Roman"/>
          <w:color w:val="333333"/>
          <w:sz w:val="24"/>
          <w:szCs w:val="24"/>
          <w:lang w:eastAsia="uk-UA"/>
        </w:rPr>
        <w:t>, </w:t>
      </w:r>
      <w:hyperlink r:id="rId162" w:tgtFrame="_blank" w:history="1">
        <w:r w:rsidRPr="007430F5">
          <w:rPr>
            <w:rFonts w:ascii="Times New Roman" w:eastAsia="Times New Roman" w:hAnsi="Times New Roman" w:cs="Times New Roman"/>
            <w:color w:val="000099"/>
            <w:sz w:val="24"/>
            <w:szCs w:val="24"/>
            <w:u w:val="single"/>
            <w:lang w:eastAsia="uk-UA"/>
          </w:rPr>
          <w:t>“Про захист рослин”</w:t>
        </w:r>
      </w:hyperlink>
      <w:r w:rsidRPr="007430F5">
        <w:rPr>
          <w:rFonts w:ascii="Times New Roman" w:eastAsia="Times New Roman" w:hAnsi="Times New Roman" w:cs="Times New Roman"/>
          <w:color w:val="333333"/>
          <w:sz w:val="24"/>
          <w:szCs w:val="24"/>
          <w:lang w:eastAsia="uk-UA"/>
        </w:rPr>
        <w:t>, </w:t>
      </w:r>
      <w:hyperlink r:id="rId163" w:tgtFrame="_blank" w:history="1">
        <w:r w:rsidRPr="007430F5">
          <w:rPr>
            <w:rFonts w:ascii="Times New Roman" w:eastAsia="Times New Roman" w:hAnsi="Times New Roman" w:cs="Times New Roman"/>
            <w:color w:val="000099"/>
            <w:sz w:val="24"/>
            <w:szCs w:val="24"/>
            <w:u w:val="single"/>
            <w:lang w:eastAsia="uk-UA"/>
          </w:rPr>
          <w:t>“Про культуру”</w:t>
        </w:r>
      </w:hyperlink>
      <w:r w:rsidRPr="007430F5">
        <w:rPr>
          <w:rFonts w:ascii="Times New Roman" w:eastAsia="Times New Roman" w:hAnsi="Times New Roman" w:cs="Times New Roman"/>
          <w:color w:val="333333"/>
          <w:sz w:val="24"/>
          <w:szCs w:val="24"/>
          <w:lang w:eastAsia="uk-UA"/>
        </w:rPr>
        <w:t> та </w:t>
      </w:r>
      <w:hyperlink r:id="rId164" w:tgtFrame="_blank" w:history="1">
        <w:r w:rsidRPr="007430F5">
          <w:rPr>
            <w:rFonts w:ascii="Times New Roman" w:eastAsia="Times New Roman" w:hAnsi="Times New Roman" w:cs="Times New Roman"/>
            <w:color w:val="000099"/>
            <w:sz w:val="24"/>
            <w:szCs w:val="24"/>
            <w:u w:val="single"/>
            <w:lang w:eastAsia="uk-UA"/>
          </w:rPr>
          <w:t>Основ законодавства України про охорону здоров’я</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4" w:name="n211"/>
      <w:bookmarkEnd w:id="324"/>
      <w:r w:rsidRPr="007430F5">
        <w:rPr>
          <w:rFonts w:ascii="Times New Roman" w:eastAsia="Times New Roman" w:hAnsi="Times New Roman" w:cs="Times New Roman"/>
          <w:color w:val="333333"/>
          <w:sz w:val="24"/>
          <w:szCs w:val="24"/>
          <w:lang w:eastAsia="uk-UA"/>
        </w:rPr>
        <w:t>У зв’язку з цим абзаци третій і четвертий вважати відповідно абзацами четвертим і п’ятим;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5" w:name="n212"/>
      <w:bookmarkEnd w:id="325"/>
      <w:r w:rsidRPr="007430F5">
        <w:rPr>
          <w:rFonts w:ascii="Times New Roman" w:eastAsia="Times New Roman" w:hAnsi="Times New Roman" w:cs="Times New Roman"/>
          <w:color w:val="333333"/>
          <w:sz w:val="24"/>
          <w:szCs w:val="24"/>
          <w:lang w:eastAsia="uk-UA"/>
        </w:rPr>
        <w:t>2) у </w:t>
      </w:r>
      <w:hyperlink r:id="rId165" w:anchor="n20" w:tgtFrame="_blank" w:history="1">
        <w:r w:rsidRPr="007430F5">
          <w:rPr>
            <w:rFonts w:ascii="Times New Roman" w:eastAsia="Times New Roman" w:hAnsi="Times New Roman" w:cs="Times New Roman"/>
            <w:color w:val="000099"/>
            <w:sz w:val="24"/>
            <w:szCs w:val="24"/>
            <w:u w:val="single"/>
            <w:lang w:eastAsia="uk-UA"/>
          </w:rPr>
          <w:t>Положенні про Єдиний державний автоматизований реєстр осіб, які мають право на пільги</w:t>
        </w:r>
      </w:hyperlink>
      <w:r w:rsidRPr="007430F5">
        <w:rPr>
          <w:rFonts w:ascii="Times New Roman" w:eastAsia="Times New Roman" w:hAnsi="Times New Roman" w:cs="Times New Roman"/>
          <w:color w:val="333333"/>
          <w:sz w:val="24"/>
          <w:szCs w:val="24"/>
          <w:lang w:eastAsia="uk-UA"/>
        </w:rPr>
        <w:t>, затвердженому зазначеною постановою:</w:t>
      </w:r>
    </w:p>
    <w:bookmarkStart w:id="326" w:name="n213"/>
    <w:bookmarkEnd w:id="326"/>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430F5">
        <w:rPr>
          <w:rFonts w:ascii="Times New Roman" w:eastAsia="Times New Roman" w:hAnsi="Times New Roman" w:cs="Times New Roman"/>
          <w:color w:val="333333"/>
          <w:sz w:val="24"/>
          <w:szCs w:val="24"/>
          <w:lang w:eastAsia="uk-UA"/>
        </w:rPr>
        <w:fldChar w:fldCharType="begin"/>
      </w:r>
      <w:r w:rsidRPr="007430F5">
        <w:rPr>
          <w:rFonts w:ascii="Times New Roman" w:eastAsia="Times New Roman" w:hAnsi="Times New Roman" w:cs="Times New Roman"/>
          <w:color w:val="333333"/>
          <w:sz w:val="24"/>
          <w:szCs w:val="24"/>
          <w:lang w:eastAsia="uk-UA"/>
        </w:rPr>
        <w:instrText xml:space="preserve"> HYPERLINK "https://zakon.rada.gov.ua/laws/show/117-2003-%D0%BF" \l "n21" \t "_blank" </w:instrText>
      </w:r>
      <w:r w:rsidRPr="007430F5">
        <w:rPr>
          <w:rFonts w:ascii="Times New Roman" w:eastAsia="Times New Roman" w:hAnsi="Times New Roman" w:cs="Times New Roman"/>
          <w:color w:val="333333"/>
          <w:sz w:val="24"/>
          <w:szCs w:val="24"/>
          <w:lang w:eastAsia="uk-UA"/>
        </w:rPr>
        <w:fldChar w:fldCharType="separate"/>
      </w:r>
      <w:r w:rsidRPr="007430F5">
        <w:rPr>
          <w:rFonts w:ascii="Times New Roman" w:eastAsia="Times New Roman" w:hAnsi="Times New Roman" w:cs="Times New Roman"/>
          <w:color w:val="000099"/>
          <w:sz w:val="24"/>
          <w:szCs w:val="24"/>
          <w:u w:val="single"/>
          <w:lang w:eastAsia="uk-UA"/>
        </w:rPr>
        <w:t>абзац перший </w:t>
      </w:r>
      <w:r w:rsidRPr="007430F5">
        <w:rPr>
          <w:rFonts w:ascii="Times New Roman" w:eastAsia="Times New Roman" w:hAnsi="Times New Roman" w:cs="Times New Roman"/>
          <w:color w:val="333333"/>
          <w:sz w:val="24"/>
          <w:szCs w:val="24"/>
          <w:lang w:eastAsia="uk-UA"/>
        </w:rPr>
        <w:fldChar w:fldCharType="end"/>
      </w:r>
      <w:r w:rsidRPr="007430F5">
        <w:rPr>
          <w:rFonts w:ascii="Times New Roman" w:eastAsia="Times New Roman" w:hAnsi="Times New Roman" w:cs="Times New Roman"/>
          <w:color w:val="333333"/>
          <w:sz w:val="24"/>
          <w:szCs w:val="24"/>
          <w:lang w:eastAsia="uk-UA"/>
        </w:rPr>
        <w:t>пункту 1 після слів “згідно із законами України” доповнити словами “ , отримують пільги, передбачені для педагогічних, медичних, фармацевтичних працівників, працівників бібліотек, музеїв, спеціалістів із захисту рослин та працівників культури в сільській місцевості і селищах міського типу”;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7" w:name="n214"/>
      <w:bookmarkEnd w:id="327"/>
      <w:r w:rsidRPr="007430F5">
        <w:rPr>
          <w:rFonts w:ascii="Times New Roman" w:eastAsia="Times New Roman" w:hAnsi="Times New Roman" w:cs="Times New Roman"/>
          <w:color w:val="333333"/>
          <w:sz w:val="24"/>
          <w:szCs w:val="24"/>
          <w:lang w:eastAsia="uk-UA"/>
        </w:rPr>
        <w:t>у </w:t>
      </w:r>
      <w:hyperlink r:id="rId166" w:anchor="n33" w:tgtFrame="_blank" w:history="1">
        <w:r w:rsidRPr="007430F5">
          <w:rPr>
            <w:rFonts w:ascii="Times New Roman" w:eastAsia="Times New Roman" w:hAnsi="Times New Roman" w:cs="Times New Roman"/>
            <w:color w:val="000099"/>
            <w:sz w:val="24"/>
            <w:szCs w:val="24"/>
            <w:u w:val="single"/>
            <w:lang w:eastAsia="uk-UA"/>
          </w:rPr>
          <w:t>пункті 3</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8" w:name="n215"/>
      <w:bookmarkEnd w:id="328"/>
      <w:r w:rsidRPr="007430F5">
        <w:rPr>
          <w:rFonts w:ascii="Times New Roman" w:eastAsia="Times New Roman" w:hAnsi="Times New Roman" w:cs="Times New Roman"/>
          <w:color w:val="333333"/>
          <w:sz w:val="24"/>
          <w:szCs w:val="24"/>
          <w:lang w:eastAsia="uk-UA"/>
        </w:rPr>
        <w:t>в абзаці другому слова “контролю відомостей, які подаються підприємствами та організаціями, що надають послуги, для розрахунків за надані пільговикам послуги,” замінити словами “розрахунку розміру пільг та їх виплати”;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9" w:name="n216"/>
      <w:bookmarkEnd w:id="329"/>
      <w:r w:rsidRPr="007430F5">
        <w:rPr>
          <w:rFonts w:ascii="Times New Roman" w:eastAsia="Times New Roman" w:hAnsi="Times New Roman" w:cs="Times New Roman"/>
          <w:color w:val="333333"/>
          <w:sz w:val="24"/>
          <w:szCs w:val="24"/>
          <w:lang w:eastAsia="uk-UA"/>
        </w:rPr>
        <w:t>в абзаці третьому слова “платника податків” замінити словами і цифрою “платника податків. Форма “1 - пільга” затверджується Мінсоцполітики”;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0" w:name="n217"/>
      <w:bookmarkEnd w:id="330"/>
      <w:r w:rsidRPr="007430F5">
        <w:rPr>
          <w:rFonts w:ascii="Times New Roman" w:eastAsia="Times New Roman" w:hAnsi="Times New Roman" w:cs="Times New Roman"/>
          <w:color w:val="333333"/>
          <w:sz w:val="24"/>
          <w:szCs w:val="24"/>
          <w:lang w:eastAsia="uk-UA"/>
        </w:rPr>
        <w:t>у </w:t>
      </w:r>
      <w:hyperlink r:id="rId167" w:anchor="n51" w:tgtFrame="_blank" w:history="1">
        <w:r w:rsidRPr="007430F5">
          <w:rPr>
            <w:rFonts w:ascii="Times New Roman" w:eastAsia="Times New Roman" w:hAnsi="Times New Roman" w:cs="Times New Roman"/>
            <w:color w:val="000099"/>
            <w:sz w:val="24"/>
            <w:szCs w:val="24"/>
            <w:u w:val="single"/>
            <w:lang w:eastAsia="uk-UA"/>
          </w:rPr>
          <w:t>пункті 5</w:t>
        </w:r>
      </w:hyperlink>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1" w:name="n218"/>
      <w:bookmarkEnd w:id="331"/>
      <w:r w:rsidRPr="007430F5">
        <w:rPr>
          <w:rFonts w:ascii="Times New Roman" w:eastAsia="Times New Roman" w:hAnsi="Times New Roman" w:cs="Times New Roman"/>
          <w:color w:val="333333"/>
          <w:sz w:val="24"/>
          <w:szCs w:val="24"/>
          <w:lang w:eastAsia="uk-UA"/>
        </w:rPr>
        <w:t>абзац перший після слів “він подає” доповнити словами “(крім педагогічних, медичних та фармацевтичних працівників, працівників бібліотек, музеїв, спеціалістів із захисту рослин і працівників культури в сільській місцевості і селищах міського типу)”;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2" w:name="n219"/>
      <w:bookmarkEnd w:id="332"/>
      <w:r w:rsidRPr="007430F5">
        <w:rPr>
          <w:rFonts w:ascii="Times New Roman" w:eastAsia="Times New Roman" w:hAnsi="Times New Roman" w:cs="Times New Roman"/>
          <w:color w:val="333333"/>
          <w:sz w:val="24"/>
          <w:szCs w:val="24"/>
          <w:lang w:eastAsia="uk-UA"/>
        </w:rPr>
        <w:t>доповнити пункт після абзацу першого новим абзацом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3" w:name="n220"/>
      <w:bookmarkEnd w:id="333"/>
      <w:r w:rsidRPr="007430F5">
        <w:rPr>
          <w:rFonts w:ascii="Times New Roman" w:eastAsia="Times New Roman" w:hAnsi="Times New Roman" w:cs="Times New Roman"/>
          <w:color w:val="333333"/>
          <w:sz w:val="24"/>
          <w:szCs w:val="24"/>
          <w:lang w:eastAsia="uk-UA"/>
        </w:rPr>
        <w:t>“Зазначені відомості щодо педагогічних, медичних та фармацевтичних працівників, працівників бібліотек, музеїв, спеціалістів із захисту рослин і працівників культури в сільській місцевості і селищах міського типу надаються бюджетними установами, казенними підприємствами та комунальними некомерційними підприємствами, що утворюються в результаті реорганізації державних та комунальних закладів охорони здоров’я, де працюють такі особи, уповноваженим органам за зареєстрованим або фактичним місцем проживання пільговика.”.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4" w:name="n221"/>
      <w:bookmarkEnd w:id="334"/>
      <w:r w:rsidRPr="007430F5">
        <w:rPr>
          <w:rFonts w:ascii="Times New Roman" w:eastAsia="Times New Roman" w:hAnsi="Times New Roman" w:cs="Times New Roman"/>
          <w:color w:val="333333"/>
          <w:sz w:val="24"/>
          <w:szCs w:val="24"/>
          <w:lang w:eastAsia="uk-UA"/>
        </w:rPr>
        <w:t>У зв’язку з цим абзаци другий - четвертий вважати відповідно абзацами третім - п’ятим;</w:t>
      </w:r>
    </w:p>
    <w:bookmarkStart w:id="335" w:name="n222"/>
    <w:bookmarkEnd w:id="335"/>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430F5">
        <w:rPr>
          <w:rFonts w:ascii="Times New Roman" w:eastAsia="Times New Roman" w:hAnsi="Times New Roman" w:cs="Times New Roman"/>
          <w:color w:val="333333"/>
          <w:sz w:val="24"/>
          <w:szCs w:val="24"/>
          <w:lang w:eastAsia="uk-UA"/>
        </w:rPr>
        <w:lastRenderedPageBreak/>
        <w:fldChar w:fldCharType="begin"/>
      </w:r>
      <w:r w:rsidRPr="007430F5">
        <w:rPr>
          <w:rFonts w:ascii="Times New Roman" w:eastAsia="Times New Roman" w:hAnsi="Times New Roman" w:cs="Times New Roman"/>
          <w:color w:val="333333"/>
          <w:sz w:val="24"/>
          <w:szCs w:val="24"/>
          <w:lang w:eastAsia="uk-UA"/>
        </w:rPr>
        <w:instrText xml:space="preserve"> HYPERLINK "https://zakon.rada.gov.ua/laws/show/117-2003-%D0%BF" \l "n72" \t "_blank" </w:instrText>
      </w:r>
      <w:r w:rsidRPr="007430F5">
        <w:rPr>
          <w:rFonts w:ascii="Times New Roman" w:eastAsia="Times New Roman" w:hAnsi="Times New Roman" w:cs="Times New Roman"/>
          <w:color w:val="333333"/>
          <w:sz w:val="24"/>
          <w:szCs w:val="24"/>
          <w:lang w:eastAsia="uk-UA"/>
        </w:rPr>
        <w:fldChar w:fldCharType="separate"/>
      </w:r>
      <w:r w:rsidRPr="007430F5">
        <w:rPr>
          <w:rFonts w:ascii="Times New Roman" w:eastAsia="Times New Roman" w:hAnsi="Times New Roman" w:cs="Times New Roman"/>
          <w:color w:val="000099"/>
          <w:sz w:val="24"/>
          <w:szCs w:val="24"/>
          <w:u w:val="single"/>
          <w:lang w:eastAsia="uk-UA"/>
        </w:rPr>
        <w:t>пункти 10-12</w:t>
      </w:r>
      <w:r w:rsidRPr="007430F5">
        <w:rPr>
          <w:rFonts w:ascii="Times New Roman" w:eastAsia="Times New Roman" w:hAnsi="Times New Roman" w:cs="Times New Roman"/>
          <w:color w:val="333333"/>
          <w:sz w:val="24"/>
          <w:szCs w:val="24"/>
          <w:lang w:eastAsia="uk-UA"/>
        </w:rPr>
        <w:fldChar w:fldCharType="end"/>
      </w:r>
      <w:r w:rsidRPr="007430F5">
        <w:rPr>
          <w:rFonts w:ascii="Times New Roman" w:eastAsia="Times New Roman" w:hAnsi="Times New Roman" w:cs="Times New Roman"/>
          <w:color w:val="333333"/>
          <w:sz w:val="24"/>
          <w:szCs w:val="24"/>
          <w:lang w:eastAsia="uk-UA"/>
        </w:rPr>
        <w:t>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6" w:name="n223"/>
      <w:bookmarkEnd w:id="336"/>
      <w:r w:rsidRPr="007430F5">
        <w:rPr>
          <w:rFonts w:ascii="Times New Roman" w:eastAsia="Times New Roman" w:hAnsi="Times New Roman" w:cs="Times New Roman"/>
          <w:color w:val="333333"/>
          <w:sz w:val="24"/>
          <w:szCs w:val="24"/>
          <w:lang w:eastAsia="uk-UA"/>
        </w:rPr>
        <w:t>4. У </w:t>
      </w:r>
      <w:hyperlink r:id="rId168" w:tgtFrame="_blank" w:history="1">
        <w:r w:rsidRPr="007430F5">
          <w:rPr>
            <w:rFonts w:ascii="Times New Roman" w:eastAsia="Times New Roman" w:hAnsi="Times New Roman" w:cs="Times New Roman"/>
            <w:color w:val="000099"/>
            <w:sz w:val="24"/>
            <w:szCs w:val="24"/>
            <w:u w:val="single"/>
            <w:lang w:eastAsia="uk-UA"/>
          </w:rPr>
          <w:t>Порядку надання пільг, компенсацій і гарантій працівникам бюджетних установ, військовослужбовцям, особам рядового і начальницького складу</w:t>
        </w:r>
      </w:hyperlink>
      <w:r w:rsidRPr="007430F5">
        <w:rPr>
          <w:rFonts w:ascii="Times New Roman" w:eastAsia="Times New Roman" w:hAnsi="Times New Roman" w:cs="Times New Roman"/>
          <w:color w:val="333333"/>
          <w:sz w:val="24"/>
          <w:szCs w:val="24"/>
          <w:lang w:eastAsia="uk-UA"/>
        </w:rPr>
        <w:t>, затвердженому постановою Кабінету Міністрів України від 31 березня 2003 р. № 426 (Офіційний вісник України, 2003 р., № 14, ст. 625; 2004 р., № 6, ст. 321; 2005 р., № 23, ст. 1282; 2006 р., № 42, ст. 2809; 2008 р., № 18, ст. 505; 2014 р., № 57, ст. 1548; 2018 р., № 68, ст. 2312):</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7" w:name="n224"/>
      <w:bookmarkEnd w:id="337"/>
      <w:r w:rsidRPr="007430F5">
        <w:rPr>
          <w:rFonts w:ascii="Times New Roman" w:eastAsia="Times New Roman" w:hAnsi="Times New Roman" w:cs="Times New Roman"/>
          <w:color w:val="333333"/>
          <w:sz w:val="24"/>
          <w:szCs w:val="24"/>
          <w:lang w:eastAsia="uk-UA"/>
        </w:rPr>
        <w:t>1) пункт 1 після слів “окремі категорії працівників бюджетних установ” доповнити словами “, казенних підприємств та комунальних некомерційних підприємств, що утворюються в результаті реорганізації державних та комунальних закладів охорони здоров’я”;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8" w:name="n225"/>
      <w:bookmarkEnd w:id="338"/>
      <w:r w:rsidRPr="007430F5">
        <w:rPr>
          <w:rFonts w:ascii="Times New Roman" w:eastAsia="Times New Roman" w:hAnsi="Times New Roman" w:cs="Times New Roman"/>
          <w:color w:val="333333"/>
          <w:sz w:val="24"/>
          <w:szCs w:val="24"/>
          <w:lang w:eastAsia="uk-UA"/>
        </w:rPr>
        <w:t>2) у пункті 2:</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9" w:name="n226"/>
      <w:bookmarkEnd w:id="339"/>
      <w:r w:rsidRPr="007430F5">
        <w:rPr>
          <w:rFonts w:ascii="Times New Roman" w:eastAsia="Times New Roman" w:hAnsi="Times New Roman" w:cs="Times New Roman"/>
          <w:color w:val="333333"/>
          <w:sz w:val="24"/>
          <w:szCs w:val="24"/>
          <w:lang w:eastAsia="uk-UA"/>
        </w:rPr>
        <w:t>в абзаці першому: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0" w:name="n227"/>
      <w:bookmarkEnd w:id="340"/>
      <w:r w:rsidRPr="007430F5">
        <w:rPr>
          <w:rFonts w:ascii="Times New Roman" w:eastAsia="Times New Roman" w:hAnsi="Times New Roman" w:cs="Times New Roman"/>
          <w:color w:val="333333"/>
          <w:sz w:val="24"/>
          <w:szCs w:val="24"/>
          <w:lang w:eastAsia="uk-UA"/>
        </w:rPr>
        <w:t>після слів “фармацевтичних працівників” доповнити словами “, працівників бібліотек, музеїв, спеціалістів із захисту рослин”;</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1" w:name="n228"/>
      <w:bookmarkEnd w:id="341"/>
      <w:r w:rsidRPr="007430F5">
        <w:rPr>
          <w:rFonts w:ascii="Times New Roman" w:eastAsia="Times New Roman" w:hAnsi="Times New Roman" w:cs="Times New Roman"/>
          <w:color w:val="333333"/>
          <w:sz w:val="24"/>
          <w:szCs w:val="24"/>
          <w:lang w:eastAsia="uk-UA"/>
        </w:rPr>
        <w:t>після слів “Основ законодавства України про охорону здоров’я” доповнити словами і цифрами “, </w:t>
      </w:r>
      <w:hyperlink r:id="rId169" w:anchor="n232" w:tgtFrame="_blank" w:history="1">
        <w:r w:rsidRPr="007430F5">
          <w:rPr>
            <w:rFonts w:ascii="Times New Roman" w:eastAsia="Times New Roman" w:hAnsi="Times New Roman" w:cs="Times New Roman"/>
            <w:color w:val="000099"/>
            <w:sz w:val="24"/>
            <w:szCs w:val="24"/>
            <w:u w:val="single"/>
            <w:lang w:eastAsia="uk-UA"/>
          </w:rPr>
          <w:t>частиною другою</w:t>
        </w:r>
      </w:hyperlink>
      <w:r w:rsidRPr="007430F5">
        <w:rPr>
          <w:rFonts w:ascii="Times New Roman" w:eastAsia="Times New Roman" w:hAnsi="Times New Roman" w:cs="Times New Roman"/>
          <w:color w:val="333333"/>
          <w:sz w:val="24"/>
          <w:szCs w:val="24"/>
          <w:lang w:eastAsia="uk-UA"/>
        </w:rPr>
        <w:t> статті 30 Закону України “Про бібліотеки і бібліотечну справу”, </w:t>
      </w:r>
      <w:hyperlink r:id="rId170" w:anchor="n267" w:tgtFrame="_blank" w:history="1">
        <w:r w:rsidRPr="007430F5">
          <w:rPr>
            <w:rFonts w:ascii="Times New Roman" w:eastAsia="Times New Roman" w:hAnsi="Times New Roman" w:cs="Times New Roman"/>
            <w:color w:val="000099"/>
            <w:sz w:val="24"/>
            <w:szCs w:val="24"/>
            <w:u w:val="single"/>
            <w:lang w:eastAsia="uk-UA"/>
          </w:rPr>
          <w:t>абзацом десятим</w:t>
        </w:r>
      </w:hyperlink>
      <w:r w:rsidRPr="007430F5">
        <w:rPr>
          <w:rFonts w:ascii="Times New Roman" w:eastAsia="Times New Roman" w:hAnsi="Times New Roman" w:cs="Times New Roman"/>
          <w:color w:val="333333"/>
          <w:sz w:val="24"/>
          <w:szCs w:val="24"/>
          <w:lang w:eastAsia="uk-UA"/>
        </w:rPr>
        <w:t> частини другої статті 28 Закону України “Про музеї та музейну справу”, </w:t>
      </w:r>
      <w:hyperlink r:id="rId171" w:tgtFrame="_blank" w:history="1">
        <w:r w:rsidRPr="007430F5">
          <w:rPr>
            <w:rFonts w:ascii="Times New Roman" w:eastAsia="Times New Roman" w:hAnsi="Times New Roman" w:cs="Times New Roman"/>
            <w:color w:val="000099"/>
            <w:sz w:val="24"/>
            <w:szCs w:val="24"/>
            <w:u w:val="single"/>
            <w:lang w:eastAsia="uk-UA"/>
          </w:rPr>
          <w:t>частиною четвертою</w:t>
        </w:r>
      </w:hyperlink>
      <w:r w:rsidRPr="007430F5">
        <w:rPr>
          <w:rFonts w:ascii="Times New Roman" w:eastAsia="Times New Roman" w:hAnsi="Times New Roman" w:cs="Times New Roman"/>
          <w:color w:val="333333"/>
          <w:sz w:val="24"/>
          <w:szCs w:val="24"/>
          <w:lang w:eastAsia="uk-UA"/>
        </w:rPr>
        <w:t> статті 20 Закону України “Про захист рослин”;</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2" w:name="n229"/>
      <w:bookmarkEnd w:id="342"/>
      <w:r w:rsidRPr="007430F5">
        <w:rPr>
          <w:rFonts w:ascii="Times New Roman" w:eastAsia="Times New Roman" w:hAnsi="Times New Roman" w:cs="Times New Roman"/>
          <w:color w:val="333333"/>
          <w:sz w:val="24"/>
          <w:szCs w:val="24"/>
          <w:lang w:eastAsia="uk-UA"/>
        </w:rPr>
        <w:t>після слів “фармацевтичні працівники” доповнити словами “, працівники бібліотек, музеїв, спеціалісти із захисту рослин”;</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3" w:name="n230"/>
      <w:bookmarkEnd w:id="343"/>
      <w:r w:rsidRPr="007430F5">
        <w:rPr>
          <w:rFonts w:ascii="Times New Roman" w:eastAsia="Times New Roman" w:hAnsi="Times New Roman" w:cs="Times New Roman"/>
          <w:color w:val="333333"/>
          <w:sz w:val="24"/>
          <w:szCs w:val="24"/>
          <w:lang w:eastAsia="uk-UA"/>
        </w:rPr>
        <w:t>абзац третій викласти в такій редакції: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4" w:name="n231"/>
      <w:bookmarkEnd w:id="344"/>
      <w:r w:rsidRPr="007430F5">
        <w:rPr>
          <w:rFonts w:ascii="Times New Roman" w:eastAsia="Times New Roman" w:hAnsi="Times New Roman" w:cs="Times New Roman"/>
          <w:color w:val="333333"/>
          <w:sz w:val="24"/>
          <w:szCs w:val="24"/>
          <w:lang w:eastAsia="uk-UA"/>
        </w:rPr>
        <w:t>“Пільги педагогічним, медичним та фармацевтичним працівникам, працівникам бібліотек, музеїв, спеціалістам із захисту рослин і працівникам культури надаються у грошовій формі в порядку, встановленому Кабінетом Міністрів України.”;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5" w:name="n232"/>
      <w:bookmarkEnd w:id="345"/>
      <w:r w:rsidRPr="007430F5">
        <w:rPr>
          <w:rFonts w:ascii="Times New Roman" w:eastAsia="Times New Roman" w:hAnsi="Times New Roman" w:cs="Times New Roman"/>
          <w:color w:val="333333"/>
          <w:sz w:val="24"/>
          <w:szCs w:val="24"/>
          <w:lang w:eastAsia="uk-UA"/>
        </w:rPr>
        <w:t>3) у пункті 3:</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6" w:name="n233"/>
      <w:bookmarkEnd w:id="346"/>
      <w:r w:rsidRPr="007430F5">
        <w:rPr>
          <w:rFonts w:ascii="Times New Roman" w:eastAsia="Times New Roman" w:hAnsi="Times New Roman" w:cs="Times New Roman"/>
          <w:color w:val="333333"/>
          <w:sz w:val="24"/>
          <w:szCs w:val="24"/>
          <w:lang w:eastAsia="uk-UA"/>
        </w:rPr>
        <w:t>абзац перший після слів “фармацевтичних працівників” доповнити словами “ , працівників бібліотек, музеїв, спеціалістів із захисту рослин”;</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7" w:name="n234"/>
      <w:bookmarkEnd w:id="347"/>
      <w:r w:rsidRPr="007430F5">
        <w:rPr>
          <w:rFonts w:ascii="Times New Roman" w:eastAsia="Times New Roman" w:hAnsi="Times New Roman" w:cs="Times New Roman"/>
          <w:color w:val="333333"/>
          <w:sz w:val="24"/>
          <w:szCs w:val="24"/>
          <w:lang w:eastAsia="uk-UA"/>
        </w:rPr>
        <w:t>абзац третій викласти в такій редакції:</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8" w:name="n235"/>
      <w:bookmarkEnd w:id="348"/>
      <w:r w:rsidRPr="007430F5">
        <w:rPr>
          <w:rFonts w:ascii="Times New Roman" w:eastAsia="Times New Roman" w:hAnsi="Times New Roman" w:cs="Times New Roman"/>
          <w:color w:val="333333"/>
          <w:sz w:val="24"/>
          <w:szCs w:val="24"/>
          <w:lang w:eastAsia="uk-UA"/>
        </w:rPr>
        <w:t>“Пільги педагогічним, медичним та фармацевтичним працівникам, працівникам бібліотек, музеїв, спеціалістам із захисту рослин і працівникам культури надаються за рахунок коштів, передбачених у державному бюджеті Мінсоцполітики для виплати пільг і житлових субсидій громадянам на оплату житлово-комунальних послуг у грошовій формі.”;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9" w:name="n236"/>
      <w:bookmarkEnd w:id="349"/>
      <w:r w:rsidRPr="007430F5">
        <w:rPr>
          <w:rFonts w:ascii="Times New Roman" w:eastAsia="Times New Roman" w:hAnsi="Times New Roman" w:cs="Times New Roman"/>
          <w:color w:val="333333"/>
          <w:sz w:val="24"/>
          <w:szCs w:val="24"/>
          <w:lang w:eastAsia="uk-UA"/>
        </w:rPr>
        <w:t>4) пункт 4 після слів “сім’ї пільговика” доповнити словами “(крім педагогічних, медичних та фармацевтичних працівників, працівників бібліотек, музеїв, спеціалістів із захисту рослин і працівників культури)”;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0" w:name="n237"/>
      <w:bookmarkEnd w:id="350"/>
      <w:r w:rsidRPr="007430F5">
        <w:rPr>
          <w:rFonts w:ascii="Times New Roman" w:eastAsia="Times New Roman" w:hAnsi="Times New Roman" w:cs="Times New Roman"/>
          <w:color w:val="333333"/>
          <w:sz w:val="24"/>
          <w:szCs w:val="24"/>
          <w:lang w:eastAsia="uk-UA"/>
        </w:rPr>
        <w:t>5) у пункті 5:</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1" w:name="n238"/>
      <w:bookmarkEnd w:id="351"/>
      <w:r w:rsidRPr="007430F5">
        <w:rPr>
          <w:rFonts w:ascii="Times New Roman" w:eastAsia="Times New Roman" w:hAnsi="Times New Roman" w:cs="Times New Roman"/>
          <w:color w:val="333333"/>
          <w:sz w:val="24"/>
          <w:szCs w:val="24"/>
          <w:lang w:eastAsia="uk-UA"/>
        </w:rPr>
        <w:t>абзац перший після слів “витрат пільговик” доповнити словами “(крім педагогічних, медичних та фармацевтичних працівників, працівників бібліотек, музеїв, спеціалістів із захисту рослин і працівників культури)”;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2" w:name="n239"/>
      <w:bookmarkEnd w:id="352"/>
      <w:r w:rsidRPr="007430F5">
        <w:rPr>
          <w:rFonts w:ascii="Times New Roman" w:eastAsia="Times New Roman" w:hAnsi="Times New Roman" w:cs="Times New Roman"/>
          <w:color w:val="333333"/>
          <w:sz w:val="24"/>
          <w:szCs w:val="24"/>
          <w:lang w:eastAsia="uk-UA"/>
        </w:rPr>
        <w:t>доповнити пункт абзацом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3" w:name="n240"/>
      <w:bookmarkEnd w:id="353"/>
      <w:r w:rsidRPr="007430F5">
        <w:rPr>
          <w:rFonts w:ascii="Times New Roman" w:eastAsia="Times New Roman" w:hAnsi="Times New Roman" w:cs="Times New Roman"/>
          <w:color w:val="333333"/>
          <w:sz w:val="24"/>
          <w:szCs w:val="24"/>
          <w:lang w:eastAsia="uk-UA"/>
        </w:rPr>
        <w:t xml:space="preserve">“Педагогічні, медичні та фармацевтичні працівники, працівники бібліотек, музеїв, спеціалісти із захисту рослин і працівники культури подають до бюджетної установи, казенного підприємства чи комунального некомерційного підприємства, що утворилося в результаті реорганізації державного чи комунального закладу охорони здоров’я, за місцем </w:t>
      </w:r>
      <w:r w:rsidRPr="007430F5">
        <w:rPr>
          <w:rFonts w:ascii="Times New Roman" w:eastAsia="Times New Roman" w:hAnsi="Times New Roman" w:cs="Times New Roman"/>
          <w:color w:val="333333"/>
          <w:sz w:val="24"/>
          <w:szCs w:val="24"/>
          <w:lang w:eastAsia="uk-UA"/>
        </w:rPr>
        <w:lastRenderedPageBreak/>
        <w:t>роботи довідки про доходи (крім заробітної плати) та інформацію про характеристику житла та послуги, щодо отримання яких вони мають пільги та реально ними користуються.”;</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4" w:name="n241"/>
      <w:bookmarkEnd w:id="354"/>
      <w:r w:rsidRPr="007430F5">
        <w:rPr>
          <w:rFonts w:ascii="Times New Roman" w:eastAsia="Times New Roman" w:hAnsi="Times New Roman" w:cs="Times New Roman"/>
          <w:color w:val="333333"/>
          <w:sz w:val="24"/>
          <w:szCs w:val="24"/>
          <w:lang w:eastAsia="uk-UA"/>
        </w:rPr>
        <w:t>6) пункт 9</w:t>
      </w:r>
      <w:r w:rsidRPr="007430F5">
        <w:rPr>
          <w:rFonts w:ascii="Times New Roman" w:eastAsia="Times New Roman" w:hAnsi="Times New Roman" w:cs="Times New Roman"/>
          <w:b/>
          <w:bCs/>
          <w:color w:val="333333"/>
          <w:sz w:val="2"/>
          <w:szCs w:val="2"/>
          <w:vertAlign w:val="superscript"/>
          <w:lang w:eastAsia="uk-UA"/>
        </w:rPr>
        <w:t>-</w:t>
      </w:r>
      <w:r w:rsidRPr="007430F5">
        <w:rPr>
          <w:rFonts w:ascii="Times New Roman" w:eastAsia="Times New Roman" w:hAnsi="Times New Roman" w:cs="Times New Roman"/>
          <w:b/>
          <w:bCs/>
          <w:color w:val="333333"/>
          <w:sz w:val="16"/>
          <w:szCs w:val="16"/>
          <w:vertAlign w:val="superscript"/>
          <w:lang w:eastAsia="uk-UA"/>
        </w:rPr>
        <w:t>1</w:t>
      </w:r>
      <w:r w:rsidRPr="007430F5">
        <w:rPr>
          <w:rFonts w:ascii="Times New Roman" w:eastAsia="Times New Roman" w:hAnsi="Times New Roman" w:cs="Times New Roman"/>
          <w:color w:val="333333"/>
          <w:sz w:val="24"/>
          <w:szCs w:val="24"/>
          <w:lang w:eastAsia="uk-UA"/>
        </w:rPr>
        <w:t> виключити;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5" w:name="n242"/>
      <w:bookmarkEnd w:id="355"/>
      <w:r w:rsidRPr="007430F5">
        <w:rPr>
          <w:rFonts w:ascii="Times New Roman" w:eastAsia="Times New Roman" w:hAnsi="Times New Roman" w:cs="Times New Roman"/>
          <w:color w:val="333333"/>
          <w:sz w:val="24"/>
          <w:szCs w:val="24"/>
          <w:lang w:eastAsia="uk-UA"/>
        </w:rPr>
        <w:t>7) у пункті 10:</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6" w:name="n243"/>
      <w:bookmarkEnd w:id="356"/>
      <w:r w:rsidRPr="007430F5">
        <w:rPr>
          <w:rFonts w:ascii="Times New Roman" w:eastAsia="Times New Roman" w:hAnsi="Times New Roman" w:cs="Times New Roman"/>
          <w:color w:val="333333"/>
          <w:sz w:val="24"/>
          <w:szCs w:val="24"/>
          <w:lang w:eastAsia="uk-UA"/>
        </w:rPr>
        <w:t>абзац перший підпункту 1 після слів “фармацевтичних працівників” доповнити словами “, працівників бібліотек, музеїв, спеціалістів із захисту рослин”;</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7" w:name="n244"/>
      <w:bookmarkEnd w:id="357"/>
      <w:r w:rsidRPr="007430F5">
        <w:rPr>
          <w:rFonts w:ascii="Times New Roman" w:eastAsia="Times New Roman" w:hAnsi="Times New Roman" w:cs="Times New Roman"/>
          <w:color w:val="333333"/>
          <w:sz w:val="24"/>
          <w:szCs w:val="24"/>
          <w:lang w:eastAsia="uk-UA"/>
        </w:rPr>
        <w:t>у підпункті 2:</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8" w:name="n245"/>
      <w:bookmarkEnd w:id="358"/>
      <w:r w:rsidRPr="007430F5">
        <w:rPr>
          <w:rFonts w:ascii="Times New Roman" w:eastAsia="Times New Roman" w:hAnsi="Times New Roman" w:cs="Times New Roman"/>
          <w:color w:val="333333"/>
          <w:sz w:val="24"/>
          <w:szCs w:val="24"/>
          <w:lang w:eastAsia="uk-UA"/>
        </w:rPr>
        <w:t>абзац перший після слів “фармацевтичні працівники” доповнити словами “, працівники бібліотек, музеїв, спеціалісти із захисту рослин”;</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9" w:name="n246"/>
      <w:bookmarkEnd w:id="359"/>
      <w:r w:rsidRPr="007430F5">
        <w:rPr>
          <w:rFonts w:ascii="Times New Roman" w:eastAsia="Times New Roman" w:hAnsi="Times New Roman" w:cs="Times New Roman"/>
          <w:color w:val="333333"/>
          <w:sz w:val="24"/>
          <w:szCs w:val="24"/>
          <w:lang w:eastAsia="uk-UA"/>
        </w:rPr>
        <w:t>абзаци другий - четвертий замінити абзацами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0" w:name="n247"/>
      <w:bookmarkEnd w:id="360"/>
      <w:r w:rsidRPr="007430F5">
        <w:rPr>
          <w:rFonts w:ascii="Times New Roman" w:eastAsia="Times New Roman" w:hAnsi="Times New Roman" w:cs="Times New Roman"/>
          <w:color w:val="333333"/>
          <w:sz w:val="24"/>
          <w:szCs w:val="24"/>
          <w:lang w:eastAsia="uk-UA"/>
        </w:rPr>
        <w:t>“визначають право пільговиків на отримання пільг з урахуванням середньомісячного доходу відповідно до пункту 1 цього Порядку;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1" w:name="n248"/>
      <w:bookmarkEnd w:id="361"/>
      <w:r w:rsidRPr="007430F5">
        <w:rPr>
          <w:rFonts w:ascii="Times New Roman" w:eastAsia="Times New Roman" w:hAnsi="Times New Roman" w:cs="Times New Roman"/>
          <w:color w:val="333333"/>
          <w:sz w:val="24"/>
          <w:szCs w:val="24"/>
          <w:lang w:eastAsia="uk-UA"/>
        </w:rPr>
        <w:t>подають в установленому порядку органам праці та соціального захисту населення інформацію про працівників, які мають право на отримання пільг у поточному місяці.”.</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2" w:name="n249"/>
      <w:bookmarkEnd w:id="362"/>
      <w:r w:rsidRPr="007430F5">
        <w:rPr>
          <w:rFonts w:ascii="Times New Roman" w:eastAsia="Times New Roman" w:hAnsi="Times New Roman" w:cs="Times New Roman"/>
          <w:color w:val="333333"/>
          <w:sz w:val="24"/>
          <w:szCs w:val="24"/>
          <w:lang w:eastAsia="uk-UA"/>
        </w:rPr>
        <w:t>5. </w:t>
      </w:r>
      <w:hyperlink r:id="rId172" w:anchor="n13" w:tgtFrame="_blank" w:history="1">
        <w:r w:rsidRPr="007430F5">
          <w:rPr>
            <w:rFonts w:ascii="Times New Roman" w:eastAsia="Times New Roman" w:hAnsi="Times New Roman" w:cs="Times New Roman"/>
            <w:color w:val="000099"/>
            <w:sz w:val="24"/>
            <w:szCs w:val="24"/>
            <w:u w:val="single"/>
            <w:lang w:eastAsia="uk-UA"/>
          </w:rPr>
          <w:t>Підпункт 1</w:t>
        </w:r>
      </w:hyperlink>
      <w:r w:rsidRPr="007430F5">
        <w:rPr>
          <w:rFonts w:ascii="Times New Roman" w:eastAsia="Times New Roman" w:hAnsi="Times New Roman" w:cs="Times New Roman"/>
          <w:color w:val="333333"/>
          <w:sz w:val="24"/>
          <w:szCs w:val="24"/>
          <w:lang w:eastAsia="uk-UA"/>
        </w:rPr>
        <w:t> пункту 3 постанови Кабінету Міністрів України від 6 серпня 2014 р. № 409 “Про встановлення державних соціальних стандартів у сфері житлово-комунального обслуговування” (Офіційний вісник України, 2014 р., № 73, ст. 2064; 2015 р., № 87, ст. 2904) після абзацу другого доповнити новими абзацами такого змісту:</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3" w:name="n250"/>
      <w:bookmarkEnd w:id="363"/>
      <w:r w:rsidRPr="007430F5">
        <w:rPr>
          <w:rFonts w:ascii="Times New Roman" w:eastAsia="Times New Roman" w:hAnsi="Times New Roman" w:cs="Times New Roman"/>
          <w:color w:val="333333"/>
          <w:sz w:val="24"/>
          <w:szCs w:val="24"/>
          <w:lang w:eastAsia="uk-UA"/>
        </w:rPr>
        <w:t>“у разі використання теплової енергії для централізованого опалення абонентами, житлові будинки яких не обладнані будинковими та/або квартирними приладами обліку, що визначається за такою формулою:</w:t>
      </w:r>
    </w:p>
    <w:p w:rsidR="007430F5" w:rsidRPr="007430F5" w:rsidRDefault="007430F5" w:rsidP="007430F5">
      <w:pPr>
        <w:shd w:val="clear" w:color="auto" w:fill="FFFFFF"/>
        <w:spacing w:after="150" w:line="240" w:lineRule="auto"/>
        <w:ind w:left="225" w:right="225"/>
        <w:jc w:val="center"/>
        <w:rPr>
          <w:rFonts w:ascii="Times New Roman" w:eastAsia="Times New Roman" w:hAnsi="Times New Roman" w:cs="Times New Roman"/>
          <w:color w:val="333333"/>
          <w:sz w:val="24"/>
          <w:szCs w:val="24"/>
          <w:lang w:eastAsia="uk-UA"/>
        </w:rPr>
      </w:pPr>
      <w:bookmarkStart w:id="364" w:name="n251"/>
      <w:bookmarkEnd w:id="364"/>
      <w:proofErr w:type="spellStart"/>
      <w:r w:rsidRPr="007430F5">
        <w:rPr>
          <w:rFonts w:ascii="Times New Roman" w:eastAsia="Times New Roman" w:hAnsi="Times New Roman" w:cs="Times New Roman"/>
          <w:color w:val="333333"/>
          <w:sz w:val="24"/>
          <w:szCs w:val="24"/>
          <w:lang w:eastAsia="uk-UA"/>
        </w:rPr>
        <w:t>СНт</w:t>
      </w:r>
      <w:proofErr w:type="spellEnd"/>
      <w:r w:rsidRPr="007430F5">
        <w:rPr>
          <w:rFonts w:ascii="Times New Roman" w:eastAsia="Times New Roman" w:hAnsi="Times New Roman" w:cs="Times New Roman"/>
          <w:color w:val="333333"/>
          <w:sz w:val="24"/>
          <w:szCs w:val="24"/>
          <w:lang w:eastAsia="uk-UA"/>
        </w:rPr>
        <w:t xml:space="preserve"> = (</w:t>
      </w:r>
      <w:proofErr w:type="spellStart"/>
      <w:r w:rsidRPr="007430F5">
        <w:rPr>
          <w:rFonts w:ascii="Times New Roman" w:eastAsia="Times New Roman" w:hAnsi="Times New Roman" w:cs="Times New Roman"/>
          <w:color w:val="333333"/>
          <w:sz w:val="24"/>
          <w:szCs w:val="24"/>
          <w:lang w:eastAsia="uk-UA"/>
        </w:rPr>
        <w:t>Пмін</w:t>
      </w:r>
      <w:proofErr w:type="spellEnd"/>
      <w:r w:rsidRPr="007430F5">
        <w:rPr>
          <w:rFonts w:ascii="Times New Roman" w:eastAsia="Times New Roman" w:hAnsi="Times New Roman" w:cs="Times New Roman"/>
          <w:color w:val="333333"/>
          <w:sz w:val="24"/>
          <w:szCs w:val="24"/>
          <w:lang w:eastAsia="uk-UA"/>
        </w:rPr>
        <w:t xml:space="preserve"> х </w:t>
      </w:r>
      <w:proofErr w:type="spellStart"/>
      <w:r w:rsidRPr="007430F5">
        <w:rPr>
          <w:rFonts w:ascii="Times New Roman" w:eastAsia="Times New Roman" w:hAnsi="Times New Roman" w:cs="Times New Roman"/>
          <w:color w:val="333333"/>
          <w:sz w:val="24"/>
          <w:szCs w:val="24"/>
          <w:lang w:eastAsia="uk-UA"/>
        </w:rPr>
        <w:t>Кс</w:t>
      </w:r>
      <w:proofErr w:type="spellEnd"/>
      <w:r w:rsidRPr="007430F5">
        <w:rPr>
          <w:rFonts w:ascii="Times New Roman" w:eastAsia="Times New Roman" w:hAnsi="Times New Roman" w:cs="Times New Roman"/>
          <w:color w:val="333333"/>
          <w:sz w:val="24"/>
          <w:szCs w:val="24"/>
          <w:lang w:eastAsia="uk-UA"/>
        </w:rPr>
        <w:t xml:space="preserve">) / </w:t>
      </w:r>
      <w:proofErr w:type="spellStart"/>
      <w:r w:rsidRPr="007430F5">
        <w:rPr>
          <w:rFonts w:ascii="Times New Roman" w:eastAsia="Times New Roman" w:hAnsi="Times New Roman" w:cs="Times New Roman"/>
          <w:color w:val="333333"/>
          <w:sz w:val="24"/>
          <w:szCs w:val="24"/>
          <w:lang w:eastAsia="uk-UA"/>
        </w:rPr>
        <w:t>СРт</w:t>
      </w:r>
      <w:proofErr w:type="spellEnd"/>
      <w:r w:rsidRPr="007430F5">
        <w:rPr>
          <w:rFonts w:ascii="Times New Roman" w:eastAsia="Times New Roman" w:hAnsi="Times New Roman" w:cs="Times New Roman"/>
          <w:color w:val="333333"/>
          <w:sz w:val="24"/>
          <w:szCs w:val="24"/>
          <w:lang w:eastAsia="uk-UA"/>
        </w:rPr>
        <w:t>,</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5" w:name="n252"/>
      <w:bookmarkEnd w:id="365"/>
      <w:r w:rsidRPr="007430F5">
        <w:rPr>
          <w:rFonts w:ascii="Times New Roman" w:eastAsia="Times New Roman" w:hAnsi="Times New Roman" w:cs="Times New Roman"/>
          <w:color w:val="333333"/>
          <w:sz w:val="24"/>
          <w:szCs w:val="24"/>
          <w:lang w:eastAsia="uk-UA"/>
        </w:rPr>
        <w:t xml:space="preserve">де </w:t>
      </w:r>
      <w:proofErr w:type="spellStart"/>
      <w:r w:rsidRPr="007430F5">
        <w:rPr>
          <w:rFonts w:ascii="Times New Roman" w:eastAsia="Times New Roman" w:hAnsi="Times New Roman" w:cs="Times New Roman"/>
          <w:color w:val="333333"/>
          <w:sz w:val="24"/>
          <w:szCs w:val="24"/>
          <w:lang w:eastAsia="uk-UA"/>
        </w:rPr>
        <w:t>СНт</w:t>
      </w:r>
      <w:proofErr w:type="spellEnd"/>
      <w:r w:rsidRPr="007430F5">
        <w:rPr>
          <w:rFonts w:ascii="Times New Roman" w:eastAsia="Times New Roman" w:hAnsi="Times New Roman" w:cs="Times New Roman"/>
          <w:color w:val="333333"/>
          <w:sz w:val="24"/>
          <w:szCs w:val="24"/>
          <w:lang w:eastAsia="uk-UA"/>
        </w:rPr>
        <w:t xml:space="preserve"> - соціальний норматив плати за теплову енергію для централізованого опалення (теплопостачання) абонентами, житлові будинки яких не обладнані будинковими та/або квартирними приладами обліку, гривень на 1 кв. метр;</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6" w:name="n253"/>
      <w:bookmarkEnd w:id="366"/>
      <w:proofErr w:type="spellStart"/>
      <w:r w:rsidRPr="007430F5">
        <w:rPr>
          <w:rFonts w:ascii="Times New Roman" w:eastAsia="Times New Roman" w:hAnsi="Times New Roman" w:cs="Times New Roman"/>
          <w:color w:val="333333"/>
          <w:sz w:val="24"/>
          <w:szCs w:val="24"/>
          <w:lang w:eastAsia="uk-UA"/>
        </w:rPr>
        <w:t>Пмін</w:t>
      </w:r>
      <w:proofErr w:type="spellEnd"/>
      <w:r w:rsidRPr="007430F5">
        <w:rPr>
          <w:rFonts w:ascii="Times New Roman" w:eastAsia="Times New Roman" w:hAnsi="Times New Roman" w:cs="Times New Roman"/>
          <w:color w:val="333333"/>
          <w:sz w:val="24"/>
          <w:szCs w:val="24"/>
          <w:lang w:eastAsia="uk-UA"/>
        </w:rPr>
        <w:t xml:space="preserve"> - законодавчо встановлений на відповідну дату розмір прожиткового мінімуму на одну особу в розрахунку на місяць, гривень;</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7" w:name="n254"/>
      <w:bookmarkEnd w:id="367"/>
      <w:proofErr w:type="spellStart"/>
      <w:r w:rsidRPr="007430F5">
        <w:rPr>
          <w:rFonts w:ascii="Times New Roman" w:eastAsia="Times New Roman" w:hAnsi="Times New Roman" w:cs="Times New Roman"/>
          <w:color w:val="333333"/>
          <w:sz w:val="24"/>
          <w:szCs w:val="24"/>
          <w:lang w:eastAsia="uk-UA"/>
        </w:rPr>
        <w:t>Кс</w:t>
      </w:r>
      <w:proofErr w:type="spellEnd"/>
      <w:r w:rsidRPr="007430F5">
        <w:rPr>
          <w:rFonts w:ascii="Times New Roman" w:eastAsia="Times New Roman" w:hAnsi="Times New Roman" w:cs="Times New Roman"/>
          <w:color w:val="333333"/>
          <w:sz w:val="24"/>
          <w:szCs w:val="24"/>
          <w:lang w:eastAsia="uk-UA"/>
        </w:rPr>
        <w:t xml:space="preserve"> - середній кількісний склад домогосподарств, які одержують житлову субсидію, що становить дві особи;</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8" w:name="n255"/>
      <w:bookmarkEnd w:id="368"/>
      <w:proofErr w:type="spellStart"/>
      <w:r w:rsidRPr="007430F5">
        <w:rPr>
          <w:rFonts w:ascii="Times New Roman" w:eastAsia="Times New Roman" w:hAnsi="Times New Roman" w:cs="Times New Roman"/>
          <w:color w:val="333333"/>
          <w:sz w:val="24"/>
          <w:szCs w:val="24"/>
          <w:lang w:eastAsia="uk-UA"/>
        </w:rPr>
        <w:t>СРт</w:t>
      </w:r>
      <w:proofErr w:type="spellEnd"/>
      <w:r w:rsidRPr="007430F5">
        <w:rPr>
          <w:rFonts w:ascii="Times New Roman" w:eastAsia="Times New Roman" w:hAnsi="Times New Roman" w:cs="Times New Roman"/>
          <w:color w:val="333333"/>
          <w:sz w:val="24"/>
          <w:szCs w:val="24"/>
          <w:lang w:eastAsia="uk-UA"/>
        </w:rPr>
        <w:t xml:space="preserve"> - соціальна норма опалювальної площі житла на одне домогосподарство у складі двох осіб - 62,52 кв. метра.</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9" w:name="n256"/>
      <w:bookmarkEnd w:id="369"/>
      <w:r w:rsidRPr="007430F5">
        <w:rPr>
          <w:rFonts w:ascii="Times New Roman" w:eastAsia="Times New Roman" w:hAnsi="Times New Roman" w:cs="Times New Roman"/>
          <w:color w:val="333333"/>
          <w:sz w:val="24"/>
          <w:szCs w:val="24"/>
          <w:lang w:eastAsia="uk-UA"/>
        </w:rPr>
        <w:t>У разі затвердження органами місцевого самоврядування тарифів на послуги з централізованого опалення для населення, що перевищують соціальний норматив, визначений відповідно до абзаців третього - восьмого цього підпункту, компенсація додаткових витрат громадянам, яким відповідно до законодавства призначено субсидію на оплату житлово-комунальних послуг, здійснюється за рахунок місцевих бюджетів;”.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0" w:name="n257"/>
      <w:bookmarkEnd w:id="370"/>
      <w:r w:rsidRPr="007430F5">
        <w:rPr>
          <w:rFonts w:ascii="Times New Roman" w:eastAsia="Times New Roman" w:hAnsi="Times New Roman" w:cs="Times New Roman"/>
          <w:color w:val="333333"/>
          <w:sz w:val="24"/>
          <w:szCs w:val="24"/>
          <w:lang w:eastAsia="uk-UA"/>
        </w:rPr>
        <w:t>У зв’язку з цим абзаци третій - восьмий вважати відповідно абзацами десятим - п’ятнадцятим.</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1" w:name="n258"/>
      <w:bookmarkEnd w:id="371"/>
      <w:r w:rsidRPr="007430F5">
        <w:rPr>
          <w:rFonts w:ascii="Times New Roman" w:eastAsia="Times New Roman" w:hAnsi="Times New Roman" w:cs="Times New Roman"/>
          <w:color w:val="333333"/>
          <w:sz w:val="24"/>
          <w:szCs w:val="24"/>
          <w:lang w:eastAsia="uk-UA"/>
        </w:rPr>
        <w:t>6. У </w:t>
      </w:r>
      <w:hyperlink r:id="rId173" w:anchor="n13" w:tgtFrame="_blank" w:history="1">
        <w:r w:rsidRPr="007430F5">
          <w:rPr>
            <w:rFonts w:ascii="Times New Roman" w:eastAsia="Times New Roman" w:hAnsi="Times New Roman" w:cs="Times New Roman"/>
            <w:color w:val="000099"/>
            <w:sz w:val="24"/>
            <w:szCs w:val="24"/>
            <w:u w:val="single"/>
            <w:lang w:eastAsia="uk-UA"/>
          </w:rPr>
          <w:t>пункті 3</w:t>
        </w:r>
      </w:hyperlink>
      <w:r w:rsidRPr="007430F5">
        <w:rPr>
          <w:rFonts w:ascii="Times New Roman" w:eastAsia="Times New Roman" w:hAnsi="Times New Roman" w:cs="Times New Roman"/>
          <w:color w:val="333333"/>
          <w:sz w:val="24"/>
          <w:szCs w:val="24"/>
          <w:lang w:eastAsia="uk-UA"/>
        </w:rPr>
        <w:t> Порядку надання пільг окремим категоріям громадян з урахуванням середньомісячного сукупного доходу сім’ї, затвердженого постановою Кабінету Міністрів України від 4 червня 2015 р. № 389 (Офіційний вісник України, 2015 р., № 49, ст. 1570), слова “за рахунок субвенції з державного бюджету місцевим бюджетам” замінити словами “за рахунок коштів державного та місцевого бюджетів”.</w:t>
      </w:r>
    </w:p>
    <w:p w:rsidR="007430F5" w:rsidRPr="007430F5" w:rsidRDefault="007430F5" w:rsidP="007430F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2" w:name="n259"/>
      <w:bookmarkEnd w:id="372"/>
      <w:r w:rsidRPr="007430F5">
        <w:rPr>
          <w:rFonts w:ascii="Times New Roman" w:eastAsia="Times New Roman" w:hAnsi="Times New Roman" w:cs="Times New Roman"/>
          <w:color w:val="333333"/>
          <w:sz w:val="24"/>
          <w:szCs w:val="24"/>
          <w:lang w:eastAsia="uk-UA"/>
        </w:rPr>
        <w:lastRenderedPageBreak/>
        <w:t>7. </w:t>
      </w:r>
      <w:hyperlink r:id="rId174" w:anchor="n7" w:tgtFrame="_blank" w:history="1">
        <w:r w:rsidRPr="007430F5">
          <w:rPr>
            <w:rFonts w:ascii="Times New Roman" w:eastAsia="Times New Roman" w:hAnsi="Times New Roman" w:cs="Times New Roman"/>
            <w:color w:val="000099"/>
            <w:sz w:val="24"/>
            <w:szCs w:val="24"/>
            <w:u w:val="single"/>
            <w:lang w:eastAsia="uk-UA"/>
          </w:rPr>
          <w:t>Пункт 3</w:t>
        </w:r>
      </w:hyperlink>
      <w:r w:rsidRPr="007430F5">
        <w:rPr>
          <w:rFonts w:ascii="Times New Roman" w:eastAsia="Times New Roman" w:hAnsi="Times New Roman" w:cs="Times New Roman"/>
          <w:color w:val="333333"/>
          <w:sz w:val="24"/>
          <w:szCs w:val="24"/>
          <w:lang w:eastAsia="uk-UA"/>
        </w:rPr>
        <w:t> постанови Кабінету Міністрів України від 27 грудня 2018 р. № 1176 “Деякі питання надання житлових субсидій населенню у грошовій формі” (Офіційний вісник України, 2019 р., № 10, ст. 361, № 17, ст. 573) виключити.</w:t>
      </w:r>
    </w:p>
    <w:p w:rsidR="00BB313D" w:rsidRDefault="00BB313D">
      <w:bookmarkStart w:id="373" w:name="_GoBack"/>
      <w:bookmarkEnd w:id="373"/>
    </w:p>
    <w:sectPr w:rsidR="00BB31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0F5"/>
    <w:rsid w:val="007430F5"/>
    <w:rsid w:val="00BB31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3AFE9F-47D2-4C3B-B0F9-4A8200C41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430F5"/>
  </w:style>
  <w:style w:type="character" w:customStyle="1" w:styleId="rvts0">
    <w:name w:val="rvts0"/>
    <w:basedOn w:val="a0"/>
    <w:rsid w:val="007430F5"/>
  </w:style>
  <w:style w:type="paragraph" w:customStyle="1" w:styleId="rvps7">
    <w:name w:val="rvps7"/>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7430F5"/>
  </w:style>
  <w:style w:type="character" w:customStyle="1" w:styleId="rvts64">
    <w:name w:val="rvts64"/>
    <w:basedOn w:val="a0"/>
    <w:rsid w:val="007430F5"/>
  </w:style>
  <w:style w:type="character" w:customStyle="1" w:styleId="rvts9">
    <w:name w:val="rvts9"/>
    <w:basedOn w:val="a0"/>
    <w:rsid w:val="007430F5"/>
  </w:style>
  <w:style w:type="paragraph" w:customStyle="1" w:styleId="rvps6">
    <w:name w:val="rvps6"/>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Emphasis"/>
    <w:basedOn w:val="a0"/>
    <w:uiPriority w:val="20"/>
    <w:qFormat/>
    <w:rsid w:val="007430F5"/>
    <w:rPr>
      <w:i/>
      <w:iCs/>
    </w:rPr>
  </w:style>
  <w:style w:type="paragraph" w:customStyle="1" w:styleId="rvps2">
    <w:name w:val="rvps2"/>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7430F5"/>
  </w:style>
  <w:style w:type="character" w:styleId="a4">
    <w:name w:val="Hyperlink"/>
    <w:basedOn w:val="a0"/>
    <w:uiPriority w:val="99"/>
    <w:semiHidden/>
    <w:unhideWhenUsed/>
    <w:rsid w:val="007430F5"/>
    <w:rPr>
      <w:color w:val="0000FF"/>
      <w:u w:val="single"/>
    </w:rPr>
  </w:style>
  <w:style w:type="character" w:styleId="a5">
    <w:name w:val="FollowedHyperlink"/>
    <w:basedOn w:val="a0"/>
    <w:uiPriority w:val="99"/>
    <w:semiHidden/>
    <w:unhideWhenUsed/>
    <w:rsid w:val="007430F5"/>
    <w:rPr>
      <w:color w:val="800080"/>
      <w:u w:val="single"/>
    </w:rPr>
  </w:style>
  <w:style w:type="paragraph" w:customStyle="1" w:styleId="rvps18">
    <w:name w:val="rvps18"/>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7430F5"/>
  </w:style>
  <w:style w:type="paragraph" w:customStyle="1" w:styleId="rvps4">
    <w:name w:val="rvps4"/>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7430F5"/>
  </w:style>
  <w:style w:type="paragraph" w:customStyle="1" w:styleId="rvps15">
    <w:name w:val="rvps15"/>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semiHidden/>
    <w:unhideWhenUsed/>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7430F5"/>
  </w:style>
  <w:style w:type="character" w:customStyle="1" w:styleId="rvts11">
    <w:name w:val="rvts11"/>
    <w:basedOn w:val="a0"/>
    <w:rsid w:val="007430F5"/>
  </w:style>
  <w:style w:type="character" w:customStyle="1" w:styleId="rvts37">
    <w:name w:val="rvts37"/>
    <w:basedOn w:val="a0"/>
    <w:rsid w:val="007430F5"/>
  </w:style>
  <w:style w:type="paragraph" w:customStyle="1" w:styleId="rvps3">
    <w:name w:val="rvps3"/>
    <w:basedOn w:val="a"/>
    <w:rsid w:val="007430F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692122">
      <w:bodyDiv w:val="1"/>
      <w:marLeft w:val="0"/>
      <w:marRight w:val="0"/>
      <w:marTop w:val="0"/>
      <w:marBottom w:val="0"/>
      <w:divBdr>
        <w:top w:val="none" w:sz="0" w:space="0" w:color="auto"/>
        <w:left w:val="none" w:sz="0" w:space="0" w:color="auto"/>
        <w:bottom w:val="none" w:sz="0" w:space="0" w:color="auto"/>
        <w:right w:val="none" w:sz="0" w:space="0" w:color="auto"/>
      </w:divBdr>
      <w:divsChild>
        <w:div w:id="2031948044">
          <w:marLeft w:val="-225"/>
          <w:marRight w:val="-225"/>
          <w:marTop w:val="0"/>
          <w:marBottom w:val="0"/>
          <w:divBdr>
            <w:top w:val="none" w:sz="0" w:space="0" w:color="auto"/>
            <w:left w:val="none" w:sz="0" w:space="0" w:color="auto"/>
            <w:bottom w:val="none" w:sz="0" w:space="0" w:color="auto"/>
            <w:right w:val="none" w:sz="0" w:space="0" w:color="auto"/>
          </w:divBdr>
          <w:divsChild>
            <w:div w:id="576521189">
              <w:marLeft w:val="0"/>
              <w:marRight w:val="0"/>
              <w:marTop w:val="0"/>
              <w:marBottom w:val="0"/>
              <w:divBdr>
                <w:top w:val="none" w:sz="0" w:space="0" w:color="auto"/>
                <w:left w:val="none" w:sz="0" w:space="0" w:color="auto"/>
                <w:bottom w:val="none" w:sz="0" w:space="0" w:color="auto"/>
                <w:right w:val="none" w:sz="0" w:space="0" w:color="auto"/>
              </w:divBdr>
              <w:divsChild>
                <w:div w:id="1316568506">
                  <w:marLeft w:val="0"/>
                  <w:marRight w:val="0"/>
                  <w:marTop w:val="0"/>
                  <w:marBottom w:val="0"/>
                  <w:divBdr>
                    <w:top w:val="none" w:sz="0" w:space="0" w:color="auto"/>
                    <w:left w:val="none" w:sz="0" w:space="0" w:color="auto"/>
                    <w:bottom w:val="none" w:sz="0" w:space="0" w:color="auto"/>
                    <w:right w:val="none" w:sz="0" w:space="0" w:color="auto"/>
                  </w:divBdr>
                  <w:divsChild>
                    <w:div w:id="1893348167">
                      <w:marLeft w:val="0"/>
                      <w:marRight w:val="0"/>
                      <w:marTop w:val="0"/>
                      <w:marBottom w:val="0"/>
                      <w:divBdr>
                        <w:top w:val="none" w:sz="0" w:space="0" w:color="auto"/>
                        <w:left w:val="none" w:sz="0" w:space="0" w:color="auto"/>
                        <w:bottom w:val="none" w:sz="0" w:space="0" w:color="auto"/>
                        <w:right w:val="none" w:sz="0" w:space="0" w:color="auto"/>
                      </w:divBdr>
                      <w:divsChild>
                        <w:div w:id="1602638777">
                          <w:marLeft w:val="0"/>
                          <w:marRight w:val="0"/>
                          <w:marTop w:val="0"/>
                          <w:marBottom w:val="150"/>
                          <w:divBdr>
                            <w:top w:val="none" w:sz="0" w:space="0" w:color="auto"/>
                            <w:left w:val="none" w:sz="0" w:space="0" w:color="auto"/>
                            <w:bottom w:val="none" w:sz="0" w:space="0" w:color="auto"/>
                            <w:right w:val="none" w:sz="0" w:space="0" w:color="auto"/>
                          </w:divBdr>
                        </w:div>
                        <w:div w:id="183248230">
                          <w:marLeft w:val="0"/>
                          <w:marRight w:val="0"/>
                          <w:marTop w:val="0"/>
                          <w:marBottom w:val="0"/>
                          <w:divBdr>
                            <w:top w:val="none" w:sz="0" w:space="0" w:color="auto"/>
                            <w:left w:val="none" w:sz="0" w:space="0" w:color="auto"/>
                            <w:bottom w:val="none" w:sz="0" w:space="0" w:color="auto"/>
                            <w:right w:val="none" w:sz="0" w:space="0" w:color="auto"/>
                          </w:divBdr>
                        </w:div>
                        <w:div w:id="1248270431">
                          <w:marLeft w:val="0"/>
                          <w:marRight w:val="0"/>
                          <w:marTop w:val="0"/>
                          <w:marBottom w:val="150"/>
                          <w:divBdr>
                            <w:top w:val="none" w:sz="0" w:space="0" w:color="auto"/>
                            <w:left w:val="none" w:sz="0" w:space="0" w:color="auto"/>
                            <w:bottom w:val="none" w:sz="0" w:space="0" w:color="auto"/>
                            <w:right w:val="none" w:sz="0" w:space="0" w:color="auto"/>
                          </w:divBdr>
                        </w:div>
                        <w:div w:id="1141311599">
                          <w:marLeft w:val="0"/>
                          <w:marRight w:val="0"/>
                          <w:marTop w:val="0"/>
                          <w:marBottom w:val="150"/>
                          <w:divBdr>
                            <w:top w:val="none" w:sz="0" w:space="0" w:color="auto"/>
                            <w:left w:val="none" w:sz="0" w:space="0" w:color="auto"/>
                            <w:bottom w:val="none" w:sz="0" w:space="0" w:color="auto"/>
                            <w:right w:val="none" w:sz="0" w:space="0" w:color="auto"/>
                          </w:divBdr>
                        </w:div>
                        <w:div w:id="397439961">
                          <w:marLeft w:val="0"/>
                          <w:marRight w:val="0"/>
                          <w:marTop w:val="0"/>
                          <w:marBottom w:val="0"/>
                          <w:divBdr>
                            <w:top w:val="none" w:sz="0" w:space="0" w:color="auto"/>
                            <w:left w:val="none" w:sz="0" w:space="0" w:color="auto"/>
                            <w:bottom w:val="none" w:sz="0" w:space="0" w:color="auto"/>
                            <w:right w:val="none" w:sz="0" w:space="0" w:color="auto"/>
                          </w:divBdr>
                        </w:div>
                        <w:div w:id="1746681210">
                          <w:marLeft w:val="0"/>
                          <w:marRight w:val="0"/>
                          <w:marTop w:val="0"/>
                          <w:marBottom w:val="0"/>
                          <w:divBdr>
                            <w:top w:val="none" w:sz="0" w:space="0" w:color="auto"/>
                            <w:left w:val="none" w:sz="0" w:space="0" w:color="auto"/>
                            <w:bottom w:val="none" w:sz="0" w:space="0" w:color="auto"/>
                            <w:right w:val="none" w:sz="0" w:space="0" w:color="auto"/>
                          </w:divBdr>
                        </w:div>
                        <w:div w:id="506677559">
                          <w:marLeft w:val="0"/>
                          <w:marRight w:val="0"/>
                          <w:marTop w:val="0"/>
                          <w:marBottom w:val="0"/>
                          <w:divBdr>
                            <w:top w:val="none" w:sz="0" w:space="0" w:color="auto"/>
                            <w:left w:val="none" w:sz="0" w:space="0" w:color="auto"/>
                            <w:bottom w:val="none" w:sz="0" w:space="0" w:color="auto"/>
                            <w:right w:val="none" w:sz="0" w:space="0" w:color="auto"/>
                          </w:divBdr>
                        </w:div>
                        <w:div w:id="1379280992">
                          <w:marLeft w:val="0"/>
                          <w:marRight w:val="0"/>
                          <w:marTop w:val="0"/>
                          <w:marBottom w:val="0"/>
                          <w:divBdr>
                            <w:top w:val="none" w:sz="0" w:space="0" w:color="auto"/>
                            <w:left w:val="none" w:sz="0" w:space="0" w:color="auto"/>
                            <w:bottom w:val="none" w:sz="0" w:space="0" w:color="auto"/>
                            <w:right w:val="none" w:sz="0" w:space="0" w:color="auto"/>
                          </w:divBdr>
                        </w:div>
                        <w:div w:id="1849981925">
                          <w:marLeft w:val="0"/>
                          <w:marRight w:val="0"/>
                          <w:marTop w:val="0"/>
                          <w:marBottom w:val="0"/>
                          <w:divBdr>
                            <w:top w:val="none" w:sz="0" w:space="0" w:color="auto"/>
                            <w:left w:val="none" w:sz="0" w:space="0" w:color="auto"/>
                            <w:bottom w:val="none" w:sz="0" w:space="0" w:color="auto"/>
                            <w:right w:val="none" w:sz="0" w:space="0" w:color="auto"/>
                          </w:divBdr>
                        </w:div>
                        <w:div w:id="441417280">
                          <w:marLeft w:val="0"/>
                          <w:marRight w:val="0"/>
                          <w:marTop w:val="0"/>
                          <w:marBottom w:val="0"/>
                          <w:divBdr>
                            <w:top w:val="none" w:sz="0" w:space="0" w:color="auto"/>
                            <w:left w:val="none" w:sz="0" w:space="0" w:color="auto"/>
                            <w:bottom w:val="none" w:sz="0" w:space="0" w:color="auto"/>
                            <w:right w:val="none" w:sz="0" w:space="0" w:color="auto"/>
                          </w:divBdr>
                        </w:div>
                        <w:div w:id="91698044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137990416">
      <w:bodyDiv w:val="1"/>
      <w:marLeft w:val="0"/>
      <w:marRight w:val="0"/>
      <w:marTop w:val="0"/>
      <w:marBottom w:val="0"/>
      <w:divBdr>
        <w:top w:val="none" w:sz="0" w:space="0" w:color="auto"/>
        <w:left w:val="none" w:sz="0" w:space="0" w:color="auto"/>
        <w:bottom w:val="none" w:sz="0" w:space="0" w:color="auto"/>
        <w:right w:val="none" w:sz="0" w:space="0" w:color="auto"/>
      </w:divBdr>
      <w:divsChild>
        <w:div w:id="807085904">
          <w:marLeft w:val="-225"/>
          <w:marRight w:val="-225"/>
          <w:marTop w:val="0"/>
          <w:marBottom w:val="0"/>
          <w:divBdr>
            <w:top w:val="none" w:sz="0" w:space="0" w:color="auto"/>
            <w:left w:val="none" w:sz="0" w:space="0" w:color="auto"/>
            <w:bottom w:val="none" w:sz="0" w:space="0" w:color="auto"/>
            <w:right w:val="none" w:sz="0" w:space="0" w:color="auto"/>
          </w:divBdr>
          <w:divsChild>
            <w:div w:id="1649436810">
              <w:marLeft w:val="0"/>
              <w:marRight w:val="0"/>
              <w:marTop w:val="0"/>
              <w:marBottom w:val="0"/>
              <w:divBdr>
                <w:top w:val="none" w:sz="0" w:space="0" w:color="auto"/>
                <w:left w:val="none" w:sz="0" w:space="0" w:color="auto"/>
                <w:bottom w:val="none" w:sz="0" w:space="0" w:color="auto"/>
                <w:right w:val="none" w:sz="0" w:space="0" w:color="auto"/>
              </w:divBdr>
              <w:divsChild>
                <w:div w:id="203102179">
                  <w:marLeft w:val="0"/>
                  <w:marRight w:val="0"/>
                  <w:marTop w:val="0"/>
                  <w:marBottom w:val="0"/>
                  <w:divBdr>
                    <w:top w:val="none" w:sz="0" w:space="0" w:color="auto"/>
                    <w:left w:val="none" w:sz="0" w:space="0" w:color="auto"/>
                    <w:bottom w:val="none" w:sz="0" w:space="0" w:color="auto"/>
                    <w:right w:val="none" w:sz="0" w:space="0" w:color="auto"/>
                  </w:divBdr>
                  <w:divsChild>
                    <w:div w:id="449857758">
                      <w:marLeft w:val="0"/>
                      <w:marRight w:val="0"/>
                      <w:marTop w:val="0"/>
                      <w:marBottom w:val="0"/>
                      <w:divBdr>
                        <w:top w:val="none" w:sz="0" w:space="0" w:color="auto"/>
                        <w:left w:val="none" w:sz="0" w:space="0" w:color="auto"/>
                        <w:bottom w:val="none" w:sz="0" w:space="0" w:color="auto"/>
                        <w:right w:val="none" w:sz="0" w:space="0" w:color="auto"/>
                      </w:divBdr>
                      <w:divsChild>
                        <w:div w:id="353849875">
                          <w:marLeft w:val="0"/>
                          <w:marRight w:val="0"/>
                          <w:marTop w:val="0"/>
                          <w:marBottom w:val="150"/>
                          <w:divBdr>
                            <w:top w:val="none" w:sz="0" w:space="0" w:color="auto"/>
                            <w:left w:val="none" w:sz="0" w:space="0" w:color="auto"/>
                            <w:bottom w:val="none" w:sz="0" w:space="0" w:color="auto"/>
                            <w:right w:val="none" w:sz="0" w:space="0" w:color="auto"/>
                          </w:divBdr>
                        </w:div>
                        <w:div w:id="881287025">
                          <w:marLeft w:val="0"/>
                          <w:marRight w:val="0"/>
                          <w:marTop w:val="0"/>
                          <w:marBottom w:val="0"/>
                          <w:divBdr>
                            <w:top w:val="none" w:sz="0" w:space="0" w:color="auto"/>
                            <w:left w:val="none" w:sz="0" w:space="0" w:color="auto"/>
                            <w:bottom w:val="none" w:sz="0" w:space="0" w:color="auto"/>
                            <w:right w:val="none" w:sz="0" w:space="0" w:color="auto"/>
                          </w:divBdr>
                        </w:div>
                        <w:div w:id="1108234685">
                          <w:marLeft w:val="0"/>
                          <w:marRight w:val="0"/>
                          <w:marTop w:val="0"/>
                          <w:marBottom w:val="150"/>
                          <w:divBdr>
                            <w:top w:val="none" w:sz="0" w:space="0" w:color="auto"/>
                            <w:left w:val="none" w:sz="0" w:space="0" w:color="auto"/>
                            <w:bottom w:val="none" w:sz="0" w:space="0" w:color="auto"/>
                            <w:right w:val="none" w:sz="0" w:space="0" w:color="auto"/>
                          </w:divBdr>
                        </w:div>
                        <w:div w:id="777525540">
                          <w:marLeft w:val="0"/>
                          <w:marRight w:val="0"/>
                          <w:marTop w:val="0"/>
                          <w:marBottom w:val="150"/>
                          <w:divBdr>
                            <w:top w:val="none" w:sz="0" w:space="0" w:color="auto"/>
                            <w:left w:val="none" w:sz="0" w:space="0" w:color="auto"/>
                            <w:bottom w:val="none" w:sz="0" w:space="0" w:color="auto"/>
                            <w:right w:val="none" w:sz="0" w:space="0" w:color="auto"/>
                          </w:divBdr>
                        </w:div>
                        <w:div w:id="132066167">
                          <w:marLeft w:val="0"/>
                          <w:marRight w:val="0"/>
                          <w:marTop w:val="0"/>
                          <w:marBottom w:val="0"/>
                          <w:divBdr>
                            <w:top w:val="none" w:sz="0" w:space="0" w:color="auto"/>
                            <w:left w:val="none" w:sz="0" w:space="0" w:color="auto"/>
                            <w:bottom w:val="none" w:sz="0" w:space="0" w:color="auto"/>
                            <w:right w:val="none" w:sz="0" w:space="0" w:color="auto"/>
                          </w:divBdr>
                        </w:div>
                        <w:div w:id="2132284343">
                          <w:marLeft w:val="0"/>
                          <w:marRight w:val="0"/>
                          <w:marTop w:val="0"/>
                          <w:marBottom w:val="0"/>
                          <w:divBdr>
                            <w:top w:val="none" w:sz="0" w:space="0" w:color="auto"/>
                            <w:left w:val="none" w:sz="0" w:space="0" w:color="auto"/>
                            <w:bottom w:val="none" w:sz="0" w:space="0" w:color="auto"/>
                            <w:right w:val="none" w:sz="0" w:space="0" w:color="auto"/>
                          </w:divBdr>
                        </w:div>
                        <w:div w:id="1384907309">
                          <w:marLeft w:val="0"/>
                          <w:marRight w:val="0"/>
                          <w:marTop w:val="0"/>
                          <w:marBottom w:val="0"/>
                          <w:divBdr>
                            <w:top w:val="none" w:sz="0" w:space="0" w:color="auto"/>
                            <w:left w:val="none" w:sz="0" w:space="0" w:color="auto"/>
                            <w:bottom w:val="none" w:sz="0" w:space="0" w:color="auto"/>
                            <w:right w:val="none" w:sz="0" w:space="0" w:color="auto"/>
                          </w:divBdr>
                        </w:div>
                        <w:div w:id="69088280">
                          <w:marLeft w:val="0"/>
                          <w:marRight w:val="0"/>
                          <w:marTop w:val="0"/>
                          <w:marBottom w:val="0"/>
                          <w:divBdr>
                            <w:top w:val="none" w:sz="0" w:space="0" w:color="auto"/>
                            <w:left w:val="none" w:sz="0" w:space="0" w:color="auto"/>
                            <w:bottom w:val="none" w:sz="0" w:space="0" w:color="auto"/>
                            <w:right w:val="none" w:sz="0" w:space="0" w:color="auto"/>
                          </w:divBdr>
                        </w:div>
                        <w:div w:id="553469021">
                          <w:marLeft w:val="0"/>
                          <w:marRight w:val="0"/>
                          <w:marTop w:val="0"/>
                          <w:marBottom w:val="0"/>
                          <w:divBdr>
                            <w:top w:val="none" w:sz="0" w:space="0" w:color="auto"/>
                            <w:left w:val="none" w:sz="0" w:space="0" w:color="auto"/>
                            <w:bottom w:val="none" w:sz="0" w:space="0" w:color="auto"/>
                            <w:right w:val="none" w:sz="0" w:space="0" w:color="auto"/>
                          </w:divBdr>
                        </w:div>
                        <w:div w:id="1129320107">
                          <w:marLeft w:val="0"/>
                          <w:marRight w:val="0"/>
                          <w:marTop w:val="0"/>
                          <w:marBottom w:val="0"/>
                          <w:divBdr>
                            <w:top w:val="none" w:sz="0" w:space="0" w:color="auto"/>
                            <w:left w:val="none" w:sz="0" w:space="0" w:color="auto"/>
                            <w:bottom w:val="none" w:sz="0" w:space="0" w:color="auto"/>
                            <w:right w:val="none" w:sz="0" w:space="0" w:color="auto"/>
                          </w:divBdr>
                        </w:div>
                        <w:div w:id="7567527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123-2019-%D0%BF" TargetMode="External"/><Relationship Id="rId117" Type="http://schemas.openxmlformats.org/officeDocument/2006/relationships/hyperlink" Target="https://zakon.rada.gov.ua/laws/show/420-2021-%D0%BF" TargetMode="External"/><Relationship Id="rId21" Type="http://schemas.openxmlformats.org/officeDocument/2006/relationships/hyperlink" Target="https://zakon.rada.gov.ua/laws/show/373-2019-%D0%BF" TargetMode="External"/><Relationship Id="rId42" Type="http://schemas.openxmlformats.org/officeDocument/2006/relationships/hyperlink" Target="https://zakon.rada.gov.ua/laws/show/3551-12" TargetMode="External"/><Relationship Id="rId47" Type="http://schemas.openxmlformats.org/officeDocument/2006/relationships/hyperlink" Target="https://zakon.rada.gov.ua/laws/show/180-14" TargetMode="External"/><Relationship Id="rId63" Type="http://schemas.openxmlformats.org/officeDocument/2006/relationships/hyperlink" Target="https://zakon.rada.gov.ua/laws/show/1035-2020-%D0%BF" TargetMode="External"/><Relationship Id="rId68" Type="http://schemas.openxmlformats.org/officeDocument/2006/relationships/hyperlink" Target="https://zakon.rada.gov.ua/laws/show/1282-2020-%D0%BF" TargetMode="External"/><Relationship Id="rId84" Type="http://schemas.openxmlformats.org/officeDocument/2006/relationships/hyperlink" Target="https://zakon.rada.gov.ua/laws/show/1123-2019-%D0%BF" TargetMode="External"/><Relationship Id="rId89" Type="http://schemas.openxmlformats.org/officeDocument/2006/relationships/hyperlink" Target="https://zakon.rada.gov.ua/laws/show/1123-2019-%D0%BF" TargetMode="External"/><Relationship Id="rId112" Type="http://schemas.openxmlformats.org/officeDocument/2006/relationships/hyperlink" Target="https://zakon.rada.gov.ua/laws/show/420-2021-%D0%BF" TargetMode="External"/><Relationship Id="rId133" Type="http://schemas.openxmlformats.org/officeDocument/2006/relationships/hyperlink" Target="https://zakon.rada.gov.ua/laws/show/848-95-%D0%BF" TargetMode="External"/><Relationship Id="rId138" Type="http://schemas.openxmlformats.org/officeDocument/2006/relationships/hyperlink" Target="https://zakon.rada.gov.ua/laws/show/848-95-%D0%BF" TargetMode="External"/><Relationship Id="rId154" Type="http://schemas.openxmlformats.org/officeDocument/2006/relationships/hyperlink" Target="https://zakon.rada.gov.ua/laws/show/848-95-%D0%BF" TargetMode="External"/><Relationship Id="rId159" Type="http://schemas.openxmlformats.org/officeDocument/2006/relationships/hyperlink" Target="https://zakon.rada.gov.ua/laws/show/2145-19" TargetMode="External"/><Relationship Id="rId175" Type="http://schemas.openxmlformats.org/officeDocument/2006/relationships/fontTable" Target="fontTable.xml"/><Relationship Id="rId170" Type="http://schemas.openxmlformats.org/officeDocument/2006/relationships/hyperlink" Target="https://zakon.rada.gov.ua/laws/show/249/95-%D0%B2%D1%80" TargetMode="External"/><Relationship Id="rId16" Type="http://schemas.openxmlformats.org/officeDocument/2006/relationships/hyperlink" Target="https://zakon.rada.gov.ua/laws/show/807-2019-%D0%BF" TargetMode="External"/><Relationship Id="rId107" Type="http://schemas.openxmlformats.org/officeDocument/2006/relationships/hyperlink" Target="https://zakon.rada.gov.ua/laws/show/807-2019-%D0%BF" TargetMode="External"/><Relationship Id="rId11" Type="http://schemas.openxmlformats.org/officeDocument/2006/relationships/hyperlink" Target="https://zakon.rada.gov.ua/laws/show/402-2021-%D0%BF" TargetMode="External"/><Relationship Id="rId32" Type="http://schemas.openxmlformats.org/officeDocument/2006/relationships/hyperlink" Target="https://zakon.rada.gov.ua/laws/show/1123-2019-%D0%BF" TargetMode="External"/><Relationship Id="rId37" Type="http://schemas.openxmlformats.org/officeDocument/2006/relationships/hyperlink" Target="https://zakon.rada.gov.ua/laws/show/807-2019-%D0%BF" TargetMode="External"/><Relationship Id="rId53" Type="http://schemas.openxmlformats.org/officeDocument/2006/relationships/hyperlink" Target="https://zakon.rada.gov.ua/laws/show/1223-18" TargetMode="External"/><Relationship Id="rId58" Type="http://schemas.openxmlformats.org/officeDocument/2006/relationships/hyperlink" Target="https://zakon.rada.gov.ua/laws/show/1035-2020-%D0%BF" TargetMode="External"/><Relationship Id="rId74" Type="http://schemas.openxmlformats.org/officeDocument/2006/relationships/hyperlink" Target="https://zakon.rada.gov.ua/laws/show/807-2019-%D0%BF" TargetMode="External"/><Relationship Id="rId79" Type="http://schemas.openxmlformats.org/officeDocument/2006/relationships/hyperlink" Target="https://zakon.rada.gov.ua/laws/show/1282-2020-%D0%BF" TargetMode="External"/><Relationship Id="rId102" Type="http://schemas.openxmlformats.org/officeDocument/2006/relationships/hyperlink" Target="https://zakon.rada.gov.ua/laws/show/807-2019-%D0%BF" TargetMode="External"/><Relationship Id="rId123" Type="http://schemas.openxmlformats.org/officeDocument/2006/relationships/hyperlink" Target="https://zakon.rada.gov.ua/laws/show/420-2021-%D0%BF" TargetMode="External"/><Relationship Id="rId128" Type="http://schemas.openxmlformats.org/officeDocument/2006/relationships/hyperlink" Target="https://zakon.rada.gov.ua/laws/show/1282-2020-%D0%BF" TargetMode="External"/><Relationship Id="rId144" Type="http://schemas.openxmlformats.org/officeDocument/2006/relationships/hyperlink" Target="https://zakon.rada.gov.ua/laws/show/848-95-%D0%BF" TargetMode="External"/><Relationship Id="rId149" Type="http://schemas.openxmlformats.org/officeDocument/2006/relationships/hyperlink" Target="https://zakon.rada.gov.ua/laws/show/848-95-%D0%BF" TargetMode="External"/><Relationship Id="rId5" Type="http://schemas.openxmlformats.org/officeDocument/2006/relationships/hyperlink" Target="https://zakon.rada.gov.ua/laws/show/1123-2019-%D0%BF" TargetMode="External"/><Relationship Id="rId90" Type="http://schemas.openxmlformats.org/officeDocument/2006/relationships/hyperlink" Target="https://zakon.rada.gov.ua/laws/show/807-2019-%D0%BF" TargetMode="External"/><Relationship Id="rId95" Type="http://schemas.openxmlformats.org/officeDocument/2006/relationships/hyperlink" Target="https://zakon.rada.gov.ua/laws/show/1123-2019-%D0%BF" TargetMode="External"/><Relationship Id="rId160" Type="http://schemas.openxmlformats.org/officeDocument/2006/relationships/hyperlink" Target="https://zakon.rada.gov.ua/laws/show/32/95-%D0%B2%D1%80" TargetMode="External"/><Relationship Id="rId165" Type="http://schemas.openxmlformats.org/officeDocument/2006/relationships/hyperlink" Target="https://zakon.rada.gov.ua/laws/show/117-2003-%D0%BF" TargetMode="External"/><Relationship Id="rId22" Type="http://schemas.openxmlformats.org/officeDocument/2006/relationships/hyperlink" Target="https://zakon.rada.gov.ua/laws/show/373-2019-%D0%BF" TargetMode="External"/><Relationship Id="rId27" Type="http://schemas.openxmlformats.org/officeDocument/2006/relationships/hyperlink" Target="https://zakon.rada.gov.ua/laws/show/1282-2020-%D0%BF" TargetMode="External"/><Relationship Id="rId43" Type="http://schemas.openxmlformats.org/officeDocument/2006/relationships/hyperlink" Target="https://zakon.rada.gov.ua/laws/show/3721-12" TargetMode="External"/><Relationship Id="rId48" Type="http://schemas.openxmlformats.org/officeDocument/2006/relationships/hyperlink" Target="https://zakon.rada.gov.ua/laws/show/1584-14" TargetMode="External"/><Relationship Id="rId64" Type="http://schemas.openxmlformats.org/officeDocument/2006/relationships/hyperlink" Target="https://zakon.rada.gov.ua/laws/show/402-2021-%D0%BF" TargetMode="External"/><Relationship Id="rId69" Type="http://schemas.openxmlformats.org/officeDocument/2006/relationships/hyperlink" Target="https://zakon.rada.gov.ua/laws/show/1035-2020-%D0%BF" TargetMode="External"/><Relationship Id="rId113" Type="http://schemas.openxmlformats.org/officeDocument/2006/relationships/hyperlink" Target="https://zakon.rada.gov.ua/laws/show/1282-2020-%D0%BF" TargetMode="External"/><Relationship Id="rId118" Type="http://schemas.openxmlformats.org/officeDocument/2006/relationships/hyperlink" Target="https://zakon.rada.gov.ua/laws/show/1123-2019-%D0%BF" TargetMode="External"/><Relationship Id="rId134" Type="http://schemas.openxmlformats.org/officeDocument/2006/relationships/hyperlink" Target="https://zakon.rada.gov.ua/laws/show/848-95-%D0%BF" TargetMode="External"/><Relationship Id="rId139" Type="http://schemas.openxmlformats.org/officeDocument/2006/relationships/hyperlink" Target="https://zakon.rada.gov.ua/laws/show/848-95-%D0%BF" TargetMode="External"/><Relationship Id="rId80" Type="http://schemas.openxmlformats.org/officeDocument/2006/relationships/hyperlink" Target="https://zakon.rada.gov.ua/laws/show/842-2021-%D0%BF" TargetMode="External"/><Relationship Id="rId85" Type="http://schemas.openxmlformats.org/officeDocument/2006/relationships/hyperlink" Target="https://zakon.rada.gov.ua/laws/show/807-2019-%D0%BF" TargetMode="External"/><Relationship Id="rId150" Type="http://schemas.openxmlformats.org/officeDocument/2006/relationships/hyperlink" Target="https://zakon.rada.gov.ua/laws/show/848-95-%D0%BF" TargetMode="External"/><Relationship Id="rId155" Type="http://schemas.openxmlformats.org/officeDocument/2006/relationships/hyperlink" Target="https://zakon.rada.gov.ua/laws/show/848-95-%D0%BF" TargetMode="External"/><Relationship Id="rId171" Type="http://schemas.openxmlformats.org/officeDocument/2006/relationships/hyperlink" Target="https://zakon.rada.gov.ua/laws/show/180-14" TargetMode="External"/><Relationship Id="rId176" Type="http://schemas.openxmlformats.org/officeDocument/2006/relationships/theme" Target="theme/theme1.xml"/><Relationship Id="rId12" Type="http://schemas.openxmlformats.org/officeDocument/2006/relationships/hyperlink" Target="https://zakon.rada.gov.ua/laws/show/420-2021-%D0%BF" TargetMode="External"/><Relationship Id="rId17" Type="http://schemas.openxmlformats.org/officeDocument/2006/relationships/hyperlink" Target="https://zakon.rada.gov.ua/laws/show/373-2019-%D0%BF" TargetMode="External"/><Relationship Id="rId33" Type="http://schemas.openxmlformats.org/officeDocument/2006/relationships/hyperlink" Target="https://zakon.rada.gov.ua/laws/show/1123-2019-%D0%BF" TargetMode="External"/><Relationship Id="rId38" Type="http://schemas.openxmlformats.org/officeDocument/2006/relationships/hyperlink" Target="https://zakon.rada.gov.ua/laws/show/796-12" TargetMode="External"/><Relationship Id="rId59" Type="http://schemas.openxmlformats.org/officeDocument/2006/relationships/hyperlink" Target="https://zakon.rada.gov.ua/laws/show/1035-2020-%D0%BF" TargetMode="External"/><Relationship Id="rId103" Type="http://schemas.openxmlformats.org/officeDocument/2006/relationships/hyperlink" Target="https://zakon.rada.gov.ua/laws/show/807-2019-%D0%BF" TargetMode="External"/><Relationship Id="rId108" Type="http://schemas.openxmlformats.org/officeDocument/2006/relationships/hyperlink" Target="https://zakon.rada.gov.ua/laws/show/1282-2020-%D0%BF" TargetMode="External"/><Relationship Id="rId124" Type="http://schemas.openxmlformats.org/officeDocument/2006/relationships/hyperlink" Target="https://zakon.rada.gov.ua/laws/show/1282-2020-%D0%BF" TargetMode="External"/><Relationship Id="rId129" Type="http://schemas.openxmlformats.org/officeDocument/2006/relationships/hyperlink" Target="https://zakon.rada.gov.ua/laws/show/1282-2020-%D0%BF" TargetMode="External"/><Relationship Id="rId54" Type="http://schemas.openxmlformats.org/officeDocument/2006/relationships/hyperlink" Target="https://zakon.rada.gov.ua/laws/show/5403-17" TargetMode="External"/><Relationship Id="rId70" Type="http://schemas.openxmlformats.org/officeDocument/2006/relationships/hyperlink" Target="https://zakon.rada.gov.ua/laws/show/2456-17" TargetMode="External"/><Relationship Id="rId75" Type="http://schemas.openxmlformats.org/officeDocument/2006/relationships/hyperlink" Target="https://zakon.rada.gov.ua/laws/show/426-2003-%D0%BF" TargetMode="External"/><Relationship Id="rId91" Type="http://schemas.openxmlformats.org/officeDocument/2006/relationships/hyperlink" Target="https://zakon.rada.gov.ua/laws/show/1123-2019-%D0%BF" TargetMode="External"/><Relationship Id="rId96" Type="http://schemas.openxmlformats.org/officeDocument/2006/relationships/hyperlink" Target="https://zakon.rada.gov.ua/laws/show/329-2020-%D0%BF" TargetMode="External"/><Relationship Id="rId140" Type="http://schemas.openxmlformats.org/officeDocument/2006/relationships/hyperlink" Target="https://zakon.rada.gov.ua/laws/show/848-95-%D0%BF" TargetMode="External"/><Relationship Id="rId145" Type="http://schemas.openxmlformats.org/officeDocument/2006/relationships/hyperlink" Target="https://zakon.rada.gov.ua/laws/show/848-95-%D0%BF" TargetMode="External"/><Relationship Id="rId161" Type="http://schemas.openxmlformats.org/officeDocument/2006/relationships/hyperlink" Target="https://zakon.rada.gov.ua/laws/show/249/95-%D0%B2%D1%80" TargetMode="External"/><Relationship Id="rId166" Type="http://schemas.openxmlformats.org/officeDocument/2006/relationships/hyperlink" Target="https://zakon.rada.gov.ua/laws/show/117-2003-%D0%BF" TargetMode="External"/><Relationship Id="rId1" Type="http://schemas.openxmlformats.org/officeDocument/2006/relationships/styles" Target="styles.xml"/><Relationship Id="rId6" Type="http://schemas.openxmlformats.org/officeDocument/2006/relationships/hyperlink" Target="https://zakon.rada.gov.ua/laws/show/807-2019-%D0%BF" TargetMode="External"/><Relationship Id="rId23" Type="http://schemas.openxmlformats.org/officeDocument/2006/relationships/hyperlink" Target="https://zakon.rada.gov.ua/laws/show/373-2019-%D0%BF" TargetMode="External"/><Relationship Id="rId28" Type="http://schemas.openxmlformats.org/officeDocument/2006/relationships/hyperlink" Target="https://zakon.rada.gov.ua/laws/show/1282-2020-%D0%BF" TargetMode="External"/><Relationship Id="rId49" Type="http://schemas.openxmlformats.org/officeDocument/2006/relationships/hyperlink" Target="https://zakon.rada.gov.ua/laws/show/2402-14" TargetMode="External"/><Relationship Id="rId114" Type="http://schemas.openxmlformats.org/officeDocument/2006/relationships/hyperlink" Target="https://zakon.rada.gov.ua/laws/show/1282-2020-%D0%BF" TargetMode="External"/><Relationship Id="rId119" Type="http://schemas.openxmlformats.org/officeDocument/2006/relationships/hyperlink" Target="https://zakon.rada.gov.ua/laws/show/1282-2020-%D0%BF" TargetMode="External"/><Relationship Id="rId10" Type="http://schemas.openxmlformats.org/officeDocument/2006/relationships/hyperlink" Target="https://zakon.rada.gov.ua/laws/show/1282-2020-%D0%BF" TargetMode="External"/><Relationship Id="rId31" Type="http://schemas.openxmlformats.org/officeDocument/2006/relationships/hyperlink" Target="https://zakon.rada.gov.ua/laws/show/1282-2020-%D0%BF" TargetMode="External"/><Relationship Id="rId44" Type="http://schemas.openxmlformats.org/officeDocument/2006/relationships/hyperlink" Target="https://zakon.rada.gov.ua/laws/show/203/98-%D0%B2%D1%80" TargetMode="External"/><Relationship Id="rId52" Type="http://schemas.openxmlformats.org/officeDocument/2006/relationships/hyperlink" Target="https://zakon.rada.gov.ua/laws/show/2145-19" TargetMode="External"/><Relationship Id="rId60" Type="http://schemas.openxmlformats.org/officeDocument/2006/relationships/hyperlink" Target="https://zakon.rada.gov.ua/laws/show/851-15" TargetMode="External"/><Relationship Id="rId65" Type="http://schemas.openxmlformats.org/officeDocument/2006/relationships/hyperlink" Target="https://zakon.rada.gov.ua/laws/show/1035-2020-%D0%BF" TargetMode="External"/><Relationship Id="rId73" Type="http://schemas.openxmlformats.org/officeDocument/2006/relationships/hyperlink" Target="https://zakon.rada.gov.ua/laws/show/389-2015-%D0%BF" TargetMode="External"/><Relationship Id="rId78" Type="http://schemas.openxmlformats.org/officeDocument/2006/relationships/hyperlink" Target="https://zakon.rada.gov.ua/laws/show/1123-2019-%D0%BF" TargetMode="External"/><Relationship Id="rId81" Type="http://schemas.openxmlformats.org/officeDocument/2006/relationships/hyperlink" Target="https://zakon.rada.gov.ua/laws/show/420-2021-%D0%BF" TargetMode="External"/><Relationship Id="rId86" Type="http://schemas.openxmlformats.org/officeDocument/2006/relationships/hyperlink" Target="https://zakon.rada.gov.ua/laws/show/1123-2019-%D0%BF" TargetMode="External"/><Relationship Id="rId94" Type="http://schemas.openxmlformats.org/officeDocument/2006/relationships/hyperlink" Target="https://zakon.rada.gov.ua/laws/show/807-2019-%D0%BF" TargetMode="External"/><Relationship Id="rId99" Type="http://schemas.openxmlformats.org/officeDocument/2006/relationships/hyperlink" Target="https://zakon.rada.gov.ua/laws/show/21-2011-%D0%BF" TargetMode="External"/><Relationship Id="rId101" Type="http://schemas.openxmlformats.org/officeDocument/2006/relationships/hyperlink" Target="https://zakon.rada.gov.ua/laws/show/1123-2019-%D0%BF" TargetMode="External"/><Relationship Id="rId122" Type="http://schemas.openxmlformats.org/officeDocument/2006/relationships/hyperlink" Target="https://zakon.rada.gov.ua/laws/show/807-2019-%D0%BF" TargetMode="External"/><Relationship Id="rId130" Type="http://schemas.openxmlformats.org/officeDocument/2006/relationships/hyperlink" Target="https://zakon.rada.gov.ua/laws/show/1282-2020-%D0%BF" TargetMode="External"/><Relationship Id="rId135" Type="http://schemas.openxmlformats.org/officeDocument/2006/relationships/hyperlink" Target="https://zakon.rada.gov.ua/laws/show/848-95-%D0%BF" TargetMode="External"/><Relationship Id="rId143" Type="http://schemas.openxmlformats.org/officeDocument/2006/relationships/hyperlink" Target="https://zakon.rada.gov.ua/laws/show/848-95-%D0%BF" TargetMode="External"/><Relationship Id="rId148" Type="http://schemas.openxmlformats.org/officeDocument/2006/relationships/hyperlink" Target="https://zakon.rada.gov.ua/laws/show/848-95-%D0%BF" TargetMode="External"/><Relationship Id="rId151" Type="http://schemas.openxmlformats.org/officeDocument/2006/relationships/hyperlink" Target="https://zakon.rada.gov.ua/laws/show/435-15" TargetMode="External"/><Relationship Id="rId156" Type="http://schemas.openxmlformats.org/officeDocument/2006/relationships/hyperlink" Target="https://zakon.rada.gov.ua/laws/show/1156-98-%D0%BF" TargetMode="External"/><Relationship Id="rId164" Type="http://schemas.openxmlformats.org/officeDocument/2006/relationships/hyperlink" Target="https://zakon.rada.gov.ua/laws/show/2801-12" TargetMode="External"/><Relationship Id="rId169" Type="http://schemas.openxmlformats.org/officeDocument/2006/relationships/hyperlink" Target="https://zakon.rada.gov.ua/laws/show/32/95-%D0%B2%D1%80" TargetMode="External"/><Relationship Id="rId4" Type="http://schemas.openxmlformats.org/officeDocument/2006/relationships/image" Target="media/image1.gif"/><Relationship Id="rId9" Type="http://schemas.openxmlformats.org/officeDocument/2006/relationships/hyperlink" Target="https://zakon.rada.gov.ua/laws/show/1035-2020-%D0%BF" TargetMode="External"/><Relationship Id="rId172" Type="http://schemas.openxmlformats.org/officeDocument/2006/relationships/hyperlink" Target="https://zakon.rada.gov.ua/laws/show/409-2014-%D0%BF" TargetMode="External"/><Relationship Id="rId13" Type="http://schemas.openxmlformats.org/officeDocument/2006/relationships/hyperlink" Target="https://zakon.rada.gov.ua/laws/show/842-2021-%D0%BF" TargetMode="External"/><Relationship Id="rId18" Type="http://schemas.openxmlformats.org/officeDocument/2006/relationships/hyperlink" Target="https://zakon.rada.gov.ua/laws/show/373-2019-%D0%BF" TargetMode="External"/><Relationship Id="rId39" Type="http://schemas.openxmlformats.org/officeDocument/2006/relationships/hyperlink" Target="https://zakon.rada.gov.ua/laws/show/962-12" TargetMode="External"/><Relationship Id="rId109" Type="http://schemas.openxmlformats.org/officeDocument/2006/relationships/hyperlink" Target="https://zakon.rada.gov.ua/laws/show/1282-2020-%D0%BF" TargetMode="External"/><Relationship Id="rId34" Type="http://schemas.openxmlformats.org/officeDocument/2006/relationships/hyperlink" Target="https://zakon.rada.gov.ua/laws/show/1123-2019-%D0%BF" TargetMode="External"/><Relationship Id="rId50" Type="http://schemas.openxmlformats.org/officeDocument/2006/relationships/hyperlink" Target="https://zakon.rada.gov.ua/laws/show/2195-15" TargetMode="External"/><Relationship Id="rId55" Type="http://schemas.openxmlformats.org/officeDocument/2006/relationships/hyperlink" Target="https://zakon.rada.gov.ua/laws/show/2801-12" TargetMode="External"/><Relationship Id="rId76" Type="http://schemas.openxmlformats.org/officeDocument/2006/relationships/hyperlink" Target="https://zakon.rada.gov.ua/laws/show/1123-2019-%D0%BF" TargetMode="External"/><Relationship Id="rId97" Type="http://schemas.openxmlformats.org/officeDocument/2006/relationships/hyperlink" Target="https://zakon.rada.gov.ua/laws/show/1282-2020-%D0%BF" TargetMode="External"/><Relationship Id="rId104" Type="http://schemas.openxmlformats.org/officeDocument/2006/relationships/hyperlink" Target="https://zakon.rada.gov.ua/laws/show/807-2019-%D0%BF" TargetMode="External"/><Relationship Id="rId120" Type="http://schemas.openxmlformats.org/officeDocument/2006/relationships/hyperlink" Target="https://zakon.rada.gov.ua/laws/show/1123-2019-%D0%BF" TargetMode="External"/><Relationship Id="rId125" Type="http://schemas.openxmlformats.org/officeDocument/2006/relationships/hyperlink" Target="https://zakon.rada.gov.ua/laws/show/1282-2020-%D0%BF" TargetMode="External"/><Relationship Id="rId141" Type="http://schemas.openxmlformats.org/officeDocument/2006/relationships/hyperlink" Target="https://zakon.rada.gov.ua/laws/show/151-2016-%D0%BF" TargetMode="External"/><Relationship Id="rId146" Type="http://schemas.openxmlformats.org/officeDocument/2006/relationships/hyperlink" Target="https://zakon.rada.gov.ua/laws/show/848-95-%D0%BF" TargetMode="External"/><Relationship Id="rId167" Type="http://schemas.openxmlformats.org/officeDocument/2006/relationships/hyperlink" Target="https://zakon.rada.gov.ua/laws/show/117-2003-%D0%BF" TargetMode="External"/><Relationship Id="rId7" Type="http://schemas.openxmlformats.org/officeDocument/2006/relationships/hyperlink" Target="https://zakon.rada.gov.ua/laws/show/1123-2019-%D0%BF" TargetMode="External"/><Relationship Id="rId71" Type="http://schemas.openxmlformats.org/officeDocument/2006/relationships/hyperlink" Target="https://zakon.rada.gov.ua/laws/show/1282-2020-%D0%BF" TargetMode="External"/><Relationship Id="rId92" Type="http://schemas.openxmlformats.org/officeDocument/2006/relationships/hyperlink" Target="https://zakon.rada.gov.ua/laws/show/329-2020-%D0%BF" TargetMode="External"/><Relationship Id="rId162" Type="http://schemas.openxmlformats.org/officeDocument/2006/relationships/hyperlink" Target="https://zakon.rada.gov.ua/laws/show/180-14" TargetMode="External"/><Relationship Id="rId2" Type="http://schemas.openxmlformats.org/officeDocument/2006/relationships/settings" Target="settings.xml"/><Relationship Id="rId29" Type="http://schemas.openxmlformats.org/officeDocument/2006/relationships/hyperlink" Target="https://zakon.rada.gov.ua/laws/show/1282-2020-%D0%BF" TargetMode="External"/><Relationship Id="rId24" Type="http://schemas.openxmlformats.org/officeDocument/2006/relationships/hyperlink" Target="https://zakon.rada.gov.ua/laws/show/373-2019-%D0%BF" TargetMode="External"/><Relationship Id="rId40" Type="http://schemas.openxmlformats.org/officeDocument/2006/relationships/hyperlink" Target="https://zakon.rada.gov.ua/laws/show/2011-12" TargetMode="External"/><Relationship Id="rId45" Type="http://schemas.openxmlformats.org/officeDocument/2006/relationships/hyperlink" Target="https://zakon.rada.gov.ua/laws/show/32/95-%D0%B2%D1%80" TargetMode="External"/><Relationship Id="rId66" Type="http://schemas.openxmlformats.org/officeDocument/2006/relationships/hyperlink" Target="https://zakon.rada.gov.ua/laws/show/402-2021-%D0%BF" TargetMode="External"/><Relationship Id="rId87" Type="http://schemas.openxmlformats.org/officeDocument/2006/relationships/hyperlink" Target="https://zakon.rada.gov.ua/laws/show/1282-2020-%D0%BF" TargetMode="External"/><Relationship Id="rId110" Type="http://schemas.openxmlformats.org/officeDocument/2006/relationships/hyperlink" Target="https://zakon.rada.gov.ua/laws/show/373-2019-%D0%BF" TargetMode="External"/><Relationship Id="rId115" Type="http://schemas.openxmlformats.org/officeDocument/2006/relationships/hyperlink" Target="https://zakon.rada.gov.ua/laws/show/373-2019-%D0%BF" TargetMode="External"/><Relationship Id="rId131" Type="http://schemas.openxmlformats.org/officeDocument/2006/relationships/hyperlink" Target="https://zakon.rada.gov.ua/laws/show/1282-2020-%D0%BF" TargetMode="External"/><Relationship Id="rId136" Type="http://schemas.openxmlformats.org/officeDocument/2006/relationships/hyperlink" Target="https://zakon.rada.gov.ua/laws/show/848-95-%D0%BF" TargetMode="External"/><Relationship Id="rId157" Type="http://schemas.openxmlformats.org/officeDocument/2006/relationships/hyperlink" Target="https://zakon.rada.gov.ua/laws/show/117-2003-%D0%BF" TargetMode="External"/><Relationship Id="rId61" Type="http://schemas.openxmlformats.org/officeDocument/2006/relationships/hyperlink" Target="https://zakon.rada.gov.ua/laws/show/2155-19" TargetMode="External"/><Relationship Id="rId82" Type="http://schemas.openxmlformats.org/officeDocument/2006/relationships/hyperlink" Target="https://zakon.rada.gov.ua/laws/show/2456-17" TargetMode="External"/><Relationship Id="rId152" Type="http://schemas.openxmlformats.org/officeDocument/2006/relationships/hyperlink" Target="https://zakon.rada.gov.ua/laws/show/435-15" TargetMode="External"/><Relationship Id="rId173" Type="http://schemas.openxmlformats.org/officeDocument/2006/relationships/hyperlink" Target="https://zakon.rada.gov.ua/laws/show/389-2015-%D0%BF" TargetMode="External"/><Relationship Id="rId19" Type="http://schemas.openxmlformats.org/officeDocument/2006/relationships/hyperlink" Target="https://zakon.rada.gov.ua/laws/show/373-2019-%D0%BF" TargetMode="External"/><Relationship Id="rId14" Type="http://schemas.openxmlformats.org/officeDocument/2006/relationships/hyperlink" Target="https://zakon.rada.gov.ua/laws/show/373-2019-%D0%BF" TargetMode="External"/><Relationship Id="rId30" Type="http://schemas.openxmlformats.org/officeDocument/2006/relationships/hyperlink" Target="https://zakon.rada.gov.ua/laws/show/1282-2020-%D0%BF" TargetMode="External"/><Relationship Id="rId35" Type="http://schemas.openxmlformats.org/officeDocument/2006/relationships/hyperlink" Target="https://zakon.rada.gov.ua/laws/show/807-2019-%D0%BF" TargetMode="External"/><Relationship Id="rId56" Type="http://schemas.openxmlformats.org/officeDocument/2006/relationships/hyperlink" Target="https://zakon.rada.gov.ua/laws/show/1035-2020-%D0%BF" TargetMode="External"/><Relationship Id="rId77" Type="http://schemas.openxmlformats.org/officeDocument/2006/relationships/hyperlink" Target="https://zakon.rada.gov.ua/laws/show/1282-2020-%D0%BF" TargetMode="External"/><Relationship Id="rId100" Type="http://schemas.openxmlformats.org/officeDocument/2006/relationships/hyperlink" Target="https://zakon.rada.gov.ua/laws/show/1596-99-%D0%BF" TargetMode="External"/><Relationship Id="rId105" Type="http://schemas.openxmlformats.org/officeDocument/2006/relationships/hyperlink" Target="https://zakon.rada.gov.ua/laws/show/1282-2020-%D0%BF" TargetMode="External"/><Relationship Id="rId126" Type="http://schemas.openxmlformats.org/officeDocument/2006/relationships/hyperlink" Target="https://zakon.rada.gov.ua/laws/show/1282-2020-%D0%BF" TargetMode="External"/><Relationship Id="rId147" Type="http://schemas.openxmlformats.org/officeDocument/2006/relationships/hyperlink" Target="https://zakon.rada.gov.ua/laws/show/848-95-%D0%BF" TargetMode="External"/><Relationship Id="rId168" Type="http://schemas.openxmlformats.org/officeDocument/2006/relationships/hyperlink" Target="https://zakon.rada.gov.ua/laws/show/426-2003-%D0%BF" TargetMode="External"/><Relationship Id="rId8" Type="http://schemas.openxmlformats.org/officeDocument/2006/relationships/hyperlink" Target="https://zakon.rada.gov.ua/laws/show/329-2020-%D0%BF" TargetMode="External"/><Relationship Id="rId51" Type="http://schemas.openxmlformats.org/officeDocument/2006/relationships/hyperlink" Target="https://zakon.rada.gov.ua/laws/show/2778-17" TargetMode="External"/><Relationship Id="rId72" Type="http://schemas.openxmlformats.org/officeDocument/2006/relationships/hyperlink" Target="https://zakon.rada.gov.ua/laws/show/1123-2019-%D0%BF" TargetMode="External"/><Relationship Id="rId93" Type="http://schemas.openxmlformats.org/officeDocument/2006/relationships/hyperlink" Target="https://zakon.rada.gov.ua/laws/show/1282-2020-%D0%BF" TargetMode="External"/><Relationship Id="rId98" Type="http://schemas.openxmlformats.org/officeDocument/2006/relationships/hyperlink" Target="https://zakon.rada.gov.ua/laws/show/151-2016-%D0%BF" TargetMode="External"/><Relationship Id="rId121" Type="http://schemas.openxmlformats.org/officeDocument/2006/relationships/hyperlink" Target="https://zakon.rada.gov.ua/laws/show/1282-2020-%D0%BF" TargetMode="External"/><Relationship Id="rId142" Type="http://schemas.openxmlformats.org/officeDocument/2006/relationships/hyperlink" Target="https://zakon.rada.gov.ua/laws/show/21-2011-%D0%BF" TargetMode="External"/><Relationship Id="rId163" Type="http://schemas.openxmlformats.org/officeDocument/2006/relationships/hyperlink" Target="https://zakon.rada.gov.ua/laws/show/2778-17" TargetMode="External"/><Relationship Id="rId3" Type="http://schemas.openxmlformats.org/officeDocument/2006/relationships/webSettings" Target="webSettings.xml"/><Relationship Id="rId25" Type="http://schemas.openxmlformats.org/officeDocument/2006/relationships/hyperlink" Target="https://zakon.rada.gov.ua/laws/show/1123-2019-%D0%BF" TargetMode="External"/><Relationship Id="rId46" Type="http://schemas.openxmlformats.org/officeDocument/2006/relationships/hyperlink" Target="https://zakon.rada.gov.ua/laws/show/249/95-%D0%B2%D1%80" TargetMode="External"/><Relationship Id="rId67" Type="http://schemas.openxmlformats.org/officeDocument/2006/relationships/hyperlink" Target="https://zakon.rada.gov.ua/laws/show/1035-2020-%D0%BF" TargetMode="External"/><Relationship Id="rId116" Type="http://schemas.openxmlformats.org/officeDocument/2006/relationships/hyperlink" Target="https://zakon.rada.gov.ua/laws/show/1282-2020-%D0%BF" TargetMode="External"/><Relationship Id="rId137" Type="http://schemas.openxmlformats.org/officeDocument/2006/relationships/hyperlink" Target="https://zakon.rada.gov.ua/laws/show/848-95-%D0%BF" TargetMode="External"/><Relationship Id="rId158" Type="http://schemas.openxmlformats.org/officeDocument/2006/relationships/hyperlink" Target="https://zakon.rada.gov.ua/laws/show/117-2003-%D0%BF" TargetMode="External"/><Relationship Id="rId20" Type="http://schemas.openxmlformats.org/officeDocument/2006/relationships/hyperlink" Target="https://zakon.rada.gov.ua/laws/show/373-2019-%D0%BF" TargetMode="External"/><Relationship Id="rId41" Type="http://schemas.openxmlformats.org/officeDocument/2006/relationships/hyperlink" Target="https://zakon.rada.gov.ua/laws/show/2229-12" TargetMode="External"/><Relationship Id="rId62" Type="http://schemas.openxmlformats.org/officeDocument/2006/relationships/hyperlink" Target="https://zakon.rada.gov.ua/laws/show/80/94-%D0%B2%D1%80" TargetMode="External"/><Relationship Id="rId83" Type="http://schemas.openxmlformats.org/officeDocument/2006/relationships/hyperlink" Target="https://zakon.rada.gov.ua/laws/show/807-2019-%D0%BF" TargetMode="External"/><Relationship Id="rId88" Type="http://schemas.openxmlformats.org/officeDocument/2006/relationships/hyperlink" Target="https://zakon.rada.gov.ua/laws/show/373-2019-%D0%BF" TargetMode="External"/><Relationship Id="rId111" Type="http://schemas.openxmlformats.org/officeDocument/2006/relationships/hyperlink" Target="https://zakon.rada.gov.ua/laws/show/1282-2020-%D0%BF" TargetMode="External"/><Relationship Id="rId132" Type="http://schemas.openxmlformats.org/officeDocument/2006/relationships/hyperlink" Target="https://zakon.rada.gov.ua/laws/show/848-95-%D0%BF" TargetMode="External"/><Relationship Id="rId153" Type="http://schemas.openxmlformats.org/officeDocument/2006/relationships/hyperlink" Target="https://zakon.rada.gov.ua/laws/show/848-95-%D0%BF" TargetMode="External"/><Relationship Id="rId174" Type="http://schemas.openxmlformats.org/officeDocument/2006/relationships/hyperlink" Target="https://zakon.rada.gov.ua/laws/show/1176-2018-%D0%BF" TargetMode="External"/><Relationship Id="rId15" Type="http://schemas.openxmlformats.org/officeDocument/2006/relationships/hyperlink" Target="https://zakon.rada.gov.ua/laws/show/1123-2019-%D0%BF" TargetMode="External"/><Relationship Id="rId36" Type="http://schemas.openxmlformats.org/officeDocument/2006/relationships/hyperlink" Target="https://zakon.rada.gov.ua/laws/show/807-2019-%D0%BF" TargetMode="External"/><Relationship Id="rId57" Type="http://schemas.openxmlformats.org/officeDocument/2006/relationships/hyperlink" Target="https://zakon.rada.gov.ua/laws/show/842-2021-%D0%BF" TargetMode="External"/><Relationship Id="rId106" Type="http://schemas.openxmlformats.org/officeDocument/2006/relationships/hyperlink" Target="https://zakon.rada.gov.ua/laws/show/1282-2020-%D0%BF" TargetMode="External"/><Relationship Id="rId127" Type="http://schemas.openxmlformats.org/officeDocument/2006/relationships/hyperlink" Target="https://zakon.rada.gov.ua/laws/show/1282-2020-%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57011</Words>
  <Characters>32497</Characters>
  <Application>Microsoft Office Word</Application>
  <DocSecurity>0</DocSecurity>
  <Lines>270</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Кібець Юля</dc:creator>
  <cp:keywords/>
  <dc:description/>
  <cp:lastModifiedBy>Кібець Юля</cp:lastModifiedBy>
  <cp:revision>1</cp:revision>
  <dcterms:created xsi:type="dcterms:W3CDTF">2021-10-18T12:05:00Z</dcterms:created>
  <dcterms:modified xsi:type="dcterms:W3CDTF">2021-10-18T12:07:00Z</dcterms:modified>
</cp:coreProperties>
</file>