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E6E" w:rsidRPr="00973E6E" w:rsidRDefault="00973E6E" w:rsidP="00973E6E">
      <w:pPr>
        <w:shd w:val="clear" w:color="auto" w:fill="FFFFFF"/>
        <w:spacing w:after="0" w:line="240" w:lineRule="auto"/>
        <w:jc w:val="both"/>
        <w:textAlignment w:val="baseline"/>
        <w:outlineLvl w:val="0"/>
        <w:rPr>
          <w:rFonts w:ascii="Arial" w:eastAsia="Times New Roman" w:hAnsi="Arial" w:cs="Arial"/>
          <w:b/>
          <w:bCs/>
          <w:color w:val="5A5A5A"/>
          <w:kern w:val="36"/>
          <w:sz w:val="27"/>
          <w:szCs w:val="27"/>
          <w:lang w:eastAsia="ru-RU"/>
        </w:rPr>
      </w:pPr>
      <w:r w:rsidRPr="00973E6E">
        <w:rPr>
          <w:rFonts w:ascii="Times" w:eastAsia="Times New Roman" w:hAnsi="Times" w:cs="Times"/>
          <w:b/>
          <w:bCs/>
          <w:color w:val="5A5A5A"/>
          <w:kern w:val="36"/>
          <w:sz w:val="24"/>
          <w:szCs w:val="24"/>
          <w:bdr w:val="none" w:sz="0" w:space="0" w:color="auto" w:frame="1"/>
          <w:lang w:val="uk-UA" w:eastAsia="ru-RU"/>
        </w:rPr>
        <w:t>ОСНОВИ СПОЖИВЧИХ ЗНАНЬ- частина 1.</w:t>
      </w:r>
      <w:r w:rsidRPr="00973E6E">
        <w:rPr>
          <w:rFonts w:ascii="inherit" w:eastAsia="Times New Roman" w:hAnsi="inherit" w:cs="Times"/>
          <w:b/>
          <w:bCs/>
          <w:color w:val="5A5A5A"/>
          <w:kern w:val="36"/>
          <w:sz w:val="24"/>
          <w:szCs w:val="24"/>
          <w:bdr w:val="none" w:sz="0" w:space="0" w:color="auto" w:frame="1"/>
          <w:lang w:val="uk-UA" w:eastAsia="ru-RU"/>
        </w:rPr>
        <w:t>                 </w:t>
      </w:r>
    </w:p>
    <w:p w:rsidR="00973E6E" w:rsidRPr="00973E6E" w:rsidRDefault="00973E6E" w:rsidP="00973E6E">
      <w:pPr>
        <w:shd w:val="clear" w:color="auto" w:fill="FFFFFF"/>
        <w:spacing w:after="0" w:line="240" w:lineRule="auto"/>
        <w:jc w:val="both"/>
        <w:textAlignment w:val="baseline"/>
        <w:outlineLvl w:val="1"/>
        <w:rPr>
          <w:rFonts w:ascii="Arial" w:eastAsia="Times New Roman" w:hAnsi="Arial" w:cs="Arial"/>
          <w:b/>
          <w:bCs/>
          <w:color w:val="5A5A5A"/>
          <w:sz w:val="24"/>
          <w:szCs w:val="24"/>
          <w:lang w:eastAsia="ru-RU"/>
        </w:rPr>
      </w:pPr>
      <w:r w:rsidRPr="00973E6E">
        <w:rPr>
          <w:rFonts w:ascii="Times" w:eastAsia="Times New Roman" w:hAnsi="Times" w:cs="Times"/>
          <w:b/>
          <w:bCs/>
          <w:color w:val="5A5A5A"/>
          <w:sz w:val="24"/>
          <w:szCs w:val="24"/>
          <w:bdr w:val="none" w:sz="0" w:space="0" w:color="auto" w:frame="1"/>
          <w:lang w:val="uk-UA" w:eastAsia="ru-RU"/>
        </w:rPr>
        <w:t>Всі ми - споживачі</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Times" w:eastAsia="Times New Roman" w:hAnsi="Times" w:cs="Times"/>
          <w:color w:val="5A5A5A"/>
          <w:sz w:val="24"/>
          <w:szCs w:val="24"/>
          <w:bdr w:val="none" w:sz="0" w:space="0" w:color="auto" w:frame="1"/>
          <w:lang w:val="uk-UA" w:eastAsia="ru-RU"/>
        </w:rPr>
        <w:t> </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Times" w:eastAsia="Times New Roman" w:hAnsi="Times" w:cs="Times"/>
          <w:color w:val="5A5A5A"/>
          <w:sz w:val="24"/>
          <w:szCs w:val="24"/>
          <w:bdr w:val="none" w:sz="0" w:space="0" w:color="auto" w:frame="1"/>
          <w:lang w:val="uk-UA" w:eastAsia="ru-RU"/>
        </w:rPr>
        <w:t>Проблема</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виховання цивілізованого споживача</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дуже актуальна в Україні. Для цього є багато причин: споживачі, в основному, не мають професійних знань при придбанні товарів, не мають технічних, економічних, правових можливостей проконтролювати правдивість рекламних гасел; не знають, як правильно фіксувати факти правопорушень і виконувати інші процесуальні дії; не мають часу, засобів і сил для захисту своїх власних інтересів.</w:t>
      </w:r>
    </w:p>
    <w:p w:rsidR="00973E6E" w:rsidRPr="00973E6E" w:rsidRDefault="00973E6E" w:rsidP="00973E6E">
      <w:pPr>
        <w:shd w:val="clear" w:color="auto" w:fill="FFFFFF"/>
        <w:spacing w:after="0" w:line="240" w:lineRule="auto"/>
        <w:textAlignment w:val="baseline"/>
        <w:rPr>
          <w:rFonts w:ascii="Arial" w:eastAsia="Times New Roman" w:hAnsi="Arial" w:cs="Arial"/>
          <w:color w:val="5A5A5A"/>
          <w:sz w:val="18"/>
          <w:szCs w:val="18"/>
          <w:lang w:eastAsia="ru-RU"/>
        </w:rPr>
      </w:pPr>
      <w:r w:rsidRPr="00973E6E">
        <w:rPr>
          <w:rFonts w:ascii="Times" w:eastAsia="Times New Roman" w:hAnsi="Times" w:cs="Times"/>
          <w:color w:val="5A5A5A"/>
          <w:sz w:val="24"/>
          <w:szCs w:val="24"/>
          <w:bdr w:val="none" w:sz="0" w:space="0" w:color="auto" w:frame="1"/>
          <w:lang w:val="uk-UA" w:eastAsia="ru-RU"/>
        </w:rPr>
        <w:t>Крім</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того,</w:t>
      </w:r>
      <w:r>
        <w:rPr>
          <w:rFonts w:ascii="Times" w:eastAsia="Times New Roman" w:hAnsi="Times" w:cs="Times"/>
          <w:color w:val="5A5A5A"/>
          <w:sz w:val="24"/>
          <w:szCs w:val="24"/>
          <w:bdr w:val="none" w:sz="0" w:space="0" w:color="auto" w:frame="1"/>
          <w:lang w:val="uk-UA" w:eastAsia="ru-RU"/>
        </w:rPr>
        <w:t xml:space="preserve"> </w:t>
      </w:r>
      <w:r w:rsidRPr="00973E6E">
        <w:rPr>
          <w:rFonts w:ascii="Times" w:eastAsia="Times New Roman" w:hAnsi="Times" w:cs="Times"/>
          <w:color w:val="5A5A5A"/>
          <w:sz w:val="24"/>
          <w:szCs w:val="24"/>
          <w:bdr w:val="none" w:sz="0" w:space="0" w:color="auto" w:frame="1"/>
          <w:lang w:val="uk-UA" w:eastAsia="ru-RU"/>
        </w:rPr>
        <w:t>вони</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часто</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попадають</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у</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гострі</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споживчі</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ситуації, при</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цьому</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позбавлені</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можливості</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звернутися</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по</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допомогу</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до</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професійних</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юристів</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через</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відсутність</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достатньої</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кількості засобів. Більшість існуючих освітніх програм носять епізодичний і безсистемний характер, семінари проводяться на загальні теми, а публікації в засобах масової інформації носять сенсаційний або інформаційний характер. Виникає актуальна</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проблема навчання</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і виховання громадян як цивілізованих споживачів, що могли б орієнтуватися в нових для України ринкових відносинах, запобігати порушенню своїх прав, а у випадках, коли правопорушення уникнути не вдалося, ефективно користуватися способами захисту своїх інтересів.</w:t>
      </w:r>
      <w:r w:rsidRPr="00973E6E">
        <w:rPr>
          <w:rFonts w:ascii="inherit" w:eastAsia="Times New Roman" w:hAnsi="inherit" w:cs="Times"/>
          <w:color w:val="5A5A5A"/>
          <w:sz w:val="24"/>
          <w:szCs w:val="24"/>
          <w:bdr w:val="none" w:sz="0" w:space="0" w:color="auto" w:frame="1"/>
          <w:lang w:val="uk-UA" w:eastAsia="ru-RU"/>
        </w:rPr>
        <w:t> </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Times" w:eastAsia="Times New Roman" w:hAnsi="Times" w:cs="Times"/>
          <w:color w:val="5A5A5A"/>
          <w:sz w:val="24"/>
          <w:szCs w:val="24"/>
          <w:bdr w:val="none" w:sz="0" w:space="0" w:color="auto" w:frame="1"/>
          <w:lang w:val="uk-UA" w:eastAsia="ru-RU"/>
        </w:rPr>
        <w:t>На сторінках нашого сайту ми спробуємо розповісти і показати основні споживчі поняття, що дозволяють скласти правильне розуміння ролі споживача і суті його взаємин з іншими учасниками ринку, прищепити знання правових основ цих взаємин, своїх прав і обов'язків, межі домагань і відповідальності. Ні багато, ні мало. Отже...</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Кожна людина в сучасному світі користується деякими предметами, які вона придбала за гроші. Подивиться у будинку навколо себе: от шафи, купленої в меблевому магазині, від яблука, принесеного з ринку, від</w:t>
      </w: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телевізора, що недавно відремонтували.</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val="uk-UA" w:eastAsia="ru-RU"/>
        </w:rPr>
      </w:pP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color w:val="5A5A5A"/>
          <w:sz w:val="24"/>
          <w:szCs w:val="24"/>
          <w:bdr w:val="none" w:sz="0" w:space="0" w:color="auto" w:frame="1"/>
          <w:lang w:val="uk-UA" w:eastAsia="ru-RU"/>
        </w:rPr>
        <w:t>Усі ці речі потрібні нам, щоб користуватися ними, тобто їх споживати. У кожен момент нашого життя ми щось споживаємо. Одяг, що ми носимо, їжу, що їмо, ліжко, на якому спимо. Ми споживаємо також телефільми, що дивимося, музику, що слухаємо, телефонний зв'язок, яким користуємося, щоб спілкуватися на відстані, послуги туристичного агентства, що рятують нас від турбот по організації власного відпочинку.</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24"/>
          <w:szCs w:val="24"/>
          <w:bdr w:val="none" w:sz="0" w:space="0" w:color="auto" w:frame="1"/>
          <w:lang w:val="uk-UA" w:eastAsia="ru-RU"/>
        </w:rPr>
        <w:t>            </w:t>
      </w:r>
      <w:r w:rsidRPr="00973E6E">
        <w:rPr>
          <w:rFonts w:ascii="Times" w:eastAsia="Times New Roman" w:hAnsi="Times" w:cs="Times"/>
          <w:color w:val="5A5A5A"/>
          <w:sz w:val="24"/>
          <w:szCs w:val="24"/>
          <w:bdr w:val="none" w:sz="0" w:space="0" w:color="auto" w:frame="1"/>
          <w:lang w:val="uk-UA" w:eastAsia="ru-RU"/>
        </w:rPr>
        <w:t>Купуючи щось за гроші, ми виступаємо як споживачі. І як споживачі ми вступаємо у відносини з іншими людьми. А будь-які відносини припускають взаємні права й обов'язки. Саме таким правам і обов'язкам і буде присвячена ця рубрика.</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color w:val="5A5A5A"/>
          <w:sz w:val="24"/>
          <w:szCs w:val="24"/>
          <w:bdr w:val="none" w:sz="0" w:space="0" w:color="auto" w:frame="1"/>
          <w:lang w:val="uk-UA" w:eastAsia="ru-RU"/>
        </w:rPr>
        <w:t>Споживачами, поза залежністю від професії, статі, віку, є всі ми. Навіть продавець за прилавком є споживачем . Як тільки вона закінчила працювати і зайшла в сусідній  магазин, вона стала споживачем.</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val="uk-UA" w:eastAsia="ru-RU"/>
        </w:rPr>
      </w:pPr>
      <w:r w:rsidRPr="00973E6E">
        <w:rPr>
          <w:rFonts w:ascii="inherit" w:eastAsia="Times New Roman" w:hAnsi="inherit" w:cs="Times"/>
          <w:color w:val="5A5A5A"/>
          <w:sz w:val="24"/>
          <w:szCs w:val="24"/>
          <w:bdr w:val="none" w:sz="0" w:space="0" w:color="auto" w:frame="1"/>
          <w:lang w:val="uk-UA" w:eastAsia="ru-RU"/>
        </w:rPr>
        <w:t> </w:t>
      </w: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b/>
          <w:bCs/>
          <w:color w:val="5A5A5A"/>
          <w:sz w:val="24"/>
          <w:szCs w:val="24"/>
          <w:bdr w:val="none" w:sz="0" w:space="0" w:color="auto" w:frame="1"/>
          <w:lang w:val="uk-UA" w:eastAsia="ru-RU"/>
        </w:rPr>
        <w:t>Споживач – фізична особа, яка придбаває, замовляє, використовує або має намір придбати чи замовити продукцію для особистих потреб, безпосередньо непов’язаних  з підприємницькою діяльністю або виконанням обов’язків найманого працівника.</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color w:val="5A5A5A"/>
          <w:sz w:val="24"/>
          <w:szCs w:val="24"/>
          <w:bdr w:val="none" w:sz="0" w:space="0" w:color="auto" w:frame="1"/>
          <w:lang w:val="uk-UA" w:eastAsia="ru-RU"/>
        </w:rPr>
        <w:t>Ви можете запитати: а чому ми називаємо споживачем тільки громадянина, а не організацію, що купила, наприклад, комп'ютери для установки в офісі? Так, організація теж може купувати товар за гроші і - в економічному змісті - є споживачем. Однак у нашій рубриці ми будемо говорити про споживача як про приватну особу, громадянина, а не організацію.</w:t>
      </w:r>
      <w:r>
        <w:rPr>
          <w:rFonts w:ascii="inherit" w:eastAsia="Times New Roman" w:hAnsi="inherit" w:cs="Times"/>
          <w:color w:val="5A5A5A"/>
          <w:sz w:val="24"/>
          <w:szCs w:val="24"/>
          <w:bdr w:val="none" w:sz="0" w:space="0" w:color="auto" w:frame="1"/>
          <w:lang w:val="uk-UA" w:eastAsia="ru-RU"/>
        </w:rPr>
        <w:t xml:space="preserve"> </w:t>
      </w:r>
      <w:r w:rsidRPr="00973E6E">
        <w:rPr>
          <w:rFonts w:ascii="inherit" w:eastAsia="Times New Roman" w:hAnsi="inherit" w:cs="Times"/>
          <w:color w:val="5A5A5A"/>
          <w:sz w:val="24"/>
          <w:szCs w:val="24"/>
          <w:bdr w:val="none" w:sz="0" w:space="0" w:color="auto" w:frame="1"/>
          <w:lang w:val="uk-UA" w:eastAsia="ru-RU"/>
        </w:rPr>
        <w:t xml:space="preserve">Громадянин-споживач поводиться на ринку не зовсім так, як споживач-організація. Зв'язано це з тим, що інтереси підприємства завжди захищають професіонали (юристи, економісти і </w:t>
      </w:r>
      <w:proofErr w:type="spellStart"/>
      <w:r w:rsidRPr="00973E6E">
        <w:rPr>
          <w:rFonts w:ascii="inherit" w:eastAsia="Times New Roman" w:hAnsi="inherit" w:cs="Times"/>
          <w:color w:val="5A5A5A"/>
          <w:sz w:val="24"/>
          <w:szCs w:val="24"/>
          <w:bdr w:val="none" w:sz="0" w:space="0" w:color="auto" w:frame="1"/>
          <w:lang w:val="uk-UA" w:eastAsia="ru-RU"/>
        </w:rPr>
        <w:t>т.д</w:t>
      </w:r>
      <w:proofErr w:type="spellEnd"/>
      <w:r w:rsidRPr="00973E6E">
        <w:rPr>
          <w:rFonts w:ascii="inherit" w:eastAsia="Times New Roman" w:hAnsi="inherit" w:cs="Times"/>
          <w:color w:val="5A5A5A"/>
          <w:sz w:val="24"/>
          <w:szCs w:val="24"/>
          <w:bdr w:val="none" w:sz="0" w:space="0" w:color="auto" w:frame="1"/>
          <w:lang w:val="uk-UA" w:eastAsia="ru-RU"/>
        </w:rPr>
        <w:t>.). Споживач, як правило, такої професійної підтримки не має і змушений захищати свої права самостійно. Крім того, організація, що придбала неякісний товар, може перекласти свої втрати на інших споживачів, збільшивши вартість власної продукції, наприклад. Споживач же змушений сам розплачуватися за неприємності, пов'язані з покупкою неякісного товару або послуги.</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color w:val="5A5A5A"/>
          <w:sz w:val="24"/>
          <w:szCs w:val="24"/>
          <w:bdr w:val="none" w:sz="0" w:space="0" w:color="auto" w:frame="1"/>
          <w:lang w:val="uk-UA" w:eastAsia="ru-RU"/>
        </w:rPr>
        <w:t xml:space="preserve">Споживачем є не тільки людина, що придбала товар і використовує його, але і той, хто тільки збирається це зробити. Це означає, що , якщо ви звернулися до продавця з проханням </w:t>
      </w:r>
      <w:r w:rsidRPr="00973E6E">
        <w:rPr>
          <w:rFonts w:ascii="inherit" w:eastAsia="Times New Roman" w:hAnsi="inherit" w:cs="Times"/>
          <w:color w:val="5A5A5A"/>
          <w:sz w:val="24"/>
          <w:szCs w:val="24"/>
          <w:bdr w:val="none" w:sz="0" w:space="0" w:color="auto" w:frame="1"/>
          <w:lang w:val="uk-UA" w:eastAsia="ru-RU"/>
        </w:rPr>
        <w:lastRenderedPageBreak/>
        <w:t>показати товар і розповісти про його властивості, ви вже стали споживачем, а тому, маєте визначені права.</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color w:val="5A5A5A"/>
          <w:sz w:val="24"/>
          <w:szCs w:val="24"/>
          <w:bdr w:val="none" w:sz="0" w:space="0" w:color="auto" w:frame="1"/>
          <w:lang w:val="uk-UA" w:eastAsia="ru-RU"/>
        </w:rPr>
        <w:t>Можлива ситуація, коли одна людина купила товар у подарунок іншому. Пам’ятайте , що споживачем вважається не тільки громадянин, що купує товар (послугу), але і той, хто безпосередньо цим товаром (послугою) користується. Тому той, кому буде вручений цей товар як подарунок, стане його споживачем. Можливий і такий варіант: фірма придбала своїм співробітникам туристичні путівки. У цьому випадку співробітники фірми теж є споживачами, хоча і не самі оплатили послугу.</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inherit" w:eastAsia="Times New Roman" w:hAnsi="inherit" w:cs="Times"/>
          <w:color w:val="5A5A5A"/>
          <w:sz w:val="18"/>
          <w:szCs w:val="18"/>
          <w:bdr w:val="none" w:sz="0" w:space="0" w:color="auto" w:frame="1"/>
          <w:lang w:val="uk-UA" w:eastAsia="ru-RU"/>
        </w:rPr>
        <w:t>         </w:t>
      </w:r>
      <w:r w:rsidRPr="00973E6E">
        <w:rPr>
          <w:rFonts w:ascii="inherit" w:eastAsia="Times New Roman" w:hAnsi="inherit" w:cs="Times"/>
          <w:color w:val="5A5A5A"/>
          <w:sz w:val="24"/>
          <w:szCs w:val="24"/>
          <w:bdr w:val="none" w:sz="0" w:space="0" w:color="auto" w:frame="1"/>
          <w:lang w:val="uk-UA" w:eastAsia="ru-RU"/>
        </w:rPr>
        <w:t>І останній момент</w:t>
      </w:r>
      <w:bookmarkStart w:id="0" w:name="_GoBack"/>
      <w:bookmarkEnd w:id="0"/>
      <w:r w:rsidRPr="00973E6E">
        <w:rPr>
          <w:rFonts w:ascii="inherit" w:eastAsia="Times New Roman" w:hAnsi="inherit" w:cs="Times"/>
          <w:color w:val="5A5A5A"/>
          <w:sz w:val="24"/>
          <w:szCs w:val="24"/>
          <w:bdr w:val="none" w:sz="0" w:space="0" w:color="auto" w:frame="1"/>
          <w:lang w:val="uk-UA" w:eastAsia="ru-RU"/>
        </w:rPr>
        <w:t>. Людина є споживачем у тім лише випадку, якщо він придбав товар для особистих потреб. Дуже часто той самий товар може використовуватися як для особистого споживання, так і для підприємницької діяльності, перепродажу, наприклад. Звичайно, на практиці буває складно визначити, з якими саме цілями ви купуєте товар. Однак, у випадку виникнення конфлікту, треба мати на увазі, що якщо буде доведено, що річ використовувалася вами як підприємцем, вам буде складніше відстояти свої права.</w:t>
      </w:r>
    </w:p>
    <w:p w:rsidR="00973E6E" w:rsidRPr="00973E6E" w:rsidRDefault="00973E6E" w:rsidP="00973E6E">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973E6E">
        <w:rPr>
          <w:rFonts w:ascii="Times" w:eastAsia="Times New Roman" w:hAnsi="Times" w:cs="Times"/>
          <w:color w:val="5A5A5A"/>
          <w:sz w:val="24"/>
          <w:szCs w:val="24"/>
          <w:bdr w:val="none" w:sz="0" w:space="0" w:color="auto" w:frame="1"/>
          <w:lang w:val="uk-UA" w:eastAsia="ru-RU"/>
        </w:rPr>
        <w:t> </w:t>
      </w:r>
    </w:p>
    <w:p w:rsidR="00973E6E" w:rsidRPr="00973E6E" w:rsidRDefault="004556FD" w:rsidP="00973E6E">
      <w:pPr>
        <w:shd w:val="clear" w:color="auto" w:fill="FFFFFF"/>
        <w:spacing w:after="0" w:line="240" w:lineRule="auto"/>
        <w:jc w:val="center"/>
        <w:textAlignment w:val="baseline"/>
        <w:rPr>
          <w:rFonts w:ascii="Arial" w:eastAsia="Times New Roman" w:hAnsi="Arial" w:cs="Arial"/>
          <w:color w:val="5A5A5A"/>
          <w:sz w:val="18"/>
          <w:szCs w:val="18"/>
          <w:lang w:eastAsia="ru-RU"/>
        </w:rPr>
      </w:pPr>
      <w:r>
        <w:rPr>
          <w:rFonts w:ascii="Times" w:eastAsia="Times New Roman" w:hAnsi="Times" w:cs="Times"/>
          <w:b/>
          <w:bCs/>
          <w:color w:val="5A5A5A"/>
          <w:sz w:val="24"/>
          <w:szCs w:val="24"/>
          <w:bdr w:val="none" w:sz="0" w:space="0" w:color="auto" w:frame="1"/>
          <w:lang w:val="uk-UA" w:eastAsia="ru-RU"/>
        </w:rPr>
        <w:t xml:space="preserve"> </w:t>
      </w:r>
      <w:r w:rsidR="00973E6E" w:rsidRPr="00973E6E">
        <w:rPr>
          <w:rFonts w:ascii="Times" w:eastAsia="Times New Roman" w:hAnsi="Times" w:cs="Times"/>
          <w:b/>
          <w:bCs/>
          <w:color w:val="5A5A5A"/>
          <w:sz w:val="24"/>
          <w:szCs w:val="24"/>
          <w:bdr w:val="none" w:sz="0" w:space="0" w:color="auto" w:frame="1"/>
          <w:lang w:val="uk-UA" w:eastAsia="ru-RU"/>
        </w:rPr>
        <w:t>Успіхів вам на споживчому ринку!</w:t>
      </w:r>
    </w:p>
    <w:p w:rsidR="00973E6E" w:rsidRPr="00973E6E" w:rsidRDefault="00973E6E" w:rsidP="00973E6E">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973E6E">
        <w:rPr>
          <w:rFonts w:ascii="Times" w:eastAsia="Times New Roman" w:hAnsi="Times" w:cs="Times"/>
          <w:color w:val="5A5A5A"/>
          <w:sz w:val="18"/>
          <w:szCs w:val="18"/>
          <w:bdr w:val="none" w:sz="0" w:space="0" w:color="auto" w:frame="1"/>
          <w:lang w:val="uk-UA" w:eastAsia="ru-RU"/>
        </w:rPr>
        <w:t> </w:t>
      </w:r>
    </w:p>
    <w:p w:rsidR="00730E97" w:rsidRDefault="00730E97"/>
    <w:sectPr w:rsidR="00730E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5AE"/>
    <w:rsid w:val="004556FD"/>
    <w:rsid w:val="00730E97"/>
    <w:rsid w:val="00973E6E"/>
    <w:rsid w:val="00D225AE"/>
    <w:rsid w:val="00FE65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63E01"/>
  <w15:chartTrackingRefBased/>
  <w15:docId w15:val="{BF6E2B2B-849B-4BE8-B980-173795816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19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763</Words>
  <Characters>4353</Characters>
  <Application>Microsoft Office Word</Application>
  <DocSecurity>0</DocSecurity>
  <Lines>36</Lines>
  <Paragraphs>10</Paragraphs>
  <ScaleCrop>false</ScaleCrop>
  <Company>SPecialiST RePack</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4</cp:revision>
  <dcterms:created xsi:type="dcterms:W3CDTF">2021-01-25T08:56:00Z</dcterms:created>
  <dcterms:modified xsi:type="dcterms:W3CDTF">2021-01-25T08:59:00Z</dcterms:modified>
</cp:coreProperties>
</file>