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E05" w:rsidRPr="00134E05" w:rsidRDefault="00134E05" w:rsidP="00232785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134E05">
        <w:rPr>
          <w:sz w:val="28"/>
          <w:szCs w:val="28"/>
          <w:lang w:val="uk-UA"/>
        </w:rPr>
        <w:t xml:space="preserve">Про встановлення тарифів </w:t>
      </w:r>
    </w:p>
    <w:p w:rsidR="00134E05" w:rsidRPr="00134E05" w:rsidRDefault="00134E05" w:rsidP="00232785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134E05">
        <w:rPr>
          <w:sz w:val="28"/>
          <w:szCs w:val="28"/>
          <w:lang w:val="uk-UA"/>
        </w:rPr>
        <w:t xml:space="preserve">на перевезення пасажирів </w:t>
      </w:r>
    </w:p>
    <w:p w:rsidR="00134E05" w:rsidRPr="00134E05" w:rsidRDefault="00134E05" w:rsidP="00232785">
      <w:pPr>
        <w:pStyle w:val="a3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  <w:r w:rsidRPr="00134E05">
        <w:rPr>
          <w:sz w:val="28"/>
          <w:szCs w:val="28"/>
          <w:lang w:val="uk-UA"/>
        </w:rPr>
        <w:t xml:space="preserve">на міському маршруті </w:t>
      </w:r>
    </w:p>
    <w:p w:rsidR="00232785" w:rsidRPr="00134E05" w:rsidRDefault="00134E05" w:rsidP="00232785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rFonts w:ascii="inherit" w:hAnsi="inherit"/>
          <w:sz w:val="27"/>
          <w:szCs w:val="27"/>
          <w:bdr w:val="none" w:sz="0" w:space="0" w:color="auto" w:frame="1"/>
          <w:lang w:val="uk-UA"/>
        </w:rPr>
      </w:pPr>
      <w:r w:rsidRPr="00134E05">
        <w:rPr>
          <w:sz w:val="28"/>
          <w:szCs w:val="28"/>
          <w:lang w:val="uk-UA"/>
        </w:rPr>
        <w:t>загального користування</w:t>
      </w:r>
    </w:p>
    <w:p w:rsidR="00232785" w:rsidRPr="00134E05" w:rsidRDefault="00232785" w:rsidP="0023278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Lato" w:hAnsi="Lato"/>
          <w:sz w:val="27"/>
          <w:szCs w:val="27"/>
          <w:lang w:val="uk-UA"/>
        </w:rPr>
      </w:pPr>
    </w:p>
    <w:p w:rsidR="00134E05" w:rsidRPr="00134E05" w:rsidRDefault="00134E05" w:rsidP="0023278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Lato" w:hAnsi="Lato"/>
          <w:sz w:val="27"/>
          <w:szCs w:val="27"/>
          <w:lang w:val="uk-UA"/>
        </w:rPr>
      </w:pPr>
    </w:p>
    <w:p w:rsidR="00232785" w:rsidRPr="00134E05" w:rsidRDefault="00134E05" w:rsidP="00232785">
      <w:pPr>
        <w:pStyle w:val="a3"/>
        <w:shd w:val="clear" w:color="auto" w:fill="FFFFFF"/>
        <w:spacing w:before="0" w:beforeAutospacing="0" w:after="300" w:afterAutospacing="0"/>
        <w:ind w:firstLine="708"/>
        <w:jc w:val="both"/>
        <w:textAlignment w:val="baseline"/>
        <w:rPr>
          <w:rFonts w:ascii="Lato" w:hAnsi="Lato"/>
          <w:sz w:val="29"/>
          <w:szCs w:val="27"/>
          <w:lang w:val="uk-UA"/>
        </w:rPr>
      </w:pPr>
      <w:r w:rsidRPr="00134E05">
        <w:rPr>
          <w:rFonts w:ascii="Lato" w:hAnsi="Lato"/>
          <w:sz w:val="29"/>
          <w:szCs w:val="27"/>
          <w:lang w:val="uk-UA"/>
        </w:rPr>
        <w:t>Р</w:t>
      </w:r>
      <w:r w:rsidR="00232785" w:rsidRPr="00134E05">
        <w:rPr>
          <w:rFonts w:ascii="Lato" w:hAnsi="Lato"/>
          <w:sz w:val="29"/>
          <w:szCs w:val="27"/>
          <w:lang w:val="uk-UA"/>
        </w:rPr>
        <w:t xml:space="preserve">озглянувши лист </w:t>
      </w:r>
      <w:proofErr w:type="spellStart"/>
      <w:r w:rsidR="00232785" w:rsidRPr="00134E05">
        <w:rPr>
          <w:rFonts w:ascii="Lato" w:hAnsi="Lato"/>
          <w:sz w:val="29"/>
          <w:szCs w:val="27"/>
          <w:lang w:val="uk-UA"/>
        </w:rPr>
        <w:t>Серебрянського</w:t>
      </w:r>
      <w:proofErr w:type="spellEnd"/>
      <w:r w:rsidR="00232785" w:rsidRPr="00134E05">
        <w:rPr>
          <w:rFonts w:ascii="Lato" w:hAnsi="Lato"/>
          <w:sz w:val="29"/>
          <w:szCs w:val="27"/>
          <w:lang w:val="uk-UA"/>
        </w:rPr>
        <w:t xml:space="preserve"> житлово-комунального підприємства від </w:t>
      </w:r>
      <w:r w:rsidR="00232785" w:rsidRPr="00134E05">
        <w:rPr>
          <w:rFonts w:ascii="Lato" w:hAnsi="Lato"/>
          <w:sz w:val="29"/>
          <w:szCs w:val="27"/>
          <w:lang w:val="uk-UA"/>
        </w:rPr>
        <w:t>03.03.2021 №7, на виконання</w:t>
      </w:r>
      <w:r w:rsidR="00232785" w:rsidRPr="00134E05">
        <w:rPr>
          <w:rFonts w:ascii="Lato" w:hAnsi="Lato"/>
          <w:sz w:val="29"/>
          <w:szCs w:val="27"/>
          <w:lang w:val="uk-UA"/>
        </w:rPr>
        <w:t xml:space="preserve"> Закон</w:t>
      </w:r>
      <w:r w:rsidR="00232785" w:rsidRPr="00134E05">
        <w:rPr>
          <w:rFonts w:ascii="Lato" w:hAnsi="Lato"/>
          <w:sz w:val="29"/>
          <w:szCs w:val="27"/>
          <w:lang w:val="uk-UA"/>
        </w:rPr>
        <w:t>ів</w:t>
      </w:r>
      <w:r w:rsidR="00232785" w:rsidRPr="00134E05">
        <w:rPr>
          <w:rFonts w:ascii="Lato" w:hAnsi="Lato"/>
          <w:sz w:val="29"/>
          <w:szCs w:val="27"/>
          <w:lang w:val="uk-UA"/>
        </w:rPr>
        <w:t xml:space="preserve"> України «Про засади державної регуляторної політики у сфері господарської діяльності», «Про податок на додану вартість», наказом Міністерства транспорту України від 17.11.2009 № 1175 «Про затвердження Методики розрахунку тарифів на послуги пасажирського автомобільного транспорту» (зі змінами),</w:t>
      </w:r>
      <w:bookmarkStart w:id="0" w:name="_GoBack"/>
      <w:bookmarkEnd w:id="0"/>
      <w:r w:rsidR="00232785" w:rsidRPr="00134E05">
        <w:rPr>
          <w:rFonts w:ascii="Lato" w:hAnsi="Lato"/>
          <w:sz w:val="29"/>
          <w:szCs w:val="27"/>
          <w:lang w:val="uk-UA"/>
        </w:rPr>
        <w:t xml:space="preserve"> </w:t>
      </w:r>
      <w:r w:rsidR="00232785" w:rsidRPr="00134E05">
        <w:rPr>
          <w:rFonts w:ascii="Lato" w:hAnsi="Lato"/>
          <w:sz w:val="29"/>
          <w:szCs w:val="27"/>
          <w:lang w:val="uk-UA"/>
        </w:rPr>
        <w:t>керуючись статтею</w:t>
      </w:r>
      <w:r w:rsidR="00232785" w:rsidRPr="00134E05">
        <w:rPr>
          <w:rFonts w:ascii="Lato" w:hAnsi="Lato"/>
          <w:sz w:val="29"/>
          <w:szCs w:val="27"/>
          <w:lang w:val="uk-UA"/>
        </w:rPr>
        <w:t xml:space="preserve"> 28 Закону України «Про місцеве самоврядування в Україні», виконком міської ради </w:t>
      </w:r>
    </w:p>
    <w:p w:rsidR="00232785" w:rsidRPr="00134E05" w:rsidRDefault="00232785" w:rsidP="00232785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rFonts w:ascii="Lato" w:hAnsi="Lato"/>
          <w:sz w:val="29"/>
          <w:szCs w:val="27"/>
          <w:lang w:val="uk-UA"/>
        </w:rPr>
      </w:pPr>
      <w:r w:rsidRPr="00134E05">
        <w:rPr>
          <w:rFonts w:ascii="Lato" w:hAnsi="Lato"/>
          <w:sz w:val="29"/>
          <w:szCs w:val="27"/>
          <w:lang w:val="uk-UA"/>
        </w:rPr>
        <w:t>ВИРІШИВ</w:t>
      </w:r>
      <w:r w:rsidRPr="00134E05">
        <w:rPr>
          <w:rFonts w:ascii="Lato" w:hAnsi="Lato"/>
          <w:sz w:val="29"/>
          <w:szCs w:val="27"/>
          <w:lang w:val="uk-UA"/>
        </w:rPr>
        <w:t>:</w:t>
      </w:r>
    </w:p>
    <w:p w:rsidR="00232785" w:rsidRPr="00134E05" w:rsidRDefault="00232785" w:rsidP="00134E0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Lato" w:hAnsi="Lato"/>
          <w:sz w:val="29"/>
          <w:szCs w:val="27"/>
          <w:lang w:val="uk-UA"/>
        </w:rPr>
      </w:pPr>
      <w:r w:rsidRPr="00134E05">
        <w:rPr>
          <w:rFonts w:ascii="Lato" w:hAnsi="Lato"/>
          <w:sz w:val="29"/>
          <w:szCs w:val="27"/>
          <w:lang w:val="uk-UA"/>
        </w:rPr>
        <w:t>1. Перевізник</w:t>
      </w:r>
      <w:r w:rsidR="00134E05" w:rsidRPr="00134E05">
        <w:rPr>
          <w:rFonts w:ascii="Lato" w:hAnsi="Lato"/>
          <w:sz w:val="29"/>
          <w:szCs w:val="27"/>
          <w:lang w:val="uk-UA"/>
        </w:rPr>
        <w:t>у</w:t>
      </w:r>
      <w:r w:rsidRPr="00134E05">
        <w:rPr>
          <w:rFonts w:ascii="Lato" w:hAnsi="Lato"/>
          <w:sz w:val="29"/>
          <w:szCs w:val="27"/>
          <w:lang w:val="uk-UA"/>
        </w:rPr>
        <w:t xml:space="preserve">, з яким укладено договори на перевезення пасажирів у міському пасажирському автомобільному транспорті м. </w:t>
      </w:r>
      <w:r w:rsidR="00134E05" w:rsidRPr="00134E05">
        <w:rPr>
          <w:rFonts w:ascii="Lato" w:hAnsi="Lato"/>
          <w:sz w:val="29"/>
          <w:szCs w:val="27"/>
          <w:lang w:val="uk-UA"/>
        </w:rPr>
        <w:t>Сіверськ</w:t>
      </w:r>
      <w:r w:rsidRPr="00134E05">
        <w:rPr>
          <w:rFonts w:ascii="Lato" w:hAnsi="Lato"/>
          <w:sz w:val="29"/>
          <w:szCs w:val="27"/>
          <w:lang w:val="uk-UA"/>
        </w:rPr>
        <w:t>а, встановити тариф на перевез</w:t>
      </w:r>
      <w:r w:rsidRPr="00134E05">
        <w:rPr>
          <w:rFonts w:ascii="Lato" w:hAnsi="Lato"/>
          <w:sz w:val="29"/>
          <w:szCs w:val="27"/>
          <w:lang w:val="uk-UA"/>
        </w:rPr>
        <w:t>ення одного пасажира в розмірі 10</w:t>
      </w:r>
      <w:r w:rsidRPr="00134E05">
        <w:rPr>
          <w:rFonts w:ascii="Lato" w:hAnsi="Lato"/>
          <w:sz w:val="29"/>
          <w:szCs w:val="27"/>
          <w:lang w:val="uk-UA"/>
        </w:rPr>
        <w:t>,00 грн.</w:t>
      </w:r>
      <w:r w:rsidRPr="00134E05">
        <w:rPr>
          <w:rFonts w:ascii="Lato" w:hAnsi="Lato"/>
          <w:sz w:val="29"/>
          <w:szCs w:val="27"/>
          <w:lang w:val="uk-UA"/>
        </w:rPr>
        <w:br/>
      </w:r>
      <w:r w:rsidR="00134E05" w:rsidRPr="00134E05">
        <w:rPr>
          <w:rFonts w:ascii="Lato" w:hAnsi="Lato"/>
          <w:sz w:val="29"/>
          <w:szCs w:val="27"/>
          <w:lang w:val="uk-UA"/>
        </w:rPr>
        <w:t xml:space="preserve">           2</w:t>
      </w:r>
      <w:r w:rsidRPr="00134E05">
        <w:rPr>
          <w:rFonts w:ascii="Lato" w:hAnsi="Lato"/>
          <w:sz w:val="29"/>
          <w:szCs w:val="27"/>
          <w:lang w:val="uk-UA"/>
        </w:rPr>
        <w:t>. Рішення набирає чинності з дня, наступного за днем його опублікування.</w:t>
      </w:r>
      <w:r w:rsidRPr="00134E05">
        <w:rPr>
          <w:rFonts w:ascii="Lato" w:hAnsi="Lato"/>
          <w:sz w:val="29"/>
          <w:szCs w:val="27"/>
          <w:lang w:val="uk-UA"/>
        </w:rPr>
        <w:br/>
      </w:r>
      <w:r w:rsidR="00134E05" w:rsidRPr="00134E05">
        <w:rPr>
          <w:rFonts w:ascii="Lato" w:hAnsi="Lato"/>
          <w:sz w:val="29"/>
          <w:szCs w:val="27"/>
          <w:lang w:val="uk-UA"/>
        </w:rPr>
        <w:t xml:space="preserve">           3</w:t>
      </w:r>
      <w:r w:rsidRPr="00134E05">
        <w:rPr>
          <w:rFonts w:ascii="Lato" w:hAnsi="Lato"/>
          <w:sz w:val="29"/>
          <w:szCs w:val="27"/>
          <w:lang w:val="uk-UA"/>
        </w:rPr>
        <w:t xml:space="preserve">. Відділу </w:t>
      </w:r>
      <w:r w:rsidR="00134E05" w:rsidRPr="00134E05">
        <w:rPr>
          <w:rFonts w:ascii="Lato" w:hAnsi="Lato"/>
          <w:sz w:val="29"/>
          <w:szCs w:val="27"/>
          <w:lang w:val="uk-UA"/>
        </w:rPr>
        <w:t>житлово-комунального господарства, благоустрою та розвитку інфраструктури виконкому міської ради</w:t>
      </w:r>
      <w:r w:rsidRPr="00134E05">
        <w:rPr>
          <w:rFonts w:ascii="Lato" w:hAnsi="Lato"/>
          <w:sz w:val="29"/>
          <w:szCs w:val="27"/>
          <w:lang w:val="uk-UA"/>
        </w:rPr>
        <w:t xml:space="preserve"> (</w:t>
      </w:r>
      <w:r w:rsidR="00134E05" w:rsidRPr="00134E05">
        <w:rPr>
          <w:rFonts w:ascii="Lato" w:hAnsi="Lato"/>
          <w:sz w:val="29"/>
          <w:szCs w:val="27"/>
          <w:lang w:val="uk-UA"/>
        </w:rPr>
        <w:t>Вороніна</w:t>
      </w:r>
      <w:r w:rsidRPr="00134E05">
        <w:rPr>
          <w:rFonts w:ascii="Lato" w:hAnsi="Lato"/>
          <w:sz w:val="29"/>
          <w:szCs w:val="27"/>
          <w:lang w:val="uk-UA"/>
        </w:rPr>
        <w:t>) забезпечити постійний контроль за виконанням даного рішення.</w:t>
      </w:r>
      <w:r w:rsidRPr="00134E05">
        <w:rPr>
          <w:rFonts w:ascii="Lato" w:hAnsi="Lato"/>
          <w:sz w:val="29"/>
          <w:szCs w:val="27"/>
          <w:lang w:val="uk-UA"/>
        </w:rPr>
        <w:br/>
      </w:r>
      <w:r w:rsidR="00134E05">
        <w:rPr>
          <w:rFonts w:ascii="Lato" w:hAnsi="Lato"/>
          <w:sz w:val="29"/>
          <w:szCs w:val="27"/>
          <w:lang w:val="uk-UA"/>
        </w:rPr>
        <w:t xml:space="preserve">           4</w:t>
      </w:r>
      <w:r w:rsidRPr="00134E05">
        <w:rPr>
          <w:rFonts w:ascii="Lato" w:hAnsi="Lato"/>
          <w:sz w:val="29"/>
          <w:szCs w:val="27"/>
          <w:lang w:val="uk-UA"/>
        </w:rPr>
        <w:t>. Кон</w:t>
      </w:r>
      <w:r w:rsidR="00134E05" w:rsidRPr="00134E05">
        <w:rPr>
          <w:rFonts w:ascii="Lato" w:hAnsi="Lato"/>
          <w:sz w:val="29"/>
          <w:szCs w:val="27"/>
          <w:lang w:val="uk-UA"/>
        </w:rPr>
        <w:t>т</w:t>
      </w:r>
      <w:r w:rsidRPr="00134E05">
        <w:rPr>
          <w:rFonts w:ascii="Lato" w:hAnsi="Lato"/>
          <w:sz w:val="29"/>
          <w:szCs w:val="27"/>
          <w:lang w:val="uk-UA"/>
        </w:rPr>
        <w:t xml:space="preserve">роль за виконанням рішення покласти на першого заступника міського голови </w:t>
      </w:r>
      <w:r w:rsidRPr="00134E05">
        <w:rPr>
          <w:rFonts w:ascii="Lato" w:hAnsi="Lato"/>
          <w:sz w:val="29"/>
          <w:szCs w:val="27"/>
          <w:lang w:val="uk-UA"/>
        </w:rPr>
        <w:t>Віталія ГАТЧЕНКА.</w:t>
      </w:r>
    </w:p>
    <w:p w:rsidR="006B08A6" w:rsidRPr="00134E05" w:rsidRDefault="006B08A6" w:rsidP="00134E05">
      <w:pPr>
        <w:spacing w:after="0" w:line="240" w:lineRule="auto"/>
        <w:rPr>
          <w:sz w:val="24"/>
          <w:lang w:val="uk-UA"/>
        </w:rPr>
      </w:pPr>
    </w:p>
    <w:p w:rsidR="00134E05" w:rsidRPr="00134E05" w:rsidRDefault="00134E05" w:rsidP="00134E05">
      <w:pPr>
        <w:spacing w:after="0" w:line="240" w:lineRule="auto"/>
        <w:rPr>
          <w:sz w:val="24"/>
          <w:lang w:val="uk-UA"/>
        </w:rPr>
      </w:pPr>
    </w:p>
    <w:p w:rsidR="00134E05" w:rsidRPr="00134E05" w:rsidRDefault="00134E05" w:rsidP="00134E05">
      <w:pPr>
        <w:spacing w:after="0" w:line="240" w:lineRule="auto"/>
        <w:rPr>
          <w:sz w:val="24"/>
          <w:lang w:val="uk-UA"/>
        </w:rPr>
      </w:pPr>
    </w:p>
    <w:p w:rsidR="00134E05" w:rsidRPr="00134E05" w:rsidRDefault="00134E05" w:rsidP="00134E05">
      <w:pPr>
        <w:spacing w:after="0" w:line="240" w:lineRule="auto"/>
        <w:rPr>
          <w:sz w:val="24"/>
          <w:lang w:val="uk-UA"/>
        </w:rPr>
      </w:pPr>
    </w:p>
    <w:p w:rsidR="00134E05" w:rsidRPr="00134E05" w:rsidRDefault="00134E05" w:rsidP="00134E05">
      <w:pPr>
        <w:spacing w:after="0" w:line="240" w:lineRule="auto"/>
        <w:rPr>
          <w:sz w:val="24"/>
          <w:lang w:val="uk-UA"/>
        </w:rPr>
      </w:pPr>
    </w:p>
    <w:p w:rsidR="00134E05" w:rsidRPr="00134E05" w:rsidRDefault="00134E05" w:rsidP="00134E05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  <w:r w:rsidRPr="00134E05">
        <w:rPr>
          <w:rFonts w:ascii="Times New Roman" w:hAnsi="Times New Roman" w:cs="Times New Roman"/>
          <w:sz w:val="28"/>
          <w:lang w:val="uk-UA"/>
        </w:rPr>
        <w:t>Міський голова                                                                      Андрій ЧЕРНЯЄВ</w:t>
      </w:r>
    </w:p>
    <w:sectPr w:rsidR="00134E05" w:rsidRPr="00134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785"/>
    <w:rsid w:val="00134E05"/>
    <w:rsid w:val="00232785"/>
    <w:rsid w:val="006B08A6"/>
    <w:rsid w:val="00BB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0A029-03A5-40A4-AF2B-CFDF00F3D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2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327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0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ddddd</dc:creator>
  <cp:keywords/>
  <dc:description/>
  <cp:lastModifiedBy>ddddd</cp:lastModifiedBy>
  <cp:revision>2</cp:revision>
  <dcterms:created xsi:type="dcterms:W3CDTF">2021-05-14T08:42:00Z</dcterms:created>
  <dcterms:modified xsi:type="dcterms:W3CDTF">2021-05-14T11:54:00Z</dcterms:modified>
</cp:coreProperties>
</file>