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481" w:rsidRPr="004240EC" w:rsidRDefault="00B70481" w:rsidP="00B70481">
      <w:pPr>
        <w:rPr>
          <w:lang w:val="uk-UA"/>
        </w:rPr>
      </w:pPr>
    </w:p>
    <w:p w:rsidR="00B70481" w:rsidRDefault="00B70481" w:rsidP="00B7048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240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                                   </w:t>
      </w:r>
      <w:r>
        <w:rPr>
          <w:sz w:val="28"/>
          <w:szCs w:val="28"/>
          <w:lang w:val="uk-UA"/>
        </w:rPr>
        <w:t xml:space="preserve">                </w:t>
      </w:r>
      <w:r w:rsidRPr="004240EC">
        <w:rPr>
          <w:rFonts w:ascii="Times New Roman" w:hAnsi="Times New Roman" w:cs="Times New Roman"/>
          <w:b/>
          <w:sz w:val="28"/>
          <w:szCs w:val="28"/>
          <w:lang w:val="uk-UA"/>
        </w:rPr>
        <w:t>Проєкт  № 2</w:t>
      </w:r>
    </w:p>
    <w:p w:rsidR="00B70481" w:rsidRPr="004240EC" w:rsidRDefault="00B70481" w:rsidP="00B70481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0481" w:rsidRPr="00C10D3C" w:rsidRDefault="00B70481" w:rsidP="00B7048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Назва проекту</w:t>
      </w:r>
      <w:r w:rsidRPr="00C10D3C"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  <w:t>:</w:t>
      </w:r>
      <w:r w:rsidRPr="00C10D3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 «Згуртовані та об</w:t>
      </w:r>
      <w:r w:rsidRPr="00C10D3C">
        <w:rPr>
          <w:rFonts w:ascii="Times New Roman" w:hAnsi="Times New Roman" w:cs="Times New Roman"/>
          <w:color w:val="000000"/>
          <w:sz w:val="24"/>
          <w:szCs w:val="24"/>
          <w:lang w:val="uk-UA" w:eastAsia="ru-RU"/>
        </w:rPr>
        <w:t>`</w:t>
      </w:r>
      <w:r w:rsidRPr="00C10D3C">
        <w:rPr>
          <w:rFonts w:ascii="Times New Roman" w:hAnsi="Times New Roman"/>
          <w:color w:val="000000"/>
          <w:sz w:val="24"/>
          <w:szCs w:val="24"/>
          <w:lang w:val="uk-UA" w:eastAsia="ru-RU"/>
        </w:rPr>
        <w:t xml:space="preserve">єднані: «Простір можливостей та спілкування»  </w:t>
      </w:r>
    </w:p>
    <w:p w:rsidR="00B70481" w:rsidRPr="00C10D3C" w:rsidRDefault="00B70481" w:rsidP="00B70481">
      <w:pPr>
        <w:tabs>
          <w:tab w:val="left" w:pos="500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Адреса: </w:t>
      </w: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Донецька область,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Бахмутський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район, село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Дронівка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,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вул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..Шкільна буд.6</w:t>
      </w:r>
    </w:p>
    <w:p w:rsidR="00B70481" w:rsidRPr="00C10D3C" w:rsidRDefault="00B70481" w:rsidP="00B7048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bookmarkStart w:id="0" w:name="_GoBack"/>
      <w:bookmarkEnd w:id="0"/>
    </w:p>
    <w:p w:rsidR="00B70481" w:rsidRPr="00C10D3C" w:rsidRDefault="00B70481" w:rsidP="00B7048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Опис проекту </w:t>
      </w:r>
    </w:p>
    <w:p w:rsidR="00B70481" w:rsidRPr="00C10D3C" w:rsidRDefault="00B70481" w:rsidP="00B70481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Основною метою цьогорічного проекту «Бюджету участі» є створення 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сприятливого,загально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-доступного простору для мешканців всіх вікових категорій та груп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населення,що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сприятиме об</w:t>
      </w:r>
      <w:r w:rsidRPr="00C10D3C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`</w:t>
      </w: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єднанню людей між собою та їх згуртованості.  </w:t>
      </w: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Проблема полягає у відсутності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взаєморозуміння,згуртованості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та об</w:t>
      </w:r>
      <w:r w:rsidRPr="00C10D3C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`</w:t>
      </w: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єднаності  між людьми різних вікових категорій.</w:t>
      </w: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В 2020  році був реалізований проект «Бюджет участі» в нежитловому приміщенні колишньої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школи,були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замінені вхідні двері та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вікна,а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також фасад будівлі. Також в цьому приміщенні розташована спортивна кімната та гурток з настільного тенісу(реалізований проект  ГО «Для людей» та ініціативною групою мешканців села),а також бібліотека.     Завдяки реалізації цього проекту в селі з</w:t>
      </w:r>
      <w:r w:rsidRPr="00C10D3C">
        <w:rPr>
          <w:rFonts w:ascii="Times New Roman" w:hAnsi="Times New Roman" w:cs="Times New Roman"/>
          <w:bCs/>
          <w:color w:val="000000"/>
          <w:sz w:val="24"/>
          <w:szCs w:val="24"/>
          <w:lang w:val="uk-UA" w:eastAsia="ru-RU"/>
        </w:rPr>
        <w:t>`</w:t>
      </w: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явиться місце ,де люди зможуть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зібратися,провести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якісь обговорення, бесіди та вирішення питань різного характеру, проводити тренінги ,просто поспілкуватися між собою в гарних належних умовах, поліпшити свої знання та дізнатися щось нове о житті села.  </w:t>
      </w: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 . </w:t>
      </w:r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Обґрунтування </w:t>
      </w:r>
      <w:proofErr w:type="spellStart"/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>бенефіціарів</w:t>
      </w:r>
      <w:proofErr w:type="spellEnd"/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проекту</w:t>
      </w: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В селі </w:t>
      </w:r>
      <w:proofErr w:type="spellStart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>Дронівка</w:t>
      </w:r>
      <w:proofErr w:type="spellEnd"/>
      <w:r w:rsidRPr="00C10D3C"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  <w:t xml:space="preserve"> мешкають люди різних вікових категорій (362 місцевих мешканця, з яких 173 це люди пенсійного віку,138 це люди середнього віку та 51 це молодь та діти )  , також в селі мешкає багато ВПО(переселенці 225 чоловік ).Це буде загально-доступне простір ,куди цілком безкоштовно зможе прийти кожен мешканець села та скористатися всім необхідним </w:t>
      </w:r>
    </w:p>
    <w:p w:rsidR="00B70481" w:rsidRPr="00C10D3C" w:rsidRDefault="00B70481" w:rsidP="00B70481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uk-UA" w:eastAsia="ru-RU"/>
        </w:rPr>
      </w:pPr>
    </w:p>
    <w:p w:rsidR="00B70481" w:rsidRPr="00C10D3C" w:rsidRDefault="00B70481" w:rsidP="00B7048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 w:eastAsia="ru-RU"/>
        </w:rPr>
      </w:pPr>
      <w:r w:rsidRPr="00C10D3C"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  <w:t xml:space="preserve">Орієнтовна вартість (кошторис) проекту </w:t>
      </w:r>
    </w:p>
    <w:p w:rsidR="00B70481" w:rsidRPr="00C10D3C" w:rsidRDefault="00B70481" w:rsidP="00B70481">
      <w:pPr>
        <w:tabs>
          <w:tab w:val="left" w:pos="48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8"/>
        <w:gridCol w:w="3427"/>
      </w:tblGrid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Складові завдання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Орієнтовна вартість, грн.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1.Вікна 6 шт.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16 670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2.Монтажна піна та кріплення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3.Грунт,краска </w:t>
            </w:r>
            <w:proofErr w:type="spellStart"/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водоемульсіонна,колор</w:t>
            </w:r>
            <w:proofErr w:type="spellEnd"/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1100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4. Натяжна стеля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5500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5.Освітлення,розетки,вимикачі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6.Жалюзи на вікна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7.Ліноліум, плінтуса та кріплення 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2200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8.Проектор та екран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15 200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9.Стільці 8шт.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7000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Разом: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49 970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10.Демонтаж старих та встановлення нових вікон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0 грн. буде зроблено 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11.Демонтаж старого покриття зі </w:t>
            </w:r>
            <w:proofErr w:type="spellStart"/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стін,ґрунтування</w:t>
            </w:r>
            <w:proofErr w:type="spellEnd"/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, фарбування стін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 xml:space="preserve">силами мешканців села </w:t>
            </w:r>
          </w:p>
        </w:tc>
      </w:tr>
      <w:tr w:rsidR="00B70481" w:rsidRPr="00C10D3C" w:rsidTr="001751D9">
        <w:tc>
          <w:tcPr>
            <w:tcW w:w="6204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Загальна вартість проекту:</w:t>
            </w:r>
          </w:p>
        </w:tc>
        <w:tc>
          <w:tcPr>
            <w:tcW w:w="3650" w:type="dxa"/>
          </w:tcPr>
          <w:p w:rsidR="00B70481" w:rsidRPr="00C10D3C" w:rsidRDefault="00B70481" w:rsidP="001751D9">
            <w:pPr>
              <w:tabs>
                <w:tab w:val="left" w:pos="486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</w:pPr>
            <w:r w:rsidRPr="00C10D3C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ru-RU"/>
              </w:rPr>
              <w:t>49 970,00</w:t>
            </w:r>
          </w:p>
        </w:tc>
      </w:tr>
    </w:tbl>
    <w:p w:rsidR="00B70481" w:rsidRPr="00C10D3C" w:rsidRDefault="00B70481" w:rsidP="00B704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0481" w:rsidRPr="00C10D3C" w:rsidRDefault="00B70481" w:rsidP="00B704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0481" w:rsidRPr="00C10D3C" w:rsidRDefault="00B70481" w:rsidP="00B7048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5FDE" w:rsidRDefault="00B70481"/>
    <w:sectPr w:rsidR="00965FDE" w:rsidSect="00B70481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481"/>
    <w:rsid w:val="002D561E"/>
    <w:rsid w:val="005B34F9"/>
    <w:rsid w:val="00B7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1711C"/>
  <w15:chartTrackingRefBased/>
  <w15:docId w15:val="{E59DC57F-3EF1-4575-B3E4-6B3C2898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4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1863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мсимит</dc:creator>
  <cp:keywords/>
  <dc:description/>
  <cp:lastModifiedBy>мсимит</cp:lastModifiedBy>
  <cp:revision>1</cp:revision>
  <dcterms:created xsi:type="dcterms:W3CDTF">2021-03-12T06:43:00Z</dcterms:created>
  <dcterms:modified xsi:type="dcterms:W3CDTF">2021-03-12T06:45:00Z</dcterms:modified>
</cp:coreProperties>
</file>