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B4F" w:rsidRDefault="00702B4F" w:rsidP="00702B4F">
      <w:pPr>
        <w:jc w:val="center"/>
        <w:rPr>
          <w:lang w:val="uk-UA"/>
        </w:rPr>
      </w:pPr>
      <w:r>
        <w:rPr>
          <w:lang w:val="uk-UA"/>
        </w:rPr>
        <w:t>Довідка про консультації з органами виконавчої влади у процесі здійснення стратегічної екологічної оцінки проекту програми економічного і соціального розвитку Сіверської міської ради Бахмутського району Донецької області на 2021 рік</w:t>
      </w:r>
    </w:p>
    <w:p w:rsidR="00702B4F" w:rsidRDefault="00702B4F">
      <w:pPr>
        <w:rPr>
          <w:lang w:val="uk-UA"/>
        </w:rPr>
      </w:pPr>
    </w:p>
    <w:p w:rsidR="00702B4F" w:rsidRDefault="00702B4F" w:rsidP="00702B4F">
      <w:pPr>
        <w:ind w:firstLine="709"/>
        <w:rPr>
          <w:lang w:val="uk-UA"/>
        </w:rPr>
      </w:pPr>
      <w:r>
        <w:rPr>
          <w:lang w:val="uk-UA"/>
        </w:rPr>
        <w:t>На виконання статті 10 Закону України «Про стратегічну екологічну оцінку», виконкомом міської ради, для визначення обсягу досліджень, методів екологічної оцінки, рівня деталізації інформації, що має бути включена до Звіту про стратегічну екологічну оцінку,</w:t>
      </w:r>
      <w:r w:rsidR="00957D41">
        <w:rPr>
          <w:lang w:val="uk-UA"/>
        </w:rPr>
        <w:t xml:space="preserve"> </w:t>
      </w:r>
      <w:r>
        <w:rPr>
          <w:lang w:val="uk-UA"/>
        </w:rPr>
        <w:t>подав Заяву про визначення обсягу стратегічної екологічної оцінки проекту Програми економічного і соціального розвитку Сіверської міської ради на 2021 рік (далі Програма) на паперових носіях та в електронному вигляді до Департаменту Екології та природних ресурсів Донецької облдержадміністрації.  (</w:t>
      </w:r>
      <w:proofErr w:type="spellStart"/>
      <w:r>
        <w:rPr>
          <w:lang w:val="uk-UA"/>
        </w:rPr>
        <w:t>вих</w:t>
      </w:r>
      <w:proofErr w:type="spellEnd"/>
      <w:r>
        <w:rPr>
          <w:lang w:val="uk-UA"/>
        </w:rPr>
        <w:t>. №</w:t>
      </w:r>
      <w:r w:rsidR="00957D41">
        <w:rPr>
          <w:lang w:val="uk-UA"/>
        </w:rPr>
        <w:t xml:space="preserve">  0709/3645</w:t>
      </w:r>
      <w:r>
        <w:rPr>
          <w:lang w:val="uk-UA"/>
        </w:rPr>
        <w:t xml:space="preserve"> від </w:t>
      </w:r>
      <w:r w:rsidR="00957D41">
        <w:rPr>
          <w:lang w:val="uk-UA"/>
        </w:rPr>
        <w:t>22.12.2020</w:t>
      </w:r>
      <w:r>
        <w:rPr>
          <w:lang w:val="uk-UA"/>
        </w:rPr>
        <w:t xml:space="preserve"> ) та до департаменту охорони здоров’я Донецької облдержадміністрації</w:t>
      </w:r>
      <w:r w:rsidR="00957D41">
        <w:rPr>
          <w:lang w:val="uk-UA"/>
        </w:rPr>
        <w:t xml:space="preserve"> (</w:t>
      </w:r>
      <w:proofErr w:type="spellStart"/>
      <w:r w:rsidR="00F633EF">
        <w:rPr>
          <w:lang w:val="uk-UA"/>
        </w:rPr>
        <w:t>вих</w:t>
      </w:r>
      <w:proofErr w:type="spellEnd"/>
      <w:r w:rsidR="00F633EF">
        <w:rPr>
          <w:lang w:val="uk-UA"/>
        </w:rPr>
        <w:t>. №0709/3644 від 22.12.2020</w:t>
      </w:r>
      <w:r w:rsidR="00957D41">
        <w:rPr>
          <w:lang w:val="uk-UA"/>
        </w:rPr>
        <w:t>)</w:t>
      </w:r>
      <w:r>
        <w:rPr>
          <w:lang w:val="uk-UA"/>
        </w:rPr>
        <w:t xml:space="preserve">. Крім цього, Заяву було розміщено на офіційному сайті Сіверської міської ради </w:t>
      </w:r>
      <w:r w:rsidR="00F633EF">
        <w:rPr>
          <w:lang w:val="uk-UA"/>
        </w:rPr>
        <w:t>16.12.2020</w:t>
      </w:r>
      <w:r w:rsidR="00957D41">
        <w:rPr>
          <w:lang w:val="uk-UA"/>
        </w:rPr>
        <w:t>,</w:t>
      </w:r>
      <w:r>
        <w:rPr>
          <w:lang w:val="uk-UA"/>
        </w:rPr>
        <w:t xml:space="preserve"> та повідомлення про її розміщення надруковано в газетах «</w:t>
      </w:r>
      <w:r w:rsidR="00F633EF">
        <w:rPr>
          <w:lang w:val="uk-UA"/>
        </w:rPr>
        <w:t>Вперед</w:t>
      </w:r>
      <w:r>
        <w:rPr>
          <w:lang w:val="uk-UA"/>
        </w:rPr>
        <w:t xml:space="preserve">» від </w:t>
      </w:r>
      <w:r w:rsidR="00F633EF">
        <w:rPr>
          <w:lang w:val="uk-UA"/>
        </w:rPr>
        <w:t>16.12</w:t>
      </w:r>
      <w:r>
        <w:rPr>
          <w:lang w:val="uk-UA"/>
        </w:rPr>
        <w:t xml:space="preserve"> </w:t>
      </w:r>
      <w:r w:rsidR="00F633EF">
        <w:rPr>
          <w:lang w:val="uk-UA"/>
        </w:rPr>
        <w:t>2020</w:t>
      </w:r>
      <w:r>
        <w:rPr>
          <w:lang w:val="uk-UA"/>
        </w:rPr>
        <w:t xml:space="preserve"> та</w:t>
      </w:r>
      <w:r w:rsidRPr="00702B4F">
        <w:rPr>
          <w:lang w:val="uk-UA"/>
        </w:rPr>
        <w:t xml:space="preserve"> </w:t>
      </w:r>
      <w:r>
        <w:rPr>
          <w:lang w:val="uk-UA"/>
        </w:rPr>
        <w:t xml:space="preserve"> «</w:t>
      </w:r>
      <w:proofErr w:type="spellStart"/>
      <w:r>
        <w:rPr>
          <w:lang w:val="uk-UA"/>
        </w:rPr>
        <w:t>События</w:t>
      </w:r>
      <w:proofErr w:type="spellEnd"/>
      <w:r>
        <w:rPr>
          <w:lang w:val="uk-UA"/>
        </w:rPr>
        <w:t xml:space="preserve">» від </w:t>
      </w:r>
      <w:r w:rsidR="00F633EF">
        <w:rPr>
          <w:lang w:val="uk-UA"/>
        </w:rPr>
        <w:t>16.12.</w:t>
      </w:r>
      <w:r>
        <w:rPr>
          <w:lang w:val="uk-UA"/>
        </w:rPr>
        <w:t>2020.</w:t>
      </w:r>
    </w:p>
    <w:p w:rsidR="00702B4F" w:rsidRDefault="00702B4F" w:rsidP="00702B4F">
      <w:pPr>
        <w:ind w:firstLine="709"/>
        <w:rPr>
          <w:lang w:val="uk-UA"/>
        </w:rPr>
      </w:pPr>
      <w:r>
        <w:rPr>
          <w:lang w:val="uk-UA"/>
        </w:rPr>
        <w:t>За результатом розгляду Заяви про визначення обсягу стратегічної екологічної оцінки проекту Програми зауваження до Заяви не надходили.</w:t>
      </w:r>
    </w:p>
    <w:p w:rsidR="00702B4F" w:rsidRDefault="00702B4F" w:rsidP="00702B4F">
      <w:pPr>
        <w:ind w:firstLine="709"/>
        <w:rPr>
          <w:lang w:val="uk-UA"/>
        </w:rPr>
      </w:pPr>
      <w:r>
        <w:rPr>
          <w:lang w:val="uk-UA"/>
        </w:rPr>
        <w:t>На виконання статті 13 Закону України «Про стратегічну екологічну оцінку» проект Програми та Звіт пр</w:t>
      </w:r>
      <w:r w:rsidR="00957D41">
        <w:rPr>
          <w:lang w:val="uk-UA"/>
        </w:rPr>
        <w:t>о</w:t>
      </w:r>
      <w:r>
        <w:rPr>
          <w:lang w:val="uk-UA"/>
        </w:rPr>
        <w:t xml:space="preserve"> стратегічну екологічну оцінку програми (далі – Звіт СЕО) на паперових носія</w:t>
      </w:r>
      <w:r w:rsidR="00957D41">
        <w:rPr>
          <w:lang w:val="uk-UA"/>
        </w:rPr>
        <w:t>х</w:t>
      </w:r>
      <w:r>
        <w:rPr>
          <w:lang w:val="uk-UA"/>
        </w:rPr>
        <w:t xml:space="preserve"> та в електронному вигляді надано до Міністерства захисту довкілля та природних ресурсів України (</w:t>
      </w:r>
      <w:proofErr w:type="spellStart"/>
      <w:r>
        <w:rPr>
          <w:lang w:val="uk-UA"/>
        </w:rPr>
        <w:t>вих</w:t>
      </w:r>
      <w:proofErr w:type="spellEnd"/>
      <w:r>
        <w:rPr>
          <w:lang w:val="uk-UA"/>
        </w:rPr>
        <w:t>. №</w:t>
      </w:r>
      <w:r w:rsidR="00F633EF">
        <w:rPr>
          <w:lang w:val="uk-UA"/>
        </w:rPr>
        <w:t>07-09/118</w:t>
      </w:r>
      <w:r>
        <w:rPr>
          <w:lang w:val="uk-UA"/>
        </w:rPr>
        <w:t xml:space="preserve"> від</w:t>
      </w:r>
      <w:r w:rsidR="00F633EF">
        <w:rPr>
          <w:lang w:val="uk-UA"/>
        </w:rPr>
        <w:t xml:space="preserve"> 14.01.2021</w:t>
      </w:r>
      <w:r>
        <w:rPr>
          <w:lang w:val="uk-UA"/>
        </w:rPr>
        <w:t>), Міністерства охорони здоров’я України (</w:t>
      </w:r>
      <w:proofErr w:type="spellStart"/>
      <w:r>
        <w:rPr>
          <w:lang w:val="uk-UA"/>
        </w:rPr>
        <w:t>вих</w:t>
      </w:r>
      <w:proofErr w:type="spellEnd"/>
      <w:r>
        <w:rPr>
          <w:lang w:val="uk-UA"/>
        </w:rPr>
        <w:t xml:space="preserve">. </w:t>
      </w:r>
      <w:r w:rsidR="00F633EF">
        <w:rPr>
          <w:lang w:val="uk-UA"/>
        </w:rPr>
        <w:t>№07-09/11</w:t>
      </w:r>
      <w:r w:rsidR="00F633EF">
        <w:rPr>
          <w:lang w:val="uk-UA"/>
        </w:rPr>
        <w:t>9</w:t>
      </w:r>
      <w:r w:rsidR="00F633EF">
        <w:rPr>
          <w:lang w:val="uk-UA"/>
        </w:rPr>
        <w:t xml:space="preserve"> від 14.01.2021</w:t>
      </w:r>
      <w:r>
        <w:rPr>
          <w:lang w:val="uk-UA"/>
        </w:rPr>
        <w:t>), департаменту екології та природних ресурсів Донецької облдержадміністрації (</w:t>
      </w:r>
      <w:proofErr w:type="spellStart"/>
      <w:r w:rsidR="00F633EF">
        <w:rPr>
          <w:lang w:val="uk-UA"/>
        </w:rPr>
        <w:t>вих</w:t>
      </w:r>
      <w:proofErr w:type="spellEnd"/>
      <w:r w:rsidR="00F633EF">
        <w:rPr>
          <w:lang w:val="uk-UA"/>
        </w:rPr>
        <w:t>. . №07-09/12</w:t>
      </w:r>
      <w:r w:rsidR="00F633EF">
        <w:rPr>
          <w:lang w:val="uk-UA"/>
        </w:rPr>
        <w:t>1</w:t>
      </w:r>
      <w:r w:rsidR="00F633EF">
        <w:rPr>
          <w:lang w:val="uk-UA"/>
        </w:rPr>
        <w:t xml:space="preserve"> від 14.01.2021</w:t>
      </w:r>
      <w:r>
        <w:rPr>
          <w:lang w:val="uk-UA"/>
        </w:rPr>
        <w:t>)</w:t>
      </w:r>
      <w:r w:rsidR="00097239">
        <w:rPr>
          <w:lang w:val="uk-UA"/>
        </w:rPr>
        <w:t>, департаменту охорони здоров’я Донецької облдержадміністрації (</w:t>
      </w:r>
      <w:proofErr w:type="spellStart"/>
      <w:r w:rsidR="00F633EF">
        <w:rPr>
          <w:lang w:val="uk-UA"/>
        </w:rPr>
        <w:t>вих</w:t>
      </w:r>
      <w:proofErr w:type="spellEnd"/>
      <w:r w:rsidR="00F633EF">
        <w:rPr>
          <w:lang w:val="uk-UA"/>
        </w:rPr>
        <w:t>. . №07-09/1</w:t>
      </w:r>
      <w:r w:rsidR="00F633EF">
        <w:rPr>
          <w:lang w:val="uk-UA"/>
        </w:rPr>
        <w:t>20</w:t>
      </w:r>
      <w:r w:rsidR="00F633EF">
        <w:rPr>
          <w:lang w:val="uk-UA"/>
        </w:rPr>
        <w:t xml:space="preserve"> від 14.01.2021</w:t>
      </w:r>
      <w:r w:rsidR="00097239">
        <w:rPr>
          <w:lang w:val="uk-UA"/>
        </w:rPr>
        <w:t xml:space="preserve">) для отримання зауважень та пропозицій. Крім цього, Проект Програми, Звіт СЕО та повідомлення про їх оприлюднення було розміщено на офіційному сайті Сіверської міської ради та надруковано в газетах «Вести» від </w:t>
      </w:r>
      <w:r w:rsidR="00F633EF">
        <w:rPr>
          <w:lang w:val="uk-UA"/>
        </w:rPr>
        <w:t>13.01.</w:t>
      </w:r>
      <w:r w:rsidR="00097239">
        <w:rPr>
          <w:lang w:val="uk-UA"/>
        </w:rPr>
        <w:t>2021 та</w:t>
      </w:r>
      <w:r w:rsidR="00097239" w:rsidRPr="00702B4F">
        <w:rPr>
          <w:lang w:val="uk-UA"/>
        </w:rPr>
        <w:t xml:space="preserve"> </w:t>
      </w:r>
      <w:r w:rsidR="00097239">
        <w:rPr>
          <w:lang w:val="uk-UA"/>
        </w:rPr>
        <w:t xml:space="preserve"> «</w:t>
      </w:r>
      <w:proofErr w:type="spellStart"/>
      <w:r w:rsidR="00097239">
        <w:rPr>
          <w:lang w:val="uk-UA"/>
        </w:rPr>
        <w:t>События</w:t>
      </w:r>
      <w:proofErr w:type="spellEnd"/>
      <w:r w:rsidR="00097239">
        <w:rPr>
          <w:lang w:val="uk-UA"/>
        </w:rPr>
        <w:t xml:space="preserve">» від </w:t>
      </w:r>
      <w:r w:rsidR="00F633EF">
        <w:rPr>
          <w:lang w:val="uk-UA"/>
        </w:rPr>
        <w:t>13.01.2021</w:t>
      </w:r>
      <w:r w:rsidR="00097239">
        <w:rPr>
          <w:lang w:val="uk-UA"/>
        </w:rPr>
        <w:t xml:space="preserve">. </w:t>
      </w:r>
    </w:p>
    <w:p w:rsidR="003934D8" w:rsidRDefault="00097239" w:rsidP="00702B4F">
      <w:pPr>
        <w:ind w:firstLine="709"/>
        <w:rPr>
          <w:lang w:val="uk-UA"/>
        </w:rPr>
      </w:pPr>
      <w:r>
        <w:rPr>
          <w:lang w:val="uk-UA"/>
        </w:rPr>
        <w:t>За результатом їх розгляду отримано листи від департаменту охорони здоров’я Донецької облдержадміністрації від 12.02.2021 №01-21/464/0/71/21 (без зауважень), від департаменту екології та природних ресурсів Донецької облдержадміністрації від 19.02.2021 №10-15/757/90/21 (із зауваженнями), від Міністерства захисту довкілля та природних ресурсів України (із зауваженнями).</w:t>
      </w:r>
      <w:r w:rsidR="003934D8">
        <w:rPr>
          <w:lang w:val="uk-UA"/>
        </w:rPr>
        <w:t xml:space="preserve">  Від Міністерства охорони здоров’я України зауважень та пропозицій не отримано.</w:t>
      </w:r>
    </w:p>
    <w:p w:rsidR="003934D8" w:rsidRDefault="003934D8" w:rsidP="00702B4F">
      <w:pPr>
        <w:ind w:firstLine="709"/>
        <w:rPr>
          <w:lang w:val="uk-UA"/>
        </w:rPr>
      </w:pPr>
    </w:p>
    <w:p w:rsidR="003934D8" w:rsidRPr="00EE4AAA" w:rsidRDefault="003934D8" w:rsidP="00702B4F">
      <w:pPr>
        <w:ind w:firstLine="709"/>
        <w:rPr>
          <w:b/>
          <w:lang w:val="uk-UA"/>
        </w:rPr>
      </w:pPr>
      <w:r w:rsidRPr="00EE4AAA">
        <w:rPr>
          <w:b/>
          <w:lang w:val="uk-UA"/>
        </w:rPr>
        <w:t>Зведена таблиця результатів консультацій з органами виконавчої влади у процесі стратегічної екологічної оцінки  проекту Програми економічного і соціального розвитку Сіверської міської ради на 2021 рік.</w:t>
      </w:r>
    </w:p>
    <w:p w:rsidR="00EE4AAA" w:rsidRDefault="00EE4AAA" w:rsidP="00702B4F">
      <w:pPr>
        <w:ind w:firstLine="709"/>
        <w:rPr>
          <w:lang w:val="uk-UA"/>
        </w:rPr>
      </w:pPr>
    </w:p>
    <w:tbl>
      <w:tblPr>
        <w:tblStyle w:val="a5"/>
        <w:tblW w:w="0" w:type="auto"/>
        <w:tblLook w:val="04A0" w:firstRow="1" w:lastRow="0" w:firstColumn="1" w:lastColumn="0" w:noHBand="0" w:noVBand="1"/>
      </w:tblPr>
      <w:tblGrid>
        <w:gridCol w:w="533"/>
        <w:gridCol w:w="2541"/>
        <w:gridCol w:w="4105"/>
        <w:gridCol w:w="2806"/>
        <w:gridCol w:w="2383"/>
        <w:gridCol w:w="2418"/>
      </w:tblGrid>
      <w:tr w:rsidR="00EE4AAA" w:rsidTr="00EE4AAA">
        <w:tc>
          <w:tcPr>
            <w:tcW w:w="533" w:type="dxa"/>
          </w:tcPr>
          <w:p w:rsidR="00EE4AAA" w:rsidRPr="00EE4AAA" w:rsidRDefault="00EE4AAA" w:rsidP="00702B4F">
            <w:pPr>
              <w:rPr>
                <w:b/>
                <w:lang w:val="uk-UA"/>
              </w:rPr>
            </w:pPr>
            <w:r w:rsidRPr="00EE4AAA">
              <w:rPr>
                <w:b/>
                <w:lang w:val="uk-UA"/>
              </w:rPr>
              <w:t>№ з/п</w:t>
            </w:r>
          </w:p>
        </w:tc>
        <w:tc>
          <w:tcPr>
            <w:tcW w:w="2541" w:type="dxa"/>
          </w:tcPr>
          <w:p w:rsidR="00EE4AAA" w:rsidRPr="00EE4AAA" w:rsidRDefault="00EE4AAA" w:rsidP="00702B4F">
            <w:pPr>
              <w:rPr>
                <w:b/>
                <w:lang w:val="uk-UA"/>
              </w:rPr>
            </w:pPr>
            <w:r w:rsidRPr="00EE4AAA">
              <w:rPr>
                <w:b/>
                <w:lang w:val="uk-UA"/>
              </w:rPr>
              <w:t>Уповноважений орган</w:t>
            </w:r>
          </w:p>
        </w:tc>
        <w:tc>
          <w:tcPr>
            <w:tcW w:w="4105" w:type="dxa"/>
          </w:tcPr>
          <w:p w:rsidR="00EE4AAA" w:rsidRPr="00EE4AAA" w:rsidRDefault="00EE4AAA" w:rsidP="00702B4F">
            <w:pPr>
              <w:rPr>
                <w:b/>
                <w:lang w:val="uk-UA"/>
              </w:rPr>
            </w:pPr>
            <w:r w:rsidRPr="00EE4AAA">
              <w:rPr>
                <w:b/>
                <w:lang w:val="uk-UA"/>
              </w:rPr>
              <w:t xml:space="preserve">Формулювання в </w:t>
            </w:r>
            <w:proofErr w:type="spellStart"/>
            <w:r w:rsidRPr="00EE4AAA">
              <w:rPr>
                <w:b/>
                <w:lang w:val="uk-UA"/>
              </w:rPr>
              <w:t>проєкті</w:t>
            </w:r>
            <w:proofErr w:type="spellEnd"/>
            <w:r w:rsidRPr="00EE4AAA">
              <w:rPr>
                <w:b/>
                <w:lang w:val="uk-UA"/>
              </w:rPr>
              <w:t xml:space="preserve"> ДПП/Звіті СЕО, до якого висловлено зауваження</w:t>
            </w:r>
          </w:p>
        </w:tc>
        <w:tc>
          <w:tcPr>
            <w:tcW w:w="2806" w:type="dxa"/>
          </w:tcPr>
          <w:p w:rsidR="00EE4AAA" w:rsidRPr="00EE4AAA" w:rsidRDefault="00EE4AAA" w:rsidP="00702B4F">
            <w:pPr>
              <w:rPr>
                <w:b/>
                <w:lang w:val="uk-UA"/>
              </w:rPr>
            </w:pPr>
            <w:r w:rsidRPr="00EE4AAA">
              <w:rPr>
                <w:b/>
                <w:lang w:val="uk-UA"/>
              </w:rPr>
              <w:t>Зауваження/пропозиція</w:t>
            </w:r>
          </w:p>
        </w:tc>
        <w:tc>
          <w:tcPr>
            <w:tcW w:w="2383" w:type="dxa"/>
          </w:tcPr>
          <w:p w:rsidR="00EE4AAA" w:rsidRPr="00EE4AAA" w:rsidRDefault="00EE4AAA" w:rsidP="00EE4AAA">
            <w:pPr>
              <w:rPr>
                <w:b/>
                <w:lang w:val="uk-UA"/>
              </w:rPr>
            </w:pPr>
            <w:r w:rsidRPr="00EE4AAA">
              <w:rPr>
                <w:b/>
                <w:lang w:val="uk-UA"/>
              </w:rPr>
              <w:t>Спосіб врахування</w:t>
            </w:r>
          </w:p>
        </w:tc>
        <w:tc>
          <w:tcPr>
            <w:tcW w:w="2418" w:type="dxa"/>
          </w:tcPr>
          <w:p w:rsidR="00EE4AAA" w:rsidRPr="00EE4AAA" w:rsidRDefault="00EE4AAA" w:rsidP="00702B4F">
            <w:pPr>
              <w:rPr>
                <w:b/>
                <w:lang w:val="uk-UA"/>
              </w:rPr>
            </w:pPr>
            <w:proofErr w:type="spellStart"/>
            <w:r w:rsidRPr="00EE4AAA">
              <w:rPr>
                <w:b/>
                <w:lang w:val="uk-UA"/>
              </w:rPr>
              <w:t>Обгрунтування</w:t>
            </w:r>
            <w:proofErr w:type="spellEnd"/>
          </w:p>
        </w:tc>
      </w:tr>
      <w:tr w:rsidR="00EE4AAA" w:rsidTr="00140690">
        <w:tc>
          <w:tcPr>
            <w:tcW w:w="14786" w:type="dxa"/>
            <w:gridSpan w:val="6"/>
          </w:tcPr>
          <w:p w:rsidR="00EE4AAA" w:rsidRPr="00EE4AAA" w:rsidRDefault="00EE4AAA" w:rsidP="00EE4AAA">
            <w:pPr>
              <w:jc w:val="center"/>
              <w:rPr>
                <w:b/>
                <w:lang w:val="uk-UA"/>
              </w:rPr>
            </w:pPr>
            <w:r w:rsidRPr="00EE4AAA">
              <w:rPr>
                <w:b/>
                <w:lang w:val="uk-UA"/>
              </w:rPr>
              <w:t>До проекту Програми економічного і соціального розвитку Сіверської міської ради на 2021 рік</w:t>
            </w:r>
          </w:p>
        </w:tc>
      </w:tr>
      <w:tr w:rsidR="00EE4AAA" w:rsidTr="00EE4AAA">
        <w:tc>
          <w:tcPr>
            <w:tcW w:w="533" w:type="dxa"/>
          </w:tcPr>
          <w:p w:rsidR="00EE4AAA" w:rsidRDefault="00EE4AAA" w:rsidP="00403CC0">
            <w:pPr>
              <w:rPr>
                <w:lang w:val="uk-UA"/>
              </w:rPr>
            </w:pPr>
            <w:r>
              <w:rPr>
                <w:lang w:val="uk-UA"/>
              </w:rPr>
              <w:t>1.</w:t>
            </w:r>
          </w:p>
        </w:tc>
        <w:tc>
          <w:tcPr>
            <w:tcW w:w="2541" w:type="dxa"/>
          </w:tcPr>
          <w:p w:rsidR="00EE4AAA" w:rsidRDefault="004F3B80" w:rsidP="00403CC0">
            <w:pPr>
              <w:rPr>
                <w:lang w:val="uk-UA"/>
              </w:rPr>
            </w:pPr>
            <w:r>
              <w:rPr>
                <w:lang w:val="uk-UA"/>
              </w:rPr>
              <w:t xml:space="preserve">Департамент екології </w:t>
            </w:r>
            <w:r>
              <w:rPr>
                <w:lang w:val="uk-UA"/>
              </w:rPr>
              <w:lastRenderedPageBreak/>
              <w:t>та природних ресурсів Донецької облдержадміністрації</w:t>
            </w:r>
          </w:p>
        </w:tc>
        <w:tc>
          <w:tcPr>
            <w:tcW w:w="4105" w:type="dxa"/>
          </w:tcPr>
          <w:p w:rsidR="00EE4AAA" w:rsidRPr="00733CDA" w:rsidRDefault="00EE4AAA" w:rsidP="00403CC0">
            <w:pPr>
              <w:rPr>
                <w:lang w:val="uk-UA"/>
              </w:rPr>
            </w:pPr>
          </w:p>
        </w:tc>
        <w:tc>
          <w:tcPr>
            <w:tcW w:w="2806" w:type="dxa"/>
          </w:tcPr>
          <w:p w:rsidR="00EE4AAA" w:rsidRDefault="00B05B53" w:rsidP="00B05B53">
            <w:pPr>
              <w:rPr>
                <w:lang w:val="uk-UA"/>
              </w:rPr>
            </w:pPr>
            <w:r>
              <w:rPr>
                <w:lang w:val="uk-UA"/>
              </w:rPr>
              <w:t xml:space="preserve">У вступі вказано не всі </w:t>
            </w:r>
            <w:r>
              <w:rPr>
                <w:lang w:val="uk-UA"/>
              </w:rPr>
              <w:lastRenderedPageBreak/>
              <w:t xml:space="preserve">законодавчі акти, на підставі яких розроблено Програму, у зв’язку з чим потрібно </w:t>
            </w:r>
            <w:r w:rsidR="00E1083B">
              <w:rPr>
                <w:lang w:val="uk-UA"/>
              </w:rPr>
              <w:t>обґрунтувати</w:t>
            </w:r>
            <w:r>
              <w:rPr>
                <w:lang w:val="uk-UA"/>
              </w:rPr>
              <w:t xml:space="preserve"> фразу в тексті «та інші…», що саме мається на увазі.</w:t>
            </w:r>
          </w:p>
        </w:tc>
        <w:tc>
          <w:tcPr>
            <w:tcW w:w="2383" w:type="dxa"/>
          </w:tcPr>
          <w:p w:rsidR="00EE4AAA" w:rsidRDefault="00B05B53" w:rsidP="00702B4F">
            <w:pPr>
              <w:rPr>
                <w:lang w:val="uk-UA"/>
              </w:rPr>
            </w:pPr>
            <w:r>
              <w:rPr>
                <w:lang w:val="uk-UA"/>
              </w:rPr>
              <w:lastRenderedPageBreak/>
              <w:t>Враховано</w:t>
            </w:r>
          </w:p>
        </w:tc>
        <w:tc>
          <w:tcPr>
            <w:tcW w:w="2418" w:type="dxa"/>
          </w:tcPr>
          <w:p w:rsidR="00EE4AAA" w:rsidRDefault="00EE4AAA" w:rsidP="00702B4F">
            <w:pPr>
              <w:rPr>
                <w:lang w:val="uk-UA"/>
              </w:rPr>
            </w:pPr>
          </w:p>
        </w:tc>
      </w:tr>
      <w:tr w:rsidR="00733CDA" w:rsidTr="00EE4AAA">
        <w:tc>
          <w:tcPr>
            <w:tcW w:w="533" w:type="dxa"/>
          </w:tcPr>
          <w:p w:rsidR="00733CDA" w:rsidRPr="00733CDA" w:rsidRDefault="00733CDA" w:rsidP="00403CC0">
            <w:pPr>
              <w:rPr>
                <w:lang w:val="uk-UA"/>
              </w:rPr>
            </w:pPr>
          </w:p>
          <w:p w:rsidR="00733CDA" w:rsidRPr="00733CDA" w:rsidRDefault="00F633EF" w:rsidP="00403CC0">
            <w:pPr>
              <w:rPr>
                <w:lang w:val="uk-UA"/>
              </w:rPr>
            </w:pPr>
            <w:r>
              <w:rPr>
                <w:lang w:val="uk-UA"/>
              </w:rPr>
              <w:t>2</w:t>
            </w:r>
          </w:p>
        </w:tc>
        <w:tc>
          <w:tcPr>
            <w:tcW w:w="2541" w:type="dxa"/>
          </w:tcPr>
          <w:p w:rsidR="00733CDA" w:rsidRDefault="00B05B53" w:rsidP="00403CC0">
            <w:pPr>
              <w:rPr>
                <w:lang w:val="uk-UA"/>
              </w:rPr>
            </w:pPr>
            <w:r>
              <w:rPr>
                <w:lang w:val="uk-UA"/>
              </w:rPr>
              <w:t>Департамент екології та природних ресурсів Донецької облдержадміністрації</w:t>
            </w:r>
          </w:p>
        </w:tc>
        <w:tc>
          <w:tcPr>
            <w:tcW w:w="4105" w:type="dxa"/>
          </w:tcPr>
          <w:p w:rsidR="00733CDA" w:rsidRDefault="00733CDA" w:rsidP="00403CC0">
            <w:pPr>
              <w:rPr>
                <w:lang w:val="uk-UA"/>
              </w:rPr>
            </w:pPr>
          </w:p>
        </w:tc>
        <w:tc>
          <w:tcPr>
            <w:tcW w:w="2806" w:type="dxa"/>
          </w:tcPr>
          <w:p w:rsidR="00733CDA" w:rsidRDefault="00B05B53" w:rsidP="00403CC0">
            <w:pPr>
              <w:rPr>
                <w:lang w:val="uk-UA"/>
              </w:rPr>
            </w:pPr>
            <w:r>
              <w:rPr>
                <w:lang w:val="uk-UA"/>
              </w:rPr>
              <w:t>Доопрацювання наступної інформації: «Інформація щодо стану навколишнього природного середовища, в частині впливу та наслідків на навколишнє природне середовище при реалізації даної Програми</w:t>
            </w:r>
            <w:r w:rsidR="00CA7969">
              <w:rPr>
                <w:lang w:val="uk-UA"/>
              </w:rPr>
              <w:t>;</w:t>
            </w:r>
            <w:r w:rsidR="00CA7969" w:rsidRPr="00CA7969">
              <w:rPr>
                <w:lang w:val="uk-UA"/>
              </w:rPr>
              <w:t xml:space="preserve"> </w:t>
            </w:r>
            <w:r w:rsidR="00CA7969">
              <w:rPr>
                <w:lang w:val="uk-UA"/>
              </w:rPr>
              <w:t>Опис промисловості та тваринництва, в частині відсутності переліку діючих підприємств на території ОТГ та динаміка реалізованої продукції</w:t>
            </w:r>
            <w:r>
              <w:rPr>
                <w:lang w:val="uk-UA"/>
              </w:rPr>
              <w:t>»</w:t>
            </w:r>
          </w:p>
          <w:p w:rsidR="00843104" w:rsidRDefault="00843104" w:rsidP="00403CC0">
            <w:pPr>
              <w:rPr>
                <w:lang w:val="uk-UA"/>
              </w:rPr>
            </w:pPr>
          </w:p>
        </w:tc>
        <w:tc>
          <w:tcPr>
            <w:tcW w:w="2383" w:type="dxa"/>
          </w:tcPr>
          <w:p w:rsidR="00733CDA" w:rsidRDefault="00B05B53" w:rsidP="00702B4F">
            <w:pPr>
              <w:rPr>
                <w:lang w:val="uk-UA"/>
              </w:rPr>
            </w:pPr>
            <w:r>
              <w:rPr>
                <w:lang w:val="uk-UA"/>
              </w:rPr>
              <w:t>Враховано</w:t>
            </w:r>
          </w:p>
        </w:tc>
        <w:tc>
          <w:tcPr>
            <w:tcW w:w="2418" w:type="dxa"/>
          </w:tcPr>
          <w:p w:rsidR="00733CDA" w:rsidRDefault="00733CDA" w:rsidP="00702B4F">
            <w:pPr>
              <w:rPr>
                <w:lang w:val="uk-UA"/>
              </w:rPr>
            </w:pPr>
          </w:p>
        </w:tc>
      </w:tr>
      <w:tr w:rsidR="00733CDA" w:rsidRPr="00B05B53" w:rsidTr="00EE4AAA">
        <w:tc>
          <w:tcPr>
            <w:tcW w:w="533" w:type="dxa"/>
          </w:tcPr>
          <w:p w:rsidR="00733CDA" w:rsidRDefault="00F633EF" w:rsidP="00403CC0">
            <w:pPr>
              <w:rPr>
                <w:lang w:val="uk-UA"/>
              </w:rPr>
            </w:pPr>
            <w:r>
              <w:rPr>
                <w:lang w:val="uk-UA"/>
              </w:rPr>
              <w:t>3</w:t>
            </w:r>
          </w:p>
        </w:tc>
        <w:tc>
          <w:tcPr>
            <w:tcW w:w="2541" w:type="dxa"/>
          </w:tcPr>
          <w:p w:rsidR="00733CDA" w:rsidRDefault="00B05B53" w:rsidP="00403CC0">
            <w:pPr>
              <w:rPr>
                <w:lang w:val="uk-UA"/>
              </w:rPr>
            </w:pPr>
            <w:r>
              <w:rPr>
                <w:lang w:val="uk-UA"/>
              </w:rPr>
              <w:t>Департамент екології та природних ресурсів Донецької облдержадміністрації</w:t>
            </w:r>
          </w:p>
        </w:tc>
        <w:tc>
          <w:tcPr>
            <w:tcW w:w="4105" w:type="dxa"/>
          </w:tcPr>
          <w:p w:rsidR="00733CDA" w:rsidRDefault="00733CDA" w:rsidP="00403CC0">
            <w:pPr>
              <w:rPr>
                <w:lang w:val="uk-UA"/>
              </w:rPr>
            </w:pPr>
          </w:p>
        </w:tc>
        <w:tc>
          <w:tcPr>
            <w:tcW w:w="2806" w:type="dxa"/>
          </w:tcPr>
          <w:p w:rsidR="00733CDA" w:rsidRDefault="00B05B53" w:rsidP="00403CC0">
            <w:pPr>
              <w:rPr>
                <w:lang w:val="uk-UA"/>
              </w:rPr>
            </w:pPr>
            <w:r>
              <w:rPr>
                <w:lang w:val="uk-UA"/>
              </w:rPr>
              <w:t xml:space="preserve">Доопрацювання наступна інформація: «в частині визначення відповідального, що буде здійснювати та оприлюднювати, щоквартально </w:t>
            </w:r>
            <w:r>
              <w:rPr>
                <w:lang w:val="uk-UA"/>
              </w:rPr>
              <w:lastRenderedPageBreak/>
              <w:t>моніторинг виконання Програми для оцінки повноти та якості реалізації програмних завдань та заходів»</w:t>
            </w:r>
          </w:p>
        </w:tc>
        <w:tc>
          <w:tcPr>
            <w:tcW w:w="2383" w:type="dxa"/>
          </w:tcPr>
          <w:p w:rsidR="00733CDA" w:rsidRDefault="00B05B53" w:rsidP="00702B4F">
            <w:pPr>
              <w:rPr>
                <w:lang w:val="uk-UA"/>
              </w:rPr>
            </w:pPr>
            <w:r>
              <w:rPr>
                <w:lang w:val="uk-UA"/>
              </w:rPr>
              <w:lastRenderedPageBreak/>
              <w:t>Враховано</w:t>
            </w:r>
          </w:p>
        </w:tc>
        <w:tc>
          <w:tcPr>
            <w:tcW w:w="2418" w:type="dxa"/>
          </w:tcPr>
          <w:p w:rsidR="00733CDA" w:rsidRDefault="00B05B53" w:rsidP="00702B4F">
            <w:pPr>
              <w:rPr>
                <w:lang w:val="uk-UA"/>
              </w:rPr>
            </w:pPr>
            <w:r>
              <w:rPr>
                <w:lang w:val="uk-UA"/>
              </w:rPr>
              <w:t>Розміщено в Паспорті Програми пункт 9 Контроль за виконанням</w:t>
            </w:r>
          </w:p>
        </w:tc>
      </w:tr>
      <w:tr w:rsidR="00EE4AAA" w:rsidRPr="00843104" w:rsidTr="00EE4AAA">
        <w:tc>
          <w:tcPr>
            <w:tcW w:w="533" w:type="dxa"/>
          </w:tcPr>
          <w:p w:rsidR="00EE4AAA" w:rsidRDefault="00F633EF" w:rsidP="005C5CA4">
            <w:pPr>
              <w:rPr>
                <w:lang w:val="uk-UA"/>
              </w:rPr>
            </w:pPr>
            <w:r>
              <w:rPr>
                <w:lang w:val="uk-UA"/>
              </w:rPr>
              <w:lastRenderedPageBreak/>
              <w:t>4</w:t>
            </w:r>
          </w:p>
        </w:tc>
        <w:tc>
          <w:tcPr>
            <w:tcW w:w="2541" w:type="dxa"/>
          </w:tcPr>
          <w:p w:rsidR="00EE4AAA" w:rsidRDefault="00C700EA" w:rsidP="005C5CA4">
            <w:pPr>
              <w:rPr>
                <w:lang w:val="uk-UA"/>
              </w:rPr>
            </w:pPr>
            <w:r>
              <w:rPr>
                <w:lang w:val="uk-UA"/>
              </w:rPr>
              <w:t>Департамент екології та природних ресурсів Донецької облдержадміністрації</w:t>
            </w:r>
          </w:p>
        </w:tc>
        <w:tc>
          <w:tcPr>
            <w:tcW w:w="4105" w:type="dxa"/>
          </w:tcPr>
          <w:p w:rsidR="00EE4AAA" w:rsidRDefault="00EE4AAA" w:rsidP="005C5CA4">
            <w:pPr>
              <w:rPr>
                <w:lang w:val="uk-UA"/>
              </w:rPr>
            </w:pPr>
          </w:p>
        </w:tc>
        <w:tc>
          <w:tcPr>
            <w:tcW w:w="2806" w:type="dxa"/>
          </w:tcPr>
          <w:p w:rsidR="00EE4AAA" w:rsidRDefault="00843104" w:rsidP="00843104">
            <w:pPr>
              <w:rPr>
                <w:lang w:val="uk-UA"/>
              </w:rPr>
            </w:pPr>
            <w:r>
              <w:rPr>
                <w:lang w:val="uk-UA"/>
              </w:rPr>
              <w:t>Опис харчової та переробної промисловості, в частині відсутності інформації щодо контрою якості виробленої продукції підприємствами на території ОТГ</w:t>
            </w:r>
          </w:p>
        </w:tc>
        <w:tc>
          <w:tcPr>
            <w:tcW w:w="2383" w:type="dxa"/>
          </w:tcPr>
          <w:p w:rsidR="00EE4AAA" w:rsidRDefault="00843104" w:rsidP="00702B4F">
            <w:pPr>
              <w:rPr>
                <w:lang w:val="uk-UA"/>
              </w:rPr>
            </w:pPr>
            <w:r>
              <w:rPr>
                <w:lang w:val="uk-UA"/>
              </w:rPr>
              <w:t>враховано</w:t>
            </w:r>
          </w:p>
        </w:tc>
        <w:tc>
          <w:tcPr>
            <w:tcW w:w="2418" w:type="dxa"/>
          </w:tcPr>
          <w:p w:rsidR="00EE4AAA" w:rsidRDefault="00EE4AAA" w:rsidP="00702B4F">
            <w:pPr>
              <w:rPr>
                <w:lang w:val="uk-UA"/>
              </w:rPr>
            </w:pPr>
          </w:p>
        </w:tc>
      </w:tr>
      <w:tr w:rsidR="00C700EA" w:rsidTr="00EE4AAA">
        <w:tc>
          <w:tcPr>
            <w:tcW w:w="533" w:type="dxa"/>
          </w:tcPr>
          <w:p w:rsidR="00C700EA" w:rsidRDefault="00F633EF" w:rsidP="005C5CA4">
            <w:pPr>
              <w:rPr>
                <w:lang w:val="uk-UA"/>
              </w:rPr>
            </w:pPr>
            <w:r>
              <w:rPr>
                <w:lang w:val="uk-UA"/>
              </w:rPr>
              <w:t>5</w:t>
            </w:r>
          </w:p>
        </w:tc>
        <w:tc>
          <w:tcPr>
            <w:tcW w:w="2541" w:type="dxa"/>
          </w:tcPr>
          <w:p w:rsidR="00C700EA" w:rsidRDefault="00C700EA" w:rsidP="005C5CA4">
            <w:pPr>
              <w:rPr>
                <w:lang w:val="uk-UA"/>
              </w:rPr>
            </w:pPr>
            <w:r>
              <w:rPr>
                <w:lang w:val="uk-UA"/>
              </w:rPr>
              <w:t>Департамент екології та природних ресурсів Донецької облдержадміністрації</w:t>
            </w:r>
          </w:p>
        </w:tc>
        <w:tc>
          <w:tcPr>
            <w:tcW w:w="4105" w:type="dxa"/>
          </w:tcPr>
          <w:p w:rsidR="00C700EA" w:rsidRDefault="00C700EA" w:rsidP="005C5CA4">
            <w:pPr>
              <w:rPr>
                <w:lang w:val="uk-UA"/>
              </w:rPr>
            </w:pPr>
          </w:p>
        </w:tc>
        <w:tc>
          <w:tcPr>
            <w:tcW w:w="2806" w:type="dxa"/>
          </w:tcPr>
          <w:p w:rsidR="00C700EA" w:rsidRDefault="00843104" w:rsidP="005C5CA4">
            <w:pPr>
              <w:rPr>
                <w:lang w:val="uk-UA"/>
              </w:rPr>
            </w:pPr>
            <w:r>
              <w:rPr>
                <w:lang w:val="uk-UA"/>
              </w:rPr>
              <w:t>В підрозділі 1.2 «Актуальні проблеми розвитку» (проблемне питання 3) йде посилання на Стратегію розвитку Донецької області до 2020 року, яка наразі є не чинною</w:t>
            </w:r>
          </w:p>
        </w:tc>
        <w:tc>
          <w:tcPr>
            <w:tcW w:w="2383" w:type="dxa"/>
          </w:tcPr>
          <w:p w:rsidR="00C700EA" w:rsidRDefault="00843104" w:rsidP="00702B4F">
            <w:pPr>
              <w:rPr>
                <w:lang w:val="uk-UA"/>
              </w:rPr>
            </w:pPr>
            <w:r>
              <w:rPr>
                <w:lang w:val="uk-UA"/>
              </w:rPr>
              <w:t>враховано</w:t>
            </w:r>
          </w:p>
        </w:tc>
        <w:tc>
          <w:tcPr>
            <w:tcW w:w="2418" w:type="dxa"/>
          </w:tcPr>
          <w:p w:rsidR="00C700EA" w:rsidRDefault="00C700EA" w:rsidP="00702B4F">
            <w:pPr>
              <w:rPr>
                <w:lang w:val="uk-UA"/>
              </w:rPr>
            </w:pPr>
          </w:p>
        </w:tc>
      </w:tr>
      <w:tr w:rsidR="00C700EA" w:rsidRPr="00CA7969" w:rsidTr="00EE4AAA">
        <w:tc>
          <w:tcPr>
            <w:tcW w:w="533" w:type="dxa"/>
          </w:tcPr>
          <w:p w:rsidR="00C700EA" w:rsidRDefault="00F633EF" w:rsidP="005C5CA4">
            <w:pPr>
              <w:rPr>
                <w:lang w:val="uk-UA"/>
              </w:rPr>
            </w:pPr>
            <w:r>
              <w:rPr>
                <w:lang w:val="uk-UA"/>
              </w:rPr>
              <w:t>6</w:t>
            </w:r>
          </w:p>
        </w:tc>
        <w:tc>
          <w:tcPr>
            <w:tcW w:w="2541" w:type="dxa"/>
          </w:tcPr>
          <w:p w:rsidR="00C700EA" w:rsidRDefault="00C700EA" w:rsidP="005C5CA4">
            <w:pPr>
              <w:rPr>
                <w:lang w:val="uk-UA"/>
              </w:rPr>
            </w:pPr>
            <w:r>
              <w:rPr>
                <w:lang w:val="uk-UA"/>
              </w:rPr>
              <w:t>Департамент екології та природних ресурсів Донецької облдержадміністрації</w:t>
            </w:r>
          </w:p>
        </w:tc>
        <w:tc>
          <w:tcPr>
            <w:tcW w:w="4105" w:type="dxa"/>
          </w:tcPr>
          <w:p w:rsidR="00C700EA" w:rsidRDefault="00C700EA" w:rsidP="005C5CA4">
            <w:pPr>
              <w:rPr>
                <w:lang w:val="uk-UA"/>
              </w:rPr>
            </w:pPr>
          </w:p>
        </w:tc>
        <w:tc>
          <w:tcPr>
            <w:tcW w:w="2806" w:type="dxa"/>
          </w:tcPr>
          <w:p w:rsidR="00C700EA" w:rsidRPr="00F959E7" w:rsidRDefault="00843104" w:rsidP="00843104">
            <w:pPr>
              <w:rPr>
                <w:lang w:val="uk-UA"/>
              </w:rPr>
            </w:pPr>
            <w:r>
              <w:rPr>
                <w:lang w:val="uk-UA"/>
              </w:rPr>
              <w:t xml:space="preserve">Зауваження щодо наявності у </w:t>
            </w:r>
            <w:r>
              <w:rPr>
                <w:lang w:val="en-US"/>
              </w:rPr>
              <w:t>SWOT</w:t>
            </w:r>
            <w:r>
              <w:rPr>
                <w:lang w:val="uk-UA"/>
              </w:rPr>
              <w:t>-аналізі полігону твердих побутових відходів</w:t>
            </w:r>
          </w:p>
        </w:tc>
        <w:tc>
          <w:tcPr>
            <w:tcW w:w="2383" w:type="dxa"/>
          </w:tcPr>
          <w:p w:rsidR="00C700EA" w:rsidRDefault="00CA7969" w:rsidP="00702B4F">
            <w:pPr>
              <w:rPr>
                <w:lang w:val="uk-UA"/>
              </w:rPr>
            </w:pPr>
            <w:r>
              <w:rPr>
                <w:lang w:val="uk-UA"/>
              </w:rPr>
              <w:t>Не враховано</w:t>
            </w:r>
          </w:p>
        </w:tc>
        <w:tc>
          <w:tcPr>
            <w:tcW w:w="2418" w:type="dxa"/>
          </w:tcPr>
          <w:p w:rsidR="00C700EA" w:rsidRDefault="00CA7969" w:rsidP="00702B4F">
            <w:pPr>
              <w:rPr>
                <w:lang w:val="uk-UA"/>
              </w:rPr>
            </w:pPr>
            <w:r>
              <w:rPr>
                <w:lang w:val="uk-UA"/>
              </w:rPr>
              <w:t>Оформлення об’єктів що входить до мережі системи поводження з побутовими відходами передбачено «Схеми очищення населених пунктів Сіверської ОТГ»</w:t>
            </w:r>
          </w:p>
        </w:tc>
      </w:tr>
      <w:tr w:rsidR="00C700EA" w:rsidTr="00EE4AAA">
        <w:tc>
          <w:tcPr>
            <w:tcW w:w="533" w:type="dxa"/>
          </w:tcPr>
          <w:p w:rsidR="00C700EA" w:rsidRDefault="00F633EF" w:rsidP="005C5CA4">
            <w:pPr>
              <w:rPr>
                <w:lang w:val="uk-UA"/>
              </w:rPr>
            </w:pPr>
            <w:r>
              <w:rPr>
                <w:lang w:val="uk-UA"/>
              </w:rPr>
              <w:t>7</w:t>
            </w:r>
          </w:p>
        </w:tc>
        <w:tc>
          <w:tcPr>
            <w:tcW w:w="2541" w:type="dxa"/>
          </w:tcPr>
          <w:p w:rsidR="00C700EA" w:rsidRDefault="00C700EA" w:rsidP="005C5CA4">
            <w:pPr>
              <w:rPr>
                <w:lang w:val="uk-UA"/>
              </w:rPr>
            </w:pPr>
            <w:r>
              <w:rPr>
                <w:lang w:val="uk-UA"/>
              </w:rPr>
              <w:t xml:space="preserve">Департамент екології </w:t>
            </w:r>
            <w:r>
              <w:rPr>
                <w:lang w:val="uk-UA"/>
              </w:rPr>
              <w:lastRenderedPageBreak/>
              <w:t>та природних ресурсів Донецької облдержадміністрації</w:t>
            </w:r>
          </w:p>
        </w:tc>
        <w:tc>
          <w:tcPr>
            <w:tcW w:w="4105" w:type="dxa"/>
          </w:tcPr>
          <w:p w:rsidR="00C700EA" w:rsidRDefault="00C700EA" w:rsidP="005C5CA4">
            <w:pPr>
              <w:rPr>
                <w:lang w:val="uk-UA"/>
              </w:rPr>
            </w:pPr>
          </w:p>
        </w:tc>
        <w:tc>
          <w:tcPr>
            <w:tcW w:w="2806" w:type="dxa"/>
          </w:tcPr>
          <w:p w:rsidR="00C700EA" w:rsidRPr="00F959E7" w:rsidRDefault="00F959E7" w:rsidP="005C5CA4">
            <w:pPr>
              <w:rPr>
                <w:lang w:val="uk-UA"/>
              </w:rPr>
            </w:pPr>
            <w:r>
              <w:rPr>
                <w:lang w:val="uk-UA"/>
              </w:rPr>
              <w:t xml:space="preserve">Некоректно зазначено </w:t>
            </w:r>
            <w:r>
              <w:rPr>
                <w:lang w:val="uk-UA"/>
              </w:rPr>
              <w:lastRenderedPageBreak/>
              <w:t>назву підприємства з виготовлення сирів</w:t>
            </w:r>
          </w:p>
        </w:tc>
        <w:tc>
          <w:tcPr>
            <w:tcW w:w="2383" w:type="dxa"/>
          </w:tcPr>
          <w:p w:rsidR="00C700EA" w:rsidRDefault="00F959E7" w:rsidP="00702B4F">
            <w:pPr>
              <w:rPr>
                <w:lang w:val="uk-UA"/>
              </w:rPr>
            </w:pPr>
            <w:r>
              <w:rPr>
                <w:lang w:val="uk-UA"/>
              </w:rPr>
              <w:lastRenderedPageBreak/>
              <w:t>Враховано</w:t>
            </w:r>
          </w:p>
        </w:tc>
        <w:tc>
          <w:tcPr>
            <w:tcW w:w="2418" w:type="dxa"/>
          </w:tcPr>
          <w:p w:rsidR="00C700EA" w:rsidRDefault="00C700EA" w:rsidP="00702B4F">
            <w:pPr>
              <w:rPr>
                <w:lang w:val="uk-UA"/>
              </w:rPr>
            </w:pPr>
          </w:p>
        </w:tc>
      </w:tr>
      <w:tr w:rsidR="00C700EA" w:rsidRPr="00AF2138" w:rsidTr="00EE4AAA">
        <w:tc>
          <w:tcPr>
            <w:tcW w:w="533" w:type="dxa"/>
          </w:tcPr>
          <w:p w:rsidR="00C700EA" w:rsidRDefault="00F633EF" w:rsidP="005C5CA4">
            <w:pPr>
              <w:rPr>
                <w:lang w:val="uk-UA"/>
              </w:rPr>
            </w:pPr>
            <w:r>
              <w:rPr>
                <w:lang w:val="uk-UA"/>
              </w:rPr>
              <w:lastRenderedPageBreak/>
              <w:t>8</w:t>
            </w:r>
          </w:p>
        </w:tc>
        <w:tc>
          <w:tcPr>
            <w:tcW w:w="2541" w:type="dxa"/>
          </w:tcPr>
          <w:p w:rsidR="00C700EA" w:rsidRDefault="00C700EA" w:rsidP="005C5CA4">
            <w:pPr>
              <w:rPr>
                <w:lang w:val="uk-UA"/>
              </w:rPr>
            </w:pPr>
            <w:r>
              <w:rPr>
                <w:lang w:val="uk-UA"/>
              </w:rPr>
              <w:t>Департамент екології та природних ресурсів Донецької облдержадміністрації</w:t>
            </w:r>
          </w:p>
        </w:tc>
        <w:tc>
          <w:tcPr>
            <w:tcW w:w="4105" w:type="dxa"/>
          </w:tcPr>
          <w:p w:rsidR="00C700EA" w:rsidRDefault="00C700EA" w:rsidP="005C5CA4">
            <w:pPr>
              <w:rPr>
                <w:lang w:val="uk-UA"/>
              </w:rPr>
            </w:pPr>
          </w:p>
        </w:tc>
        <w:tc>
          <w:tcPr>
            <w:tcW w:w="2806" w:type="dxa"/>
          </w:tcPr>
          <w:p w:rsidR="00C700EA" w:rsidRPr="00AF2138" w:rsidRDefault="00F959E7" w:rsidP="005C5CA4">
            <w:pPr>
              <w:rPr>
                <w:lang w:val="uk-UA"/>
              </w:rPr>
            </w:pPr>
            <w:r>
              <w:rPr>
                <w:lang w:val="uk-UA"/>
              </w:rPr>
              <w:t xml:space="preserve">Запропоновано передбачити кошти для виконання заходу з розробки проекту землеустрою </w:t>
            </w:r>
            <w:r w:rsidR="000A0F86">
              <w:rPr>
                <w:lang w:val="uk-UA"/>
              </w:rPr>
              <w:t>щодо відведення</w:t>
            </w:r>
            <w:r w:rsidR="00AF2138" w:rsidRPr="00AF2138">
              <w:rPr>
                <w:lang w:val="uk-UA"/>
              </w:rPr>
              <w:t xml:space="preserve"> </w:t>
            </w:r>
            <w:r w:rsidR="00AF2138">
              <w:rPr>
                <w:lang w:val="uk-UA"/>
              </w:rPr>
              <w:t>земельної ділянки під каналізаційними очисними спорудами на території Сіверської міської територіальної громади</w:t>
            </w:r>
          </w:p>
        </w:tc>
        <w:tc>
          <w:tcPr>
            <w:tcW w:w="2383" w:type="dxa"/>
          </w:tcPr>
          <w:p w:rsidR="00C700EA" w:rsidRDefault="00AF2138" w:rsidP="00702B4F">
            <w:pPr>
              <w:rPr>
                <w:lang w:val="uk-UA"/>
              </w:rPr>
            </w:pPr>
            <w:r>
              <w:rPr>
                <w:lang w:val="uk-UA"/>
              </w:rPr>
              <w:t>Не враховано</w:t>
            </w:r>
          </w:p>
        </w:tc>
        <w:tc>
          <w:tcPr>
            <w:tcW w:w="2418" w:type="dxa"/>
          </w:tcPr>
          <w:p w:rsidR="00C700EA" w:rsidRDefault="00CA7969" w:rsidP="00192E3E">
            <w:pPr>
              <w:rPr>
                <w:lang w:val="uk-UA"/>
              </w:rPr>
            </w:pPr>
            <w:r>
              <w:rPr>
                <w:lang w:val="uk-UA"/>
              </w:rPr>
              <w:t xml:space="preserve">Буде передбачено у програмі шляхом внесення змін </w:t>
            </w:r>
            <w:r w:rsidR="00192E3E">
              <w:rPr>
                <w:lang w:val="uk-UA"/>
              </w:rPr>
              <w:t>у разі наявності коштів</w:t>
            </w:r>
          </w:p>
        </w:tc>
      </w:tr>
      <w:tr w:rsidR="00C700EA" w:rsidRPr="00AF2138" w:rsidTr="00EE4AAA">
        <w:tc>
          <w:tcPr>
            <w:tcW w:w="533" w:type="dxa"/>
          </w:tcPr>
          <w:p w:rsidR="00C700EA" w:rsidRDefault="00F633EF" w:rsidP="005C5CA4">
            <w:pPr>
              <w:rPr>
                <w:lang w:val="uk-UA"/>
              </w:rPr>
            </w:pPr>
            <w:r>
              <w:rPr>
                <w:lang w:val="uk-UA"/>
              </w:rPr>
              <w:t>9</w:t>
            </w:r>
          </w:p>
        </w:tc>
        <w:tc>
          <w:tcPr>
            <w:tcW w:w="2541" w:type="dxa"/>
          </w:tcPr>
          <w:p w:rsidR="00C700EA" w:rsidRDefault="00F633EF" w:rsidP="005C5CA4">
            <w:pPr>
              <w:rPr>
                <w:lang w:val="uk-UA"/>
              </w:rPr>
            </w:pPr>
            <w:r>
              <w:rPr>
                <w:lang w:val="uk-UA"/>
              </w:rPr>
              <w:t>Департамент екології та природних ресурсів Донецької облдержадміністрації</w:t>
            </w:r>
          </w:p>
        </w:tc>
        <w:tc>
          <w:tcPr>
            <w:tcW w:w="4105" w:type="dxa"/>
          </w:tcPr>
          <w:p w:rsidR="00C700EA" w:rsidRDefault="00C700EA" w:rsidP="005C5CA4">
            <w:pPr>
              <w:rPr>
                <w:lang w:val="uk-UA"/>
              </w:rPr>
            </w:pPr>
          </w:p>
        </w:tc>
        <w:tc>
          <w:tcPr>
            <w:tcW w:w="2806" w:type="dxa"/>
          </w:tcPr>
          <w:p w:rsidR="00C700EA" w:rsidRDefault="00AF2138" w:rsidP="005C5CA4">
            <w:pPr>
              <w:rPr>
                <w:lang w:val="uk-UA"/>
              </w:rPr>
            </w:pPr>
            <w:r>
              <w:rPr>
                <w:lang w:val="uk-UA"/>
              </w:rPr>
              <w:t>Некоректно вказано назву відділення Антимонопольного комітету у додатку 2, в назві заходу №5</w:t>
            </w:r>
          </w:p>
        </w:tc>
        <w:tc>
          <w:tcPr>
            <w:tcW w:w="2383" w:type="dxa"/>
          </w:tcPr>
          <w:p w:rsidR="00C700EA" w:rsidRDefault="00AF2138" w:rsidP="00702B4F">
            <w:pPr>
              <w:rPr>
                <w:lang w:val="uk-UA"/>
              </w:rPr>
            </w:pPr>
            <w:r>
              <w:rPr>
                <w:lang w:val="uk-UA"/>
              </w:rPr>
              <w:t>Враховано</w:t>
            </w:r>
          </w:p>
        </w:tc>
        <w:tc>
          <w:tcPr>
            <w:tcW w:w="2418" w:type="dxa"/>
          </w:tcPr>
          <w:p w:rsidR="00C700EA" w:rsidRDefault="00C700EA" w:rsidP="00702B4F">
            <w:pPr>
              <w:rPr>
                <w:lang w:val="uk-UA"/>
              </w:rPr>
            </w:pPr>
          </w:p>
        </w:tc>
      </w:tr>
      <w:tr w:rsidR="00C700EA" w:rsidRPr="00AF2138" w:rsidTr="00EE4AAA">
        <w:tc>
          <w:tcPr>
            <w:tcW w:w="533" w:type="dxa"/>
          </w:tcPr>
          <w:p w:rsidR="00C700EA" w:rsidRDefault="00F633EF" w:rsidP="005C5CA4">
            <w:pPr>
              <w:rPr>
                <w:lang w:val="uk-UA"/>
              </w:rPr>
            </w:pPr>
            <w:r>
              <w:rPr>
                <w:lang w:val="uk-UA"/>
              </w:rPr>
              <w:t>10</w:t>
            </w:r>
          </w:p>
        </w:tc>
        <w:tc>
          <w:tcPr>
            <w:tcW w:w="2541" w:type="dxa"/>
          </w:tcPr>
          <w:p w:rsidR="00C700EA" w:rsidRDefault="00AF2138" w:rsidP="005C5CA4">
            <w:pPr>
              <w:rPr>
                <w:lang w:val="uk-UA"/>
              </w:rPr>
            </w:pPr>
            <w:r>
              <w:rPr>
                <w:lang w:val="uk-UA"/>
              </w:rPr>
              <w:t>Міністерство захисту довкілля та природних ресурсів України</w:t>
            </w:r>
          </w:p>
        </w:tc>
        <w:tc>
          <w:tcPr>
            <w:tcW w:w="4105" w:type="dxa"/>
          </w:tcPr>
          <w:p w:rsidR="00C700EA" w:rsidRDefault="00C700EA" w:rsidP="005C5CA4">
            <w:pPr>
              <w:rPr>
                <w:lang w:val="uk-UA"/>
              </w:rPr>
            </w:pPr>
          </w:p>
        </w:tc>
        <w:tc>
          <w:tcPr>
            <w:tcW w:w="2806" w:type="dxa"/>
          </w:tcPr>
          <w:p w:rsidR="00C700EA" w:rsidRDefault="00AF2138" w:rsidP="005C5CA4">
            <w:pPr>
              <w:rPr>
                <w:lang w:val="uk-UA"/>
              </w:rPr>
            </w:pPr>
            <w:r>
              <w:rPr>
                <w:lang w:val="uk-UA"/>
              </w:rPr>
              <w:t>Запропоновано змінити назву стратегічної цілі 4 «Екологічна безпека та збалансоване природокористування» викласти в редакції «Охорона довкілля, екологічна безпека та стале природокористування»</w:t>
            </w:r>
          </w:p>
        </w:tc>
        <w:tc>
          <w:tcPr>
            <w:tcW w:w="2383" w:type="dxa"/>
          </w:tcPr>
          <w:p w:rsidR="00C700EA" w:rsidRDefault="00AF2138" w:rsidP="00702B4F">
            <w:pPr>
              <w:rPr>
                <w:lang w:val="uk-UA"/>
              </w:rPr>
            </w:pPr>
            <w:r>
              <w:rPr>
                <w:lang w:val="uk-UA"/>
              </w:rPr>
              <w:t>Не враховано</w:t>
            </w:r>
          </w:p>
        </w:tc>
        <w:tc>
          <w:tcPr>
            <w:tcW w:w="2418" w:type="dxa"/>
          </w:tcPr>
          <w:p w:rsidR="00C700EA" w:rsidRDefault="00AF2138" w:rsidP="00AF2138">
            <w:pPr>
              <w:rPr>
                <w:lang w:val="uk-UA"/>
              </w:rPr>
            </w:pPr>
            <w:r w:rsidRPr="00CA7969">
              <w:rPr>
                <w:lang w:val="uk-UA"/>
              </w:rPr>
              <w:t>Назва стратегічної цілі корелюється з відповідним напрямом Стратегії Донецької області</w:t>
            </w:r>
          </w:p>
        </w:tc>
      </w:tr>
      <w:tr w:rsidR="00C700EA" w:rsidRPr="00AF2138" w:rsidTr="00EE4AAA">
        <w:tc>
          <w:tcPr>
            <w:tcW w:w="533" w:type="dxa"/>
          </w:tcPr>
          <w:p w:rsidR="00C700EA" w:rsidRDefault="00F633EF" w:rsidP="005C5CA4">
            <w:pPr>
              <w:rPr>
                <w:lang w:val="uk-UA"/>
              </w:rPr>
            </w:pPr>
            <w:r>
              <w:rPr>
                <w:lang w:val="uk-UA"/>
              </w:rPr>
              <w:t>11</w:t>
            </w:r>
          </w:p>
        </w:tc>
        <w:tc>
          <w:tcPr>
            <w:tcW w:w="2541" w:type="dxa"/>
          </w:tcPr>
          <w:p w:rsidR="00C700EA" w:rsidRDefault="00C700EA" w:rsidP="005C5CA4">
            <w:pPr>
              <w:rPr>
                <w:lang w:val="uk-UA"/>
              </w:rPr>
            </w:pPr>
          </w:p>
        </w:tc>
        <w:tc>
          <w:tcPr>
            <w:tcW w:w="4105" w:type="dxa"/>
          </w:tcPr>
          <w:p w:rsidR="00C700EA" w:rsidRDefault="00C700EA" w:rsidP="005C5CA4">
            <w:pPr>
              <w:rPr>
                <w:lang w:val="uk-UA"/>
              </w:rPr>
            </w:pPr>
          </w:p>
        </w:tc>
        <w:tc>
          <w:tcPr>
            <w:tcW w:w="2806" w:type="dxa"/>
          </w:tcPr>
          <w:p w:rsidR="00C700EA" w:rsidRDefault="00187EA8" w:rsidP="005C5CA4">
            <w:pPr>
              <w:rPr>
                <w:lang w:val="uk-UA"/>
              </w:rPr>
            </w:pPr>
            <w:r>
              <w:rPr>
                <w:lang w:val="uk-UA"/>
              </w:rPr>
              <w:t xml:space="preserve">Запропоновано передбачити додаткові </w:t>
            </w:r>
            <w:r>
              <w:rPr>
                <w:lang w:val="uk-UA"/>
              </w:rPr>
              <w:lastRenderedPageBreak/>
              <w:t xml:space="preserve">заходи щодо упорядкування земель, відтворення лісів, відновлення деградованих земель, формування </w:t>
            </w:r>
            <w:proofErr w:type="spellStart"/>
            <w:r>
              <w:rPr>
                <w:lang w:val="uk-UA"/>
              </w:rPr>
              <w:t>екомережі</w:t>
            </w:r>
            <w:proofErr w:type="spellEnd"/>
            <w:r w:rsidR="00FE7147">
              <w:rPr>
                <w:lang w:val="uk-UA"/>
              </w:rPr>
              <w:t xml:space="preserve"> та передбачити відповідні кількісні індикатори/показники</w:t>
            </w:r>
          </w:p>
        </w:tc>
        <w:tc>
          <w:tcPr>
            <w:tcW w:w="2383" w:type="dxa"/>
          </w:tcPr>
          <w:p w:rsidR="00C700EA" w:rsidRDefault="00FE7147" w:rsidP="00702B4F">
            <w:pPr>
              <w:rPr>
                <w:lang w:val="uk-UA"/>
              </w:rPr>
            </w:pPr>
            <w:r>
              <w:rPr>
                <w:lang w:val="uk-UA"/>
              </w:rPr>
              <w:lastRenderedPageBreak/>
              <w:t>Не враховано</w:t>
            </w:r>
          </w:p>
        </w:tc>
        <w:tc>
          <w:tcPr>
            <w:tcW w:w="2418" w:type="dxa"/>
          </w:tcPr>
          <w:p w:rsidR="00C700EA" w:rsidRPr="00CA7969" w:rsidRDefault="00CA7969" w:rsidP="00702B4F">
            <w:pPr>
              <w:rPr>
                <w:lang w:val="uk-UA"/>
              </w:rPr>
            </w:pPr>
            <w:r>
              <w:rPr>
                <w:lang w:val="uk-UA"/>
              </w:rPr>
              <w:t>Буде передб</w:t>
            </w:r>
            <w:r w:rsidR="00192E3E">
              <w:rPr>
                <w:lang w:val="uk-UA"/>
              </w:rPr>
              <w:t xml:space="preserve">ачено у разі наявності коштів </w:t>
            </w:r>
          </w:p>
        </w:tc>
      </w:tr>
      <w:tr w:rsidR="00C700EA" w:rsidRPr="00AF2138" w:rsidTr="00EE4AAA">
        <w:tc>
          <w:tcPr>
            <w:tcW w:w="533" w:type="dxa"/>
          </w:tcPr>
          <w:p w:rsidR="00C700EA" w:rsidRDefault="00F633EF" w:rsidP="005C5CA4">
            <w:pPr>
              <w:rPr>
                <w:lang w:val="uk-UA"/>
              </w:rPr>
            </w:pPr>
            <w:r>
              <w:rPr>
                <w:lang w:val="uk-UA"/>
              </w:rPr>
              <w:lastRenderedPageBreak/>
              <w:t>12</w:t>
            </w:r>
          </w:p>
        </w:tc>
        <w:tc>
          <w:tcPr>
            <w:tcW w:w="2541" w:type="dxa"/>
          </w:tcPr>
          <w:p w:rsidR="00C700EA" w:rsidRDefault="00C700EA" w:rsidP="005C5CA4">
            <w:pPr>
              <w:rPr>
                <w:lang w:val="uk-UA"/>
              </w:rPr>
            </w:pPr>
          </w:p>
        </w:tc>
        <w:tc>
          <w:tcPr>
            <w:tcW w:w="4105" w:type="dxa"/>
          </w:tcPr>
          <w:p w:rsidR="00C700EA" w:rsidRDefault="00C700EA" w:rsidP="005C5CA4">
            <w:pPr>
              <w:rPr>
                <w:lang w:val="uk-UA"/>
              </w:rPr>
            </w:pPr>
          </w:p>
        </w:tc>
        <w:tc>
          <w:tcPr>
            <w:tcW w:w="2806" w:type="dxa"/>
          </w:tcPr>
          <w:p w:rsidR="00C700EA" w:rsidRPr="001B2AF7" w:rsidRDefault="001B2AF7" w:rsidP="005C5CA4">
            <w:pPr>
              <w:rPr>
                <w:lang w:val="uk-UA"/>
              </w:rPr>
            </w:pPr>
            <w:r>
              <w:rPr>
                <w:lang w:val="uk-UA"/>
              </w:rPr>
              <w:t>У заходах пункту 4.1.5. Програми слід передбачити створення нових та розширення існуючих територій та об’єктів природно-заповідного фонду</w:t>
            </w:r>
          </w:p>
        </w:tc>
        <w:tc>
          <w:tcPr>
            <w:tcW w:w="2383" w:type="dxa"/>
          </w:tcPr>
          <w:p w:rsidR="00C700EA" w:rsidRDefault="001B2AF7" w:rsidP="00702B4F">
            <w:pPr>
              <w:rPr>
                <w:lang w:val="uk-UA"/>
              </w:rPr>
            </w:pPr>
            <w:r>
              <w:rPr>
                <w:lang w:val="uk-UA"/>
              </w:rPr>
              <w:t>Не враховано</w:t>
            </w:r>
          </w:p>
        </w:tc>
        <w:tc>
          <w:tcPr>
            <w:tcW w:w="2418" w:type="dxa"/>
          </w:tcPr>
          <w:p w:rsidR="00C700EA" w:rsidRDefault="00192E3E" w:rsidP="00702B4F">
            <w:pPr>
              <w:rPr>
                <w:lang w:val="uk-UA"/>
              </w:rPr>
            </w:pPr>
            <w:r>
              <w:rPr>
                <w:lang w:val="uk-UA"/>
              </w:rPr>
              <w:t>Буде передбачено у разі наявності коштів</w:t>
            </w:r>
          </w:p>
        </w:tc>
      </w:tr>
      <w:tr w:rsidR="001B2AF7" w:rsidRPr="00AF2138" w:rsidTr="00EE4AAA">
        <w:tc>
          <w:tcPr>
            <w:tcW w:w="533" w:type="dxa"/>
          </w:tcPr>
          <w:p w:rsidR="001B2AF7" w:rsidRDefault="00F633EF" w:rsidP="001622DA">
            <w:pPr>
              <w:rPr>
                <w:lang w:val="uk-UA"/>
              </w:rPr>
            </w:pPr>
            <w:r>
              <w:rPr>
                <w:lang w:val="uk-UA"/>
              </w:rPr>
              <w:t>13</w:t>
            </w:r>
          </w:p>
        </w:tc>
        <w:tc>
          <w:tcPr>
            <w:tcW w:w="2541" w:type="dxa"/>
          </w:tcPr>
          <w:p w:rsidR="001B2AF7" w:rsidRDefault="001B2AF7" w:rsidP="001622DA">
            <w:pPr>
              <w:rPr>
                <w:lang w:val="uk-UA"/>
              </w:rPr>
            </w:pPr>
            <w:r>
              <w:rPr>
                <w:lang w:val="uk-UA"/>
              </w:rPr>
              <w:t>Міністерство охорони здоров’я України</w:t>
            </w:r>
          </w:p>
        </w:tc>
        <w:tc>
          <w:tcPr>
            <w:tcW w:w="4105" w:type="dxa"/>
          </w:tcPr>
          <w:p w:rsidR="001B2AF7" w:rsidRDefault="001B2AF7" w:rsidP="001622DA">
            <w:pPr>
              <w:rPr>
                <w:lang w:val="uk-UA"/>
              </w:rPr>
            </w:pPr>
          </w:p>
        </w:tc>
        <w:tc>
          <w:tcPr>
            <w:tcW w:w="2806" w:type="dxa"/>
          </w:tcPr>
          <w:p w:rsidR="001B2AF7" w:rsidRDefault="001B2AF7" w:rsidP="001622DA">
            <w:pPr>
              <w:rPr>
                <w:lang w:val="uk-UA"/>
              </w:rPr>
            </w:pPr>
            <w:r>
              <w:rPr>
                <w:lang w:val="uk-UA"/>
              </w:rPr>
              <w:t>Зауваження та пропозиції відсутні</w:t>
            </w:r>
          </w:p>
        </w:tc>
        <w:tc>
          <w:tcPr>
            <w:tcW w:w="2383" w:type="dxa"/>
          </w:tcPr>
          <w:p w:rsidR="001B2AF7" w:rsidRDefault="001B2AF7" w:rsidP="00702B4F">
            <w:pPr>
              <w:rPr>
                <w:lang w:val="uk-UA"/>
              </w:rPr>
            </w:pPr>
          </w:p>
        </w:tc>
        <w:tc>
          <w:tcPr>
            <w:tcW w:w="2418" w:type="dxa"/>
          </w:tcPr>
          <w:p w:rsidR="001B2AF7" w:rsidRDefault="001B2AF7" w:rsidP="00702B4F">
            <w:pPr>
              <w:rPr>
                <w:lang w:val="uk-UA"/>
              </w:rPr>
            </w:pPr>
          </w:p>
        </w:tc>
      </w:tr>
      <w:tr w:rsidR="001B2AF7" w:rsidRPr="00AF2138" w:rsidTr="00EE4AAA">
        <w:tc>
          <w:tcPr>
            <w:tcW w:w="533" w:type="dxa"/>
          </w:tcPr>
          <w:p w:rsidR="001B2AF7" w:rsidRDefault="00F633EF" w:rsidP="001622DA">
            <w:pPr>
              <w:rPr>
                <w:lang w:val="uk-UA"/>
              </w:rPr>
            </w:pPr>
            <w:r>
              <w:rPr>
                <w:lang w:val="uk-UA"/>
              </w:rPr>
              <w:t>14</w:t>
            </w:r>
          </w:p>
        </w:tc>
        <w:tc>
          <w:tcPr>
            <w:tcW w:w="2541" w:type="dxa"/>
          </w:tcPr>
          <w:p w:rsidR="001B2AF7" w:rsidRDefault="001B2AF7" w:rsidP="001622DA">
            <w:pPr>
              <w:rPr>
                <w:lang w:val="uk-UA"/>
              </w:rPr>
            </w:pPr>
            <w:r>
              <w:rPr>
                <w:lang w:val="uk-UA"/>
              </w:rPr>
              <w:t>Департамент охорони здоров’я Донецької облдержадміністрації</w:t>
            </w:r>
          </w:p>
        </w:tc>
        <w:tc>
          <w:tcPr>
            <w:tcW w:w="4105" w:type="dxa"/>
          </w:tcPr>
          <w:p w:rsidR="001B2AF7" w:rsidRDefault="001B2AF7" w:rsidP="001622DA">
            <w:pPr>
              <w:rPr>
                <w:lang w:val="uk-UA"/>
              </w:rPr>
            </w:pPr>
          </w:p>
        </w:tc>
        <w:tc>
          <w:tcPr>
            <w:tcW w:w="2806" w:type="dxa"/>
          </w:tcPr>
          <w:p w:rsidR="001B2AF7" w:rsidRDefault="001B2AF7" w:rsidP="001622DA">
            <w:pPr>
              <w:rPr>
                <w:lang w:val="uk-UA"/>
              </w:rPr>
            </w:pPr>
            <w:r>
              <w:rPr>
                <w:lang w:val="uk-UA"/>
              </w:rPr>
              <w:t>Зауваження та пропозиції відсутні</w:t>
            </w:r>
          </w:p>
        </w:tc>
        <w:tc>
          <w:tcPr>
            <w:tcW w:w="2383" w:type="dxa"/>
          </w:tcPr>
          <w:p w:rsidR="001B2AF7" w:rsidRDefault="001B2AF7" w:rsidP="00702B4F">
            <w:pPr>
              <w:rPr>
                <w:lang w:val="uk-UA"/>
              </w:rPr>
            </w:pPr>
          </w:p>
        </w:tc>
        <w:tc>
          <w:tcPr>
            <w:tcW w:w="2418" w:type="dxa"/>
          </w:tcPr>
          <w:p w:rsidR="001B2AF7" w:rsidRDefault="001B2AF7" w:rsidP="00702B4F">
            <w:pPr>
              <w:rPr>
                <w:lang w:val="uk-UA"/>
              </w:rPr>
            </w:pPr>
          </w:p>
        </w:tc>
      </w:tr>
      <w:tr w:rsidR="001B2AF7" w:rsidTr="00551CBF">
        <w:tc>
          <w:tcPr>
            <w:tcW w:w="14786" w:type="dxa"/>
            <w:gridSpan w:val="6"/>
          </w:tcPr>
          <w:p w:rsidR="001B2AF7" w:rsidRPr="00EE4AAA" w:rsidRDefault="001B2AF7" w:rsidP="00EE4AAA">
            <w:pPr>
              <w:jc w:val="center"/>
              <w:rPr>
                <w:b/>
                <w:lang w:val="uk-UA"/>
              </w:rPr>
            </w:pPr>
            <w:r w:rsidRPr="00EE4AAA">
              <w:rPr>
                <w:b/>
                <w:lang w:val="uk-UA"/>
              </w:rPr>
              <w:t>До звіту про стратегічну екологічну оцінку</w:t>
            </w:r>
          </w:p>
        </w:tc>
      </w:tr>
      <w:tr w:rsidR="001B2AF7" w:rsidTr="00EE4AAA">
        <w:tc>
          <w:tcPr>
            <w:tcW w:w="533" w:type="dxa"/>
          </w:tcPr>
          <w:p w:rsidR="001B2AF7" w:rsidRDefault="00F633EF" w:rsidP="00702B4F">
            <w:pPr>
              <w:rPr>
                <w:lang w:val="uk-UA"/>
              </w:rPr>
            </w:pPr>
            <w:r>
              <w:rPr>
                <w:lang w:val="uk-UA"/>
              </w:rPr>
              <w:t>1</w:t>
            </w:r>
          </w:p>
        </w:tc>
        <w:tc>
          <w:tcPr>
            <w:tcW w:w="2541" w:type="dxa"/>
          </w:tcPr>
          <w:p w:rsidR="001B2AF7" w:rsidRDefault="00620102" w:rsidP="00702B4F">
            <w:pPr>
              <w:rPr>
                <w:lang w:val="uk-UA"/>
              </w:rPr>
            </w:pPr>
            <w:r>
              <w:rPr>
                <w:lang w:val="uk-UA"/>
              </w:rPr>
              <w:t>Департамент екології та природних ресурсів Донецької облдержадміністрації</w:t>
            </w:r>
          </w:p>
        </w:tc>
        <w:tc>
          <w:tcPr>
            <w:tcW w:w="4105" w:type="dxa"/>
          </w:tcPr>
          <w:p w:rsidR="001B2AF7" w:rsidRDefault="001B2AF7" w:rsidP="00702B4F">
            <w:pPr>
              <w:rPr>
                <w:lang w:val="uk-UA"/>
              </w:rPr>
            </w:pPr>
          </w:p>
        </w:tc>
        <w:tc>
          <w:tcPr>
            <w:tcW w:w="2806" w:type="dxa"/>
          </w:tcPr>
          <w:p w:rsidR="001B2AF7" w:rsidRDefault="00620102" w:rsidP="00702B4F">
            <w:pPr>
              <w:rPr>
                <w:lang w:val="uk-UA"/>
              </w:rPr>
            </w:pPr>
            <w:r>
              <w:rPr>
                <w:lang w:val="uk-UA"/>
              </w:rPr>
              <w:t>Інформація наведена в п.2 не відображає характеристику прогнозні зміні стану довкілля, у тому числі здоров’я населення, якщо документ державного планування не буде затверджено.</w:t>
            </w:r>
          </w:p>
        </w:tc>
        <w:tc>
          <w:tcPr>
            <w:tcW w:w="2383" w:type="dxa"/>
          </w:tcPr>
          <w:p w:rsidR="001B2AF7" w:rsidRDefault="00620102" w:rsidP="00702B4F">
            <w:pPr>
              <w:rPr>
                <w:lang w:val="uk-UA"/>
              </w:rPr>
            </w:pPr>
            <w:r>
              <w:rPr>
                <w:lang w:val="uk-UA"/>
              </w:rPr>
              <w:t>Враховано</w:t>
            </w:r>
          </w:p>
        </w:tc>
        <w:tc>
          <w:tcPr>
            <w:tcW w:w="2418" w:type="dxa"/>
          </w:tcPr>
          <w:p w:rsidR="001B2AF7" w:rsidRDefault="001B2AF7" w:rsidP="00702B4F">
            <w:pPr>
              <w:rPr>
                <w:lang w:val="uk-UA"/>
              </w:rPr>
            </w:pPr>
          </w:p>
        </w:tc>
      </w:tr>
      <w:tr w:rsidR="001B2AF7" w:rsidTr="00EE4AAA">
        <w:tc>
          <w:tcPr>
            <w:tcW w:w="533" w:type="dxa"/>
          </w:tcPr>
          <w:p w:rsidR="001B2AF7" w:rsidRDefault="00F633EF" w:rsidP="00702B4F">
            <w:pPr>
              <w:rPr>
                <w:lang w:val="uk-UA"/>
              </w:rPr>
            </w:pPr>
            <w:r>
              <w:rPr>
                <w:lang w:val="uk-UA"/>
              </w:rPr>
              <w:t>2</w:t>
            </w:r>
          </w:p>
        </w:tc>
        <w:tc>
          <w:tcPr>
            <w:tcW w:w="2541" w:type="dxa"/>
          </w:tcPr>
          <w:p w:rsidR="001B2AF7" w:rsidRDefault="001B2AF7" w:rsidP="00702B4F">
            <w:pPr>
              <w:rPr>
                <w:lang w:val="uk-UA"/>
              </w:rPr>
            </w:pPr>
          </w:p>
        </w:tc>
        <w:tc>
          <w:tcPr>
            <w:tcW w:w="4105" w:type="dxa"/>
          </w:tcPr>
          <w:p w:rsidR="001B2AF7" w:rsidRDefault="001B2AF7" w:rsidP="00702B4F">
            <w:pPr>
              <w:rPr>
                <w:lang w:val="uk-UA"/>
              </w:rPr>
            </w:pPr>
          </w:p>
        </w:tc>
        <w:tc>
          <w:tcPr>
            <w:tcW w:w="2806" w:type="dxa"/>
          </w:tcPr>
          <w:p w:rsidR="001B2AF7" w:rsidRPr="00620102" w:rsidRDefault="00620102" w:rsidP="00702B4F">
            <w:pPr>
              <w:rPr>
                <w:lang w:val="uk-UA"/>
              </w:rPr>
            </w:pPr>
            <w:r>
              <w:rPr>
                <w:lang w:val="uk-UA"/>
              </w:rPr>
              <w:t xml:space="preserve">В п.4 не в повному </w:t>
            </w:r>
            <w:r>
              <w:rPr>
                <w:lang w:val="uk-UA"/>
              </w:rPr>
              <w:lastRenderedPageBreak/>
              <w:t>обсязі зазначено екологічні проблему стану навколишнього середовища, зокрема щодо територій з природоохоронним статусом, що стосуються</w:t>
            </w:r>
            <w:r w:rsidRPr="00620102">
              <w:t xml:space="preserve"> </w:t>
            </w:r>
            <w:r>
              <w:rPr>
                <w:lang w:val="uk-UA"/>
              </w:rPr>
              <w:t>документа державного планування</w:t>
            </w:r>
          </w:p>
        </w:tc>
        <w:tc>
          <w:tcPr>
            <w:tcW w:w="2383" w:type="dxa"/>
          </w:tcPr>
          <w:p w:rsidR="001B2AF7" w:rsidRDefault="00620102" w:rsidP="00702B4F">
            <w:pPr>
              <w:rPr>
                <w:lang w:val="uk-UA"/>
              </w:rPr>
            </w:pPr>
            <w:r>
              <w:rPr>
                <w:lang w:val="uk-UA"/>
              </w:rPr>
              <w:lastRenderedPageBreak/>
              <w:t>враховано</w:t>
            </w:r>
          </w:p>
        </w:tc>
        <w:tc>
          <w:tcPr>
            <w:tcW w:w="2418" w:type="dxa"/>
          </w:tcPr>
          <w:p w:rsidR="001B2AF7" w:rsidRDefault="001B2AF7" w:rsidP="00702B4F">
            <w:pPr>
              <w:rPr>
                <w:lang w:val="uk-UA"/>
              </w:rPr>
            </w:pPr>
          </w:p>
        </w:tc>
      </w:tr>
      <w:tr w:rsidR="001B2AF7" w:rsidTr="00EE4AAA">
        <w:tc>
          <w:tcPr>
            <w:tcW w:w="533" w:type="dxa"/>
          </w:tcPr>
          <w:p w:rsidR="001B2AF7" w:rsidRDefault="00F633EF" w:rsidP="00702B4F">
            <w:pPr>
              <w:rPr>
                <w:lang w:val="uk-UA"/>
              </w:rPr>
            </w:pPr>
            <w:r>
              <w:rPr>
                <w:lang w:val="uk-UA"/>
              </w:rPr>
              <w:lastRenderedPageBreak/>
              <w:t>3</w:t>
            </w:r>
          </w:p>
        </w:tc>
        <w:tc>
          <w:tcPr>
            <w:tcW w:w="2541" w:type="dxa"/>
          </w:tcPr>
          <w:p w:rsidR="001B2AF7" w:rsidRDefault="001B2AF7" w:rsidP="00702B4F">
            <w:pPr>
              <w:rPr>
                <w:lang w:val="uk-UA"/>
              </w:rPr>
            </w:pPr>
          </w:p>
        </w:tc>
        <w:tc>
          <w:tcPr>
            <w:tcW w:w="4105" w:type="dxa"/>
          </w:tcPr>
          <w:p w:rsidR="001B2AF7" w:rsidRDefault="001B2AF7" w:rsidP="00702B4F">
            <w:pPr>
              <w:rPr>
                <w:lang w:val="uk-UA"/>
              </w:rPr>
            </w:pPr>
          </w:p>
        </w:tc>
        <w:tc>
          <w:tcPr>
            <w:tcW w:w="2806" w:type="dxa"/>
          </w:tcPr>
          <w:p w:rsidR="001B2AF7" w:rsidRDefault="00620102" w:rsidP="00620102">
            <w:pPr>
              <w:rPr>
                <w:lang w:val="uk-UA"/>
              </w:rPr>
            </w:pPr>
            <w:r>
              <w:rPr>
                <w:lang w:val="uk-UA"/>
              </w:rPr>
              <w:t>Не надано інформацію щодо зобов’язань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Програми, а також</w:t>
            </w:r>
            <w:r w:rsidR="001A4FBA">
              <w:rPr>
                <w:lang w:val="uk-UA"/>
              </w:rPr>
              <w:t xml:space="preserve"> шляхи врахування таких зобов’язань під час підготовки Програми</w:t>
            </w:r>
          </w:p>
        </w:tc>
        <w:tc>
          <w:tcPr>
            <w:tcW w:w="2383" w:type="dxa"/>
          </w:tcPr>
          <w:p w:rsidR="001B2AF7" w:rsidRDefault="001A4FBA" w:rsidP="00702B4F">
            <w:pPr>
              <w:rPr>
                <w:lang w:val="uk-UA"/>
              </w:rPr>
            </w:pPr>
            <w:r>
              <w:rPr>
                <w:lang w:val="uk-UA"/>
              </w:rPr>
              <w:t>Враховано</w:t>
            </w:r>
          </w:p>
        </w:tc>
        <w:tc>
          <w:tcPr>
            <w:tcW w:w="2418" w:type="dxa"/>
          </w:tcPr>
          <w:p w:rsidR="001B2AF7" w:rsidRDefault="001B2AF7" w:rsidP="00702B4F">
            <w:pPr>
              <w:rPr>
                <w:lang w:val="uk-UA"/>
              </w:rPr>
            </w:pPr>
          </w:p>
        </w:tc>
      </w:tr>
      <w:tr w:rsidR="001B2AF7" w:rsidTr="00EE4AAA">
        <w:tc>
          <w:tcPr>
            <w:tcW w:w="533" w:type="dxa"/>
          </w:tcPr>
          <w:p w:rsidR="001B2AF7" w:rsidRDefault="00F633EF" w:rsidP="00702B4F">
            <w:pPr>
              <w:rPr>
                <w:lang w:val="uk-UA"/>
              </w:rPr>
            </w:pPr>
            <w:r>
              <w:rPr>
                <w:lang w:val="uk-UA"/>
              </w:rPr>
              <w:t>4</w:t>
            </w:r>
          </w:p>
        </w:tc>
        <w:tc>
          <w:tcPr>
            <w:tcW w:w="2541" w:type="dxa"/>
          </w:tcPr>
          <w:p w:rsidR="001B2AF7" w:rsidRDefault="001B2AF7" w:rsidP="00702B4F">
            <w:pPr>
              <w:rPr>
                <w:lang w:val="uk-UA"/>
              </w:rPr>
            </w:pPr>
          </w:p>
        </w:tc>
        <w:tc>
          <w:tcPr>
            <w:tcW w:w="4105" w:type="dxa"/>
          </w:tcPr>
          <w:p w:rsidR="001B2AF7" w:rsidRDefault="001B2AF7" w:rsidP="00702B4F">
            <w:pPr>
              <w:rPr>
                <w:lang w:val="uk-UA"/>
              </w:rPr>
            </w:pPr>
          </w:p>
        </w:tc>
        <w:tc>
          <w:tcPr>
            <w:tcW w:w="2806" w:type="dxa"/>
          </w:tcPr>
          <w:p w:rsidR="001B2AF7" w:rsidRDefault="001A4FBA" w:rsidP="00702B4F">
            <w:pPr>
              <w:rPr>
                <w:lang w:val="uk-UA"/>
              </w:rPr>
            </w:pPr>
            <w:r>
              <w:rPr>
                <w:lang w:val="uk-UA"/>
              </w:rPr>
              <w:t xml:space="preserve">Інформація п.6 звіту щодо наслідків для довкілля потребує опрацювання в частині опису коротко-, середньо- та довгострокових, а також постійних и тимчасових </w:t>
            </w:r>
            <w:r>
              <w:rPr>
                <w:lang w:val="uk-UA"/>
              </w:rPr>
              <w:lastRenderedPageBreak/>
              <w:t>наслідків</w:t>
            </w:r>
          </w:p>
        </w:tc>
        <w:tc>
          <w:tcPr>
            <w:tcW w:w="2383" w:type="dxa"/>
          </w:tcPr>
          <w:p w:rsidR="001B2AF7" w:rsidRDefault="00CA7969" w:rsidP="00702B4F">
            <w:pPr>
              <w:rPr>
                <w:lang w:val="uk-UA"/>
              </w:rPr>
            </w:pPr>
            <w:r>
              <w:rPr>
                <w:lang w:val="uk-UA"/>
              </w:rPr>
              <w:lastRenderedPageBreak/>
              <w:t>Враховано</w:t>
            </w:r>
          </w:p>
        </w:tc>
        <w:tc>
          <w:tcPr>
            <w:tcW w:w="2418" w:type="dxa"/>
          </w:tcPr>
          <w:p w:rsidR="001B2AF7" w:rsidRDefault="001B2AF7" w:rsidP="00702B4F">
            <w:pPr>
              <w:rPr>
                <w:lang w:val="uk-UA"/>
              </w:rPr>
            </w:pPr>
          </w:p>
        </w:tc>
      </w:tr>
      <w:tr w:rsidR="001B2AF7" w:rsidTr="00EE4AAA">
        <w:tc>
          <w:tcPr>
            <w:tcW w:w="533" w:type="dxa"/>
          </w:tcPr>
          <w:p w:rsidR="001B2AF7" w:rsidRDefault="00F633EF" w:rsidP="00702B4F">
            <w:pPr>
              <w:rPr>
                <w:lang w:val="uk-UA"/>
              </w:rPr>
            </w:pPr>
            <w:r>
              <w:rPr>
                <w:lang w:val="uk-UA"/>
              </w:rPr>
              <w:lastRenderedPageBreak/>
              <w:t>5</w:t>
            </w:r>
          </w:p>
        </w:tc>
        <w:tc>
          <w:tcPr>
            <w:tcW w:w="2541" w:type="dxa"/>
          </w:tcPr>
          <w:p w:rsidR="001B2AF7" w:rsidRDefault="001B2AF7" w:rsidP="00702B4F">
            <w:pPr>
              <w:rPr>
                <w:lang w:val="uk-UA"/>
              </w:rPr>
            </w:pPr>
          </w:p>
        </w:tc>
        <w:tc>
          <w:tcPr>
            <w:tcW w:w="4105" w:type="dxa"/>
          </w:tcPr>
          <w:p w:rsidR="001B2AF7" w:rsidRDefault="001B2AF7" w:rsidP="00702B4F">
            <w:pPr>
              <w:rPr>
                <w:lang w:val="uk-UA"/>
              </w:rPr>
            </w:pPr>
          </w:p>
        </w:tc>
        <w:tc>
          <w:tcPr>
            <w:tcW w:w="2806" w:type="dxa"/>
          </w:tcPr>
          <w:p w:rsidR="001B2AF7" w:rsidRDefault="001A4FBA" w:rsidP="001A4FBA">
            <w:pPr>
              <w:rPr>
                <w:lang w:val="uk-UA"/>
              </w:rPr>
            </w:pPr>
            <w:r>
              <w:rPr>
                <w:lang w:val="uk-UA"/>
              </w:rPr>
              <w:t>Інформацію наведену в п.9 необхідно привести у відповідність до Порядку здійснення моніторингу наслідків виконання документа  необхідно привести у відповідність до Порядку здійснення моніторингу наслідків виконання документа державного планування, у тому числі здоров’я населення, затвердженого постановою Кабінету Міністрів України від 16 грудня 2020 р. №1272</w:t>
            </w:r>
          </w:p>
        </w:tc>
        <w:tc>
          <w:tcPr>
            <w:tcW w:w="2383" w:type="dxa"/>
          </w:tcPr>
          <w:p w:rsidR="001B2AF7" w:rsidRDefault="001A4FBA" w:rsidP="00702B4F">
            <w:pPr>
              <w:rPr>
                <w:lang w:val="uk-UA"/>
              </w:rPr>
            </w:pPr>
            <w:r>
              <w:rPr>
                <w:lang w:val="uk-UA"/>
              </w:rPr>
              <w:t>Враховано</w:t>
            </w:r>
          </w:p>
        </w:tc>
        <w:tc>
          <w:tcPr>
            <w:tcW w:w="2418" w:type="dxa"/>
          </w:tcPr>
          <w:p w:rsidR="001B2AF7" w:rsidRDefault="001B2AF7" w:rsidP="00702B4F">
            <w:pPr>
              <w:rPr>
                <w:lang w:val="uk-UA"/>
              </w:rPr>
            </w:pPr>
          </w:p>
        </w:tc>
      </w:tr>
      <w:tr w:rsidR="001A4FBA" w:rsidTr="00EE4AAA">
        <w:tc>
          <w:tcPr>
            <w:tcW w:w="533" w:type="dxa"/>
          </w:tcPr>
          <w:p w:rsidR="001A4FBA" w:rsidRDefault="00F633EF" w:rsidP="00492CDF">
            <w:pPr>
              <w:rPr>
                <w:lang w:val="uk-UA"/>
              </w:rPr>
            </w:pPr>
            <w:r>
              <w:rPr>
                <w:lang w:val="uk-UA"/>
              </w:rPr>
              <w:t>6</w:t>
            </w:r>
          </w:p>
        </w:tc>
        <w:tc>
          <w:tcPr>
            <w:tcW w:w="2541" w:type="dxa"/>
          </w:tcPr>
          <w:p w:rsidR="001A4FBA" w:rsidRDefault="001A4FBA" w:rsidP="00492CDF">
            <w:pPr>
              <w:rPr>
                <w:lang w:val="uk-UA"/>
              </w:rPr>
            </w:pPr>
            <w:r>
              <w:rPr>
                <w:lang w:val="uk-UA"/>
              </w:rPr>
              <w:t>Міністерство захисту довкілля та природних ресурсів України</w:t>
            </w:r>
          </w:p>
        </w:tc>
        <w:tc>
          <w:tcPr>
            <w:tcW w:w="4105" w:type="dxa"/>
          </w:tcPr>
          <w:p w:rsidR="001A4FBA" w:rsidRDefault="001A4FBA" w:rsidP="00492CDF">
            <w:pPr>
              <w:rPr>
                <w:lang w:val="uk-UA"/>
              </w:rPr>
            </w:pPr>
          </w:p>
        </w:tc>
        <w:tc>
          <w:tcPr>
            <w:tcW w:w="2806" w:type="dxa"/>
          </w:tcPr>
          <w:p w:rsidR="001A4FBA" w:rsidRDefault="001A4FBA" w:rsidP="00492CDF">
            <w:pPr>
              <w:rPr>
                <w:lang w:val="uk-UA"/>
              </w:rPr>
            </w:pPr>
            <w:r>
              <w:rPr>
                <w:lang w:val="uk-UA"/>
              </w:rPr>
              <w:t>Пункт «Стан о</w:t>
            </w:r>
            <w:r w:rsidR="00E1083B">
              <w:rPr>
                <w:lang w:val="uk-UA"/>
              </w:rPr>
              <w:t>б’єктів природно-заповідного фо</w:t>
            </w:r>
            <w:r>
              <w:rPr>
                <w:lang w:val="uk-UA"/>
              </w:rPr>
              <w:t>нду» розділу 2 «Характеристика поточного стану довкілля, у тому числі здоров’я населе</w:t>
            </w:r>
            <w:r w:rsidR="00E1083B">
              <w:rPr>
                <w:lang w:val="uk-UA"/>
              </w:rPr>
              <w:t>н</w:t>
            </w:r>
            <w:r>
              <w:rPr>
                <w:lang w:val="uk-UA"/>
              </w:rPr>
              <w:t xml:space="preserve">ня…» необхідно вказати: - які території та об’єкти природно-заповідного фонду заплановано створити на території області; - які території </w:t>
            </w:r>
            <w:r>
              <w:rPr>
                <w:lang w:val="uk-UA"/>
              </w:rPr>
              <w:lastRenderedPageBreak/>
              <w:t>Смарагдової мережі наявні в межах об’єднаної територіальної громади</w:t>
            </w:r>
          </w:p>
        </w:tc>
        <w:tc>
          <w:tcPr>
            <w:tcW w:w="2383" w:type="dxa"/>
          </w:tcPr>
          <w:p w:rsidR="001A4FBA" w:rsidRDefault="001A4FBA" w:rsidP="00492CDF">
            <w:pPr>
              <w:rPr>
                <w:lang w:val="uk-UA"/>
              </w:rPr>
            </w:pPr>
            <w:r>
              <w:rPr>
                <w:lang w:val="uk-UA"/>
              </w:rPr>
              <w:lastRenderedPageBreak/>
              <w:t>Враховано</w:t>
            </w:r>
          </w:p>
        </w:tc>
        <w:tc>
          <w:tcPr>
            <w:tcW w:w="2418" w:type="dxa"/>
          </w:tcPr>
          <w:p w:rsidR="001A4FBA" w:rsidRDefault="001A4FBA" w:rsidP="00492CDF">
            <w:pPr>
              <w:rPr>
                <w:lang w:val="uk-UA"/>
              </w:rPr>
            </w:pPr>
          </w:p>
        </w:tc>
      </w:tr>
      <w:tr w:rsidR="001A4FBA" w:rsidTr="00EE4AAA">
        <w:tc>
          <w:tcPr>
            <w:tcW w:w="533" w:type="dxa"/>
          </w:tcPr>
          <w:p w:rsidR="001A4FBA" w:rsidRDefault="00F633EF" w:rsidP="00492CDF">
            <w:pPr>
              <w:rPr>
                <w:lang w:val="uk-UA"/>
              </w:rPr>
            </w:pPr>
            <w:r>
              <w:rPr>
                <w:lang w:val="uk-UA"/>
              </w:rPr>
              <w:lastRenderedPageBreak/>
              <w:t>7</w:t>
            </w:r>
          </w:p>
        </w:tc>
        <w:tc>
          <w:tcPr>
            <w:tcW w:w="2541" w:type="dxa"/>
          </w:tcPr>
          <w:p w:rsidR="001A4FBA" w:rsidRDefault="001A4FBA" w:rsidP="00492CDF">
            <w:pPr>
              <w:rPr>
                <w:lang w:val="uk-UA"/>
              </w:rPr>
            </w:pPr>
          </w:p>
        </w:tc>
        <w:tc>
          <w:tcPr>
            <w:tcW w:w="4105" w:type="dxa"/>
          </w:tcPr>
          <w:p w:rsidR="001A4FBA" w:rsidRDefault="001A4FBA" w:rsidP="00492CDF">
            <w:pPr>
              <w:rPr>
                <w:lang w:val="uk-UA"/>
              </w:rPr>
            </w:pPr>
          </w:p>
        </w:tc>
        <w:tc>
          <w:tcPr>
            <w:tcW w:w="2806" w:type="dxa"/>
          </w:tcPr>
          <w:p w:rsidR="001A4FBA" w:rsidRDefault="001A4FBA" w:rsidP="00492CDF">
            <w:pPr>
              <w:rPr>
                <w:lang w:val="uk-UA"/>
              </w:rPr>
            </w:pPr>
            <w:r>
              <w:rPr>
                <w:lang w:val="uk-UA"/>
              </w:rPr>
              <w:t>У розділі 4 «Екологічні проблеми, у тому числі ризики впливу на здоров’я населення…» додатки інформацію про території Смарагдової мережі</w:t>
            </w:r>
          </w:p>
        </w:tc>
        <w:tc>
          <w:tcPr>
            <w:tcW w:w="2383" w:type="dxa"/>
          </w:tcPr>
          <w:p w:rsidR="001A4FBA" w:rsidRDefault="001A4FBA" w:rsidP="00492CDF">
            <w:pPr>
              <w:rPr>
                <w:lang w:val="uk-UA"/>
              </w:rPr>
            </w:pPr>
            <w:r>
              <w:rPr>
                <w:lang w:val="uk-UA"/>
              </w:rPr>
              <w:t>Враховано</w:t>
            </w:r>
          </w:p>
        </w:tc>
        <w:tc>
          <w:tcPr>
            <w:tcW w:w="2418" w:type="dxa"/>
          </w:tcPr>
          <w:p w:rsidR="001A4FBA" w:rsidRDefault="001A4FBA" w:rsidP="00492CDF">
            <w:pPr>
              <w:rPr>
                <w:lang w:val="uk-UA"/>
              </w:rPr>
            </w:pPr>
          </w:p>
        </w:tc>
      </w:tr>
      <w:tr w:rsidR="001A4FBA" w:rsidTr="00EE4AAA">
        <w:tc>
          <w:tcPr>
            <w:tcW w:w="533" w:type="dxa"/>
          </w:tcPr>
          <w:p w:rsidR="001A4FBA" w:rsidRDefault="00F633EF" w:rsidP="00492CDF">
            <w:pPr>
              <w:rPr>
                <w:lang w:val="uk-UA"/>
              </w:rPr>
            </w:pPr>
            <w:r>
              <w:rPr>
                <w:lang w:val="uk-UA"/>
              </w:rPr>
              <w:t>8</w:t>
            </w:r>
          </w:p>
        </w:tc>
        <w:tc>
          <w:tcPr>
            <w:tcW w:w="2541" w:type="dxa"/>
          </w:tcPr>
          <w:p w:rsidR="001A4FBA" w:rsidRDefault="001A4FBA" w:rsidP="00492CDF">
            <w:pPr>
              <w:rPr>
                <w:lang w:val="uk-UA"/>
              </w:rPr>
            </w:pPr>
          </w:p>
        </w:tc>
        <w:tc>
          <w:tcPr>
            <w:tcW w:w="4105" w:type="dxa"/>
          </w:tcPr>
          <w:p w:rsidR="001A4FBA" w:rsidRDefault="001A4FBA" w:rsidP="00492CDF">
            <w:pPr>
              <w:rPr>
                <w:lang w:val="uk-UA"/>
              </w:rPr>
            </w:pPr>
          </w:p>
        </w:tc>
        <w:tc>
          <w:tcPr>
            <w:tcW w:w="2806" w:type="dxa"/>
          </w:tcPr>
          <w:p w:rsidR="001A4FBA" w:rsidRDefault="001A4FBA" w:rsidP="00492CDF">
            <w:pPr>
              <w:rPr>
                <w:lang w:val="uk-UA"/>
              </w:rPr>
            </w:pPr>
            <w:r>
              <w:rPr>
                <w:lang w:val="uk-UA"/>
              </w:rPr>
              <w:t xml:space="preserve">У розділі 5 «Зобов’язання у сфері охорони довкілля, у тому числі пов’язані із запобіганням негативного впливу на здоров’я населення…» Звіту необхідно вказати міжнародні конвенції, ратифіковані Україною, які регулюють питання збереження </w:t>
            </w:r>
            <w:proofErr w:type="spellStart"/>
            <w:r>
              <w:rPr>
                <w:lang w:val="uk-UA"/>
              </w:rPr>
              <w:t>біорізноманіття</w:t>
            </w:r>
            <w:proofErr w:type="spellEnd"/>
          </w:p>
        </w:tc>
        <w:tc>
          <w:tcPr>
            <w:tcW w:w="2383" w:type="dxa"/>
          </w:tcPr>
          <w:p w:rsidR="001A4FBA" w:rsidRDefault="001A4FBA" w:rsidP="00492CDF">
            <w:pPr>
              <w:rPr>
                <w:lang w:val="uk-UA"/>
              </w:rPr>
            </w:pPr>
            <w:r>
              <w:rPr>
                <w:lang w:val="uk-UA"/>
              </w:rPr>
              <w:t>Враховано</w:t>
            </w:r>
          </w:p>
        </w:tc>
        <w:tc>
          <w:tcPr>
            <w:tcW w:w="2418" w:type="dxa"/>
          </w:tcPr>
          <w:p w:rsidR="001A4FBA" w:rsidRDefault="001A4FBA" w:rsidP="00492CDF">
            <w:pPr>
              <w:rPr>
                <w:lang w:val="uk-UA"/>
              </w:rPr>
            </w:pPr>
          </w:p>
        </w:tc>
      </w:tr>
      <w:tr w:rsidR="001A4FBA" w:rsidTr="00EE4AAA">
        <w:tc>
          <w:tcPr>
            <w:tcW w:w="533" w:type="dxa"/>
          </w:tcPr>
          <w:p w:rsidR="001A4FBA" w:rsidRDefault="00F633EF" w:rsidP="00492CDF">
            <w:pPr>
              <w:rPr>
                <w:lang w:val="uk-UA"/>
              </w:rPr>
            </w:pPr>
            <w:r>
              <w:rPr>
                <w:lang w:val="uk-UA"/>
              </w:rPr>
              <w:t>9</w:t>
            </w:r>
          </w:p>
        </w:tc>
        <w:tc>
          <w:tcPr>
            <w:tcW w:w="2541" w:type="dxa"/>
          </w:tcPr>
          <w:p w:rsidR="001A4FBA" w:rsidRDefault="001A4FBA" w:rsidP="00492CDF">
            <w:pPr>
              <w:rPr>
                <w:lang w:val="uk-UA"/>
              </w:rPr>
            </w:pPr>
          </w:p>
        </w:tc>
        <w:tc>
          <w:tcPr>
            <w:tcW w:w="4105" w:type="dxa"/>
          </w:tcPr>
          <w:p w:rsidR="001A4FBA" w:rsidRDefault="001A4FBA" w:rsidP="00492CDF">
            <w:pPr>
              <w:rPr>
                <w:lang w:val="uk-UA"/>
              </w:rPr>
            </w:pPr>
          </w:p>
        </w:tc>
        <w:tc>
          <w:tcPr>
            <w:tcW w:w="2806" w:type="dxa"/>
          </w:tcPr>
          <w:p w:rsidR="001A4FBA" w:rsidRDefault="001A4FBA" w:rsidP="00492CDF">
            <w:pPr>
              <w:rPr>
                <w:lang w:val="uk-UA"/>
              </w:rPr>
            </w:pPr>
            <w:r>
              <w:rPr>
                <w:lang w:val="uk-UA"/>
              </w:rPr>
              <w:t>У розділі 6 «Опис наслідків для дов</w:t>
            </w:r>
            <w:r w:rsidR="00E1083B">
              <w:rPr>
                <w:lang w:val="uk-UA"/>
              </w:rPr>
              <w:t>к</w:t>
            </w:r>
            <w:r>
              <w:rPr>
                <w:lang w:val="uk-UA"/>
              </w:rPr>
              <w:t xml:space="preserve">ілля…» Звіту необхідно зазначити, яким чином впливатиме планована діяльність на території та об’єкти природно-заповідного </w:t>
            </w:r>
            <w:r>
              <w:rPr>
                <w:lang w:val="uk-UA"/>
              </w:rPr>
              <w:lastRenderedPageBreak/>
              <w:t>фонду та території Смарагдової мережі.</w:t>
            </w:r>
          </w:p>
        </w:tc>
        <w:tc>
          <w:tcPr>
            <w:tcW w:w="2383" w:type="dxa"/>
          </w:tcPr>
          <w:p w:rsidR="001A4FBA" w:rsidRDefault="001A4FBA" w:rsidP="00492CDF">
            <w:pPr>
              <w:rPr>
                <w:lang w:val="uk-UA"/>
              </w:rPr>
            </w:pPr>
            <w:r>
              <w:rPr>
                <w:lang w:val="uk-UA"/>
              </w:rPr>
              <w:lastRenderedPageBreak/>
              <w:t>Враховано</w:t>
            </w:r>
          </w:p>
        </w:tc>
        <w:tc>
          <w:tcPr>
            <w:tcW w:w="2418" w:type="dxa"/>
          </w:tcPr>
          <w:p w:rsidR="001A4FBA" w:rsidRDefault="001A4FBA" w:rsidP="00492CDF">
            <w:pPr>
              <w:rPr>
                <w:lang w:val="uk-UA"/>
              </w:rPr>
            </w:pPr>
          </w:p>
        </w:tc>
      </w:tr>
      <w:tr w:rsidR="001A4FBA" w:rsidRPr="00CA7969" w:rsidTr="00EE4AAA">
        <w:tc>
          <w:tcPr>
            <w:tcW w:w="533" w:type="dxa"/>
          </w:tcPr>
          <w:p w:rsidR="001A4FBA" w:rsidRDefault="00F633EF" w:rsidP="00492CDF">
            <w:pPr>
              <w:rPr>
                <w:lang w:val="uk-UA"/>
              </w:rPr>
            </w:pPr>
            <w:r>
              <w:rPr>
                <w:lang w:val="uk-UA"/>
              </w:rPr>
              <w:lastRenderedPageBreak/>
              <w:t>10</w:t>
            </w:r>
          </w:p>
        </w:tc>
        <w:tc>
          <w:tcPr>
            <w:tcW w:w="2541" w:type="dxa"/>
          </w:tcPr>
          <w:p w:rsidR="001A4FBA" w:rsidRDefault="001A4FBA" w:rsidP="00492CDF">
            <w:pPr>
              <w:rPr>
                <w:lang w:val="uk-UA"/>
              </w:rPr>
            </w:pPr>
          </w:p>
        </w:tc>
        <w:tc>
          <w:tcPr>
            <w:tcW w:w="4105" w:type="dxa"/>
          </w:tcPr>
          <w:p w:rsidR="001A4FBA" w:rsidRDefault="001A4FBA" w:rsidP="00492CDF">
            <w:pPr>
              <w:rPr>
                <w:lang w:val="uk-UA"/>
              </w:rPr>
            </w:pPr>
          </w:p>
        </w:tc>
        <w:tc>
          <w:tcPr>
            <w:tcW w:w="2806" w:type="dxa"/>
          </w:tcPr>
          <w:p w:rsidR="001A4FBA" w:rsidRDefault="001A4FBA" w:rsidP="00492CDF">
            <w:pPr>
              <w:rPr>
                <w:lang w:val="uk-UA"/>
              </w:rPr>
            </w:pPr>
            <w:r>
              <w:rPr>
                <w:lang w:val="uk-UA"/>
              </w:rPr>
              <w:t xml:space="preserve">У розділі 7 «Заходи, що передбачається вжити для запобігання, </w:t>
            </w:r>
            <w:r w:rsidR="00E1083B">
              <w:rPr>
                <w:lang w:val="uk-UA"/>
              </w:rPr>
              <w:t>зменшення</w:t>
            </w:r>
            <w:r>
              <w:rPr>
                <w:lang w:val="uk-UA"/>
              </w:rPr>
              <w:t xml:space="preserve"> та пом’якшення негативних наслідків виконання документа державного планування» Звіту необхідно описати, які заходи заплановано вжити для </w:t>
            </w:r>
            <w:r w:rsidR="00E1083B">
              <w:rPr>
                <w:lang w:val="uk-UA"/>
              </w:rPr>
              <w:t>зменшення</w:t>
            </w:r>
            <w:r>
              <w:rPr>
                <w:lang w:val="uk-UA"/>
              </w:rPr>
              <w:t xml:space="preserve"> або запобігання впливу на території Смарагдової мережі.</w:t>
            </w:r>
          </w:p>
        </w:tc>
        <w:tc>
          <w:tcPr>
            <w:tcW w:w="2383" w:type="dxa"/>
          </w:tcPr>
          <w:p w:rsidR="001A4FBA" w:rsidRDefault="00CA7969" w:rsidP="00492CDF">
            <w:pPr>
              <w:rPr>
                <w:lang w:val="uk-UA"/>
              </w:rPr>
            </w:pPr>
            <w:r>
              <w:rPr>
                <w:lang w:val="uk-UA"/>
              </w:rPr>
              <w:t>Враховано</w:t>
            </w:r>
          </w:p>
        </w:tc>
        <w:tc>
          <w:tcPr>
            <w:tcW w:w="2418" w:type="dxa"/>
          </w:tcPr>
          <w:p w:rsidR="001A4FBA" w:rsidRDefault="001A4FBA" w:rsidP="00492CDF">
            <w:pPr>
              <w:rPr>
                <w:lang w:val="uk-UA"/>
              </w:rPr>
            </w:pPr>
          </w:p>
        </w:tc>
      </w:tr>
      <w:tr w:rsidR="001A4FBA" w:rsidTr="00EE4AAA">
        <w:tc>
          <w:tcPr>
            <w:tcW w:w="533" w:type="dxa"/>
          </w:tcPr>
          <w:p w:rsidR="001A4FBA" w:rsidRDefault="00F633EF" w:rsidP="00492CDF">
            <w:pPr>
              <w:rPr>
                <w:lang w:val="uk-UA"/>
              </w:rPr>
            </w:pPr>
            <w:r>
              <w:rPr>
                <w:lang w:val="uk-UA"/>
              </w:rPr>
              <w:t>11</w:t>
            </w:r>
          </w:p>
        </w:tc>
        <w:tc>
          <w:tcPr>
            <w:tcW w:w="2541" w:type="dxa"/>
          </w:tcPr>
          <w:p w:rsidR="001A4FBA" w:rsidRDefault="001A4FBA" w:rsidP="00492CDF">
            <w:pPr>
              <w:rPr>
                <w:lang w:val="uk-UA"/>
              </w:rPr>
            </w:pPr>
          </w:p>
        </w:tc>
        <w:tc>
          <w:tcPr>
            <w:tcW w:w="4105" w:type="dxa"/>
          </w:tcPr>
          <w:p w:rsidR="001A4FBA" w:rsidRDefault="001A4FBA" w:rsidP="00492CDF">
            <w:pPr>
              <w:rPr>
                <w:lang w:val="uk-UA"/>
              </w:rPr>
            </w:pPr>
          </w:p>
        </w:tc>
        <w:tc>
          <w:tcPr>
            <w:tcW w:w="2806" w:type="dxa"/>
          </w:tcPr>
          <w:p w:rsidR="001A4FBA" w:rsidRDefault="001A4FBA" w:rsidP="00492CDF">
            <w:pPr>
              <w:rPr>
                <w:lang w:val="uk-UA"/>
              </w:rPr>
            </w:pPr>
            <w:r>
              <w:rPr>
                <w:lang w:val="uk-UA"/>
              </w:rPr>
              <w:t>У розділі 8 «</w:t>
            </w:r>
            <w:r w:rsidR="00E1083B">
              <w:rPr>
                <w:lang w:val="uk-UA"/>
              </w:rPr>
              <w:t>Обґрунтування</w:t>
            </w:r>
            <w:r>
              <w:rPr>
                <w:lang w:val="uk-UA"/>
              </w:rPr>
              <w:t xml:space="preserve"> вибору виправданих альтернатив…» Звіту розглянуто лише одну альтернативу</w:t>
            </w:r>
          </w:p>
        </w:tc>
        <w:tc>
          <w:tcPr>
            <w:tcW w:w="2383" w:type="dxa"/>
          </w:tcPr>
          <w:p w:rsidR="001A4FBA" w:rsidRPr="00620102" w:rsidRDefault="001A4FBA" w:rsidP="00492CDF">
            <w:pPr>
              <w:rPr>
                <w:lang w:val="uk-UA"/>
              </w:rPr>
            </w:pPr>
            <w:r>
              <w:rPr>
                <w:lang w:val="uk-UA"/>
              </w:rPr>
              <w:t>Враховано</w:t>
            </w:r>
          </w:p>
        </w:tc>
        <w:tc>
          <w:tcPr>
            <w:tcW w:w="2418" w:type="dxa"/>
          </w:tcPr>
          <w:p w:rsidR="001A4FBA" w:rsidRDefault="001A4FBA" w:rsidP="00492CDF">
            <w:pPr>
              <w:rPr>
                <w:lang w:val="uk-UA"/>
              </w:rPr>
            </w:pPr>
          </w:p>
        </w:tc>
      </w:tr>
      <w:tr w:rsidR="001A4FBA" w:rsidTr="00EE4AAA">
        <w:tc>
          <w:tcPr>
            <w:tcW w:w="533" w:type="dxa"/>
          </w:tcPr>
          <w:p w:rsidR="001A4FBA" w:rsidRDefault="00F633EF" w:rsidP="00492CDF">
            <w:pPr>
              <w:rPr>
                <w:lang w:val="uk-UA"/>
              </w:rPr>
            </w:pPr>
            <w:r>
              <w:rPr>
                <w:lang w:val="uk-UA"/>
              </w:rPr>
              <w:t>12</w:t>
            </w:r>
          </w:p>
        </w:tc>
        <w:tc>
          <w:tcPr>
            <w:tcW w:w="2541" w:type="dxa"/>
          </w:tcPr>
          <w:p w:rsidR="001A4FBA" w:rsidRDefault="001A4FBA" w:rsidP="00492CDF">
            <w:pPr>
              <w:rPr>
                <w:lang w:val="uk-UA"/>
              </w:rPr>
            </w:pPr>
          </w:p>
        </w:tc>
        <w:tc>
          <w:tcPr>
            <w:tcW w:w="4105" w:type="dxa"/>
          </w:tcPr>
          <w:p w:rsidR="001A4FBA" w:rsidRDefault="001A4FBA" w:rsidP="00492CDF">
            <w:pPr>
              <w:rPr>
                <w:lang w:val="uk-UA"/>
              </w:rPr>
            </w:pPr>
          </w:p>
        </w:tc>
        <w:tc>
          <w:tcPr>
            <w:tcW w:w="2806" w:type="dxa"/>
          </w:tcPr>
          <w:p w:rsidR="001A4FBA" w:rsidRDefault="001A4FBA" w:rsidP="00492CDF">
            <w:pPr>
              <w:rPr>
                <w:lang w:val="uk-UA"/>
              </w:rPr>
            </w:pPr>
            <w:r>
              <w:rPr>
                <w:lang w:val="uk-UA"/>
              </w:rPr>
              <w:t xml:space="preserve">Розділ 9 «Заходи, передбачені для здійснення моніторингу наслідків виконання державного планування для довкілля, в тому числі для здоров’я населення» Звіту має бути приведений у відповідність до вимог </w:t>
            </w:r>
            <w:r>
              <w:rPr>
                <w:lang w:val="uk-UA"/>
              </w:rPr>
              <w:lastRenderedPageBreak/>
              <w:t>Порядку здійснення моніторингу затвердженого постановою Кабінету Міністрів України від 16.12.2020 №1272</w:t>
            </w:r>
          </w:p>
        </w:tc>
        <w:tc>
          <w:tcPr>
            <w:tcW w:w="2383" w:type="dxa"/>
          </w:tcPr>
          <w:p w:rsidR="001A4FBA" w:rsidRDefault="001A4FBA" w:rsidP="00492CDF">
            <w:pPr>
              <w:rPr>
                <w:lang w:val="uk-UA"/>
              </w:rPr>
            </w:pPr>
            <w:r>
              <w:rPr>
                <w:lang w:val="uk-UA"/>
              </w:rPr>
              <w:lastRenderedPageBreak/>
              <w:t>Враховано</w:t>
            </w:r>
          </w:p>
        </w:tc>
        <w:tc>
          <w:tcPr>
            <w:tcW w:w="2418" w:type="dxa"/>
          </w:tcPr>
          <w:p w:rsidR="001A4FBA" w:rsidRDefault="001A4FBA" w:rsidP="00492CDF">
            <w:pPr>
              <w:rPr>
                <w:lang w:val="uk-UA"/>
              </w:rPr>
            </w:pPr>
          </w:p>
        </w:tc>
      </w:tr>
      <w:tr w:rsidR="001A4FBA" w:rsidRPr="0092308A" w:rsidTr="00EE4AAA">
        <w:tc>
          <w:tcPr>
            <w:tcW w:w="533" w:type="dxa"/>
          </w:tcPr>
          <w:p w:rsidR="001A4FBA" w:rsidRDefault="00F633EF" w:rsidP="00702B4F">
            <w:pPr>
              <w:rPr>
                <w:lang w:val="uk-UA"/>
              </w:rPr>
            </w:pPr>
            <w:r>
              <w:rPr>
                <w:lang w:val="uk-UA"/>
              </w:rPr>
              <w:lastRenderedPageBreak/>
              <w:t>13</w:t>
            </w:r>
          </w:p>
        </w:tc>
        <w:tc>
          <w:tcPr>
            <w:tcW w:w="2541" w:type="dxa"/>
          </w:tcPr>
          <w:p w:rsidR="001A4FBA" w:rsidRDefault="001A4FBA" w:rsidP="00187A81">
            <w:pPr>
              <w:rPr>
                <w:lang w:val="uk-UA"/>
              </w:rPr>
            </w:pPr>
            <w:r>
              <w:rPr>
                <w:lang w:val="uk-UA"/>
              </w:rPr>
              <w:t>Міністерство охорони здоров’я України</w:t>
            </w:r>
          </w:p>
        </w:tc>
        <w:tc>
          <w:tcPr>
            <w:tcW w:w="4105" w:type="dxa"/>
          </w:tcPr>
          <w:p w:rsidR="001A4FBA" w:rsidRDefault="001A4FBA" w:rsidP="00187A81">
            <w:pPr>
              <w:rPr>
                <w:lang w:val="uk-UA"/>
              </w:rPr>
            </w:pPr>
          </w:p>
        </w:tc>
        <w:tc>
          <w:tcPr>
            <w:tcW w:w="2806" w:type="dxa"/>
          </w:tcPr>
          <w:p w:rsidR="001A4FBA" w:rsidRDefault="001A4FBA" w:rsidP="00187A81">
            <w:pPr>
              <w:rPr>
                <w:lang w:val="uk-UA"/>
              </w:rPr>
            </w:pPr>
            <w:r>
              <w:rPr>
                <w:lang w:val="uk-UA"/>
              </w:rPr>
              <w:t>Зауваження та пропозиції відсутні</w:t>
            </w:r>
          </w:p>
        </w:tc>
        <w:tc>
          <w:tcPr>
            <w:tcW w:w="2383" w:type="dxa"/>
          </w:tcPr>
          <w:p w:rsidR="001A4FBA" w:rsidRDefault="001A4FBA" w:rsidP="00187A81">
            <w:pPr>
              <w:rPr>
                <w:lang w:val="uk-UA"/>
              </w:rPr>
            </w:pPr>
          </w:p>
        </w:tc>
        <w:tc>
          <w:tcPr>
            <w:tcW w:w="2418" w:type="dxa"/>
          </w:tcPr>
          <w:p w:rsidR="001A4FBA" w:rsidRDefault="001A4FBA" w:rsidP="00187A81">
            <w:pPr>
              <w:rPr>
                <w:lang w:val="uk-UA"/>
              </w:rPr>
            </w:pPr>
          </w:p>
        </w:tc>
      </w:tr>
      <w:tr w:rsidR="001A4FBA" w:rsidRPr="0092308A" w:rsidTr="00EE4AAA">
        <w:tc>
          <w:tcPr>
            <w:tcW w:w="533" w:type="dxa"/>
          </w:tcPr>
          <w:p w:rsidR="001A4FBA" w:rsidRDefault="00F633EF" w:rsidP="00702B4F">
            <w:pPr>
              <w:rPr>
                <w:lang w:val="uk-UA"/>
              </w:rPr>
            </w:pPr>
            <w:r>
              <w:rPr>
                <w:lang w:val="uk-UA"/>
              </w:rPr>
              <w:t>14</w:t>
            </w:r>
          </w:p>
        </w:tc>
        <w:tc>
          <w:tcPr>
            <w:tcW w:w="2541" w:type="dxa"/>
          </w:tcPr>
          <w:p w:rsidR="001A4FBA" w:rsidRDefault="001A4FBA" w:rsidP="00187A81">
            <w:pPr>
              <w:rPr>
                <w:lang w:val="uk-UA"/>
              </w:rPr>
            </w:pPr>
            <w:r>
              <w:rPr>
                <w:lang w:val="uk-UA"/>
              </w:rPr>
              <w:t>Департамент охорони здоров’я Донецької облдержадміністрації</w:t>
            </w:r>
          </w:p>
        </w:tc>
        <w:tc>
          <w:tcPr>
            <w:tcW w:w="4105" w:type="dxa"/>
          </w:tcPr>
          <w:p w:rsidR="001A4FBA" w:rsidRDefault="001A4FBA" w:rsidP="00187A81">
            <w:pPr>
              <w:rPr>
                <w:lang w:val="uk-UA"/>
              </w:rPr>
            </w:pPr>
          </w:p>
        </w:tc>
        <w:tc>
          <w:tcPr>
            <w:tcW w:w="2806" w:type="dxa"/>
          </w:tcPr>
          <w:p w:rsidR="001A4FBA" w:rsidRDefault="001A4FBA" w:rsidP="00187A81">
            <w:pPr>
              <w:rPr>
                <w:lang w:val="uk-UA"/>
              </w:rPr>
            </w:pPr>
            <w:r>
              <w:rPr>
                <w:lang w:val="uk-UA"/>
              </w:rPr>
              <w:t>Зауваження та пропозиції відсутні</w:t>
            </w:r>
          </w:p>
        </w:tc>
        <w:tc>
          <w:tcPr>
            <w:tcW w:w="2383" w:type="dxa"/>
          </w:tcPr>
          <w:p w:rsidR="001A4FBA" w:rsidRDefault="001A4FBA" w:rsidP="00187A81">
            <w:pPr>
              <w:rPr>
                <w:lang w:val="uk-UA"/>
              </w:rPr>
            </w:pPr>
          </w:p>
        </w:tc>
        <w:tc>
          <w:tcPr>
            <w:tcW w:w="2418" w:type="dxa"/>
          </w:tcPr>
          <w:p w:rsidR="001A4FBA" w:rsidRDefault="001A4FBA" w:rsidP="00187A81">
            <w:pPr>
              <w:rPr>
                <w:lang w:val="uk-UA"/>
              </w:rPr>
            </w:pPr>
          </w:p>
        </w:tc>
      </w:tr>
    </w:tbl>
    <w:p w:rsidR="00097239" w:rsidRDefault="003934D8" w:rsidP="00702B4F">
      <w:pPr>
        <w:ind w:firstLine="709"/>
        <w:rPr>
          <w:lang w:val="uk-UA"/>
        </w:rPr>
      </w:pPr>
      <w:r>
        <w:rPr>
          <w:lang w:val="uk-UA"/>
        </w:rPr>
        <w:t xml:space="preserve"> </w:t>
      </w:r>
    </w:p>
    <w:p w:rsidR="002F0915" w:rsidRDefault="002F0915" w:rsidP="00702B4F">
      <w:pPr>
        <w:ind w:firstLine="709"/>
        <w:rPr>
          <w:lang w:val="uk-UA"/>
        </w:rPr>
      </w:pPr>
      <w:r>
        <w:rPr>
          <w:lang w:val="uk-UA"/>
        </w:rPr>
        <w:t>За результатами консультацій з органами виконавчої влади у процесі здійснення стратегічної екологічної оцінки проекту Програми вирішено:</w:t>
      </w:r>
    </w:p>
    <w:p w:rsidR="002F0915" w:rsidRDefault="002F0915" w:rsidP="002F0915">
      <w:pPr>
        <w:pStyle w:val="a6"/>
        <w:numPr>
          <w:ilvl w:val="0"/>
          <w:numId w:val="1"/>
        </w:numPr>
        <w:rPr>
          <w:lang w:val="uk-UA"/>
        </w:rPr>
      </w:pPr>
      <w:r>
        <w:rPr>
          <w:lang w:val="uk-UA"/>
        </w:rPr>
        <w:t>Погодити Звіт про СЕО проекту Програми з урахуванням консультацій та зауважень органів виконавчої влади.</w:t>
      </w:r>
    </w:p>
    <w:p w:rsidR="002F0915" w:rsidRDefault="002F0915" w:rsidP="002F0915">
      <w:pPr>
        <w:pStyle w:val="a6"/>
        <w:numPr>
          <w:ilvl w:val="0"/>
          <w:numId w:val="1"/>
        </w:numPr>
        <w:rPr>
          <w:lang w:val="uk-UA"/>
        </w:rPr>
      </w:pPr>
      <w:r>
        <w:rPr>
          <w:lang w:val="uk-UA"/>
        </w:rPr>
        <w:t>Підготувати та подати проект рішення міської ради «Про Програму економічного і соціального розвитку Сіверської міської ради на 2021 рік» на затвердження міській раді.</w:t>
      </w:r>
    </w:p>
    <w:p w:rsidR="002F0915" w:rsidRDefault="002F0915" w:rsidP="002F0915">
      <w:pPr>
        <w:pStyle w:val="a6"/>
        <w:numPr>
          <w:ilvl w:val="0"/>
          <w:numId w:val="1"/>
        </w:numPr>
        <w:rPr>
          <w:lang w:val="uk-UA"/>
        </w:rPr>
      </w:pPr>
      <w:r>
        <w:rPr>
          <w:lang w:val="uk-UA"/>
        </w:rPr>
        <w:t>Протягом п’яти робочих днів з дня затвердження рішення, розмістити на офіційному веб-сайті Сіверської міської ради затверджений документ державного планування, довідки про консультації з органами виконавчої влади та про громадське обговорення і письмово повідомити</w:t>
      </w:r>
      <w:r w:rsidR="00FB225A">
        <w:rPr>
          <w:lang w:val="uk-UA"/>
        </w:rPr>
        <w:t xml:space="preserve"> Міністерство захисту довкілля та природних ресурсів України</w:t>
      </w:r>
      <w:r>
        <w:rPr>
          <w:lang w:val="uk-UA"/>
        </w:rPr>
        <w:t>.</w:t>
      </w:r>
    </w:p>
    <w:p w:rsidR="002F0915" w:rsidRDefault="002F0915" w:rsidP="002F0915">
      <w:pPr>
        <w:rPr>
          <w:lang w:val="uk-UA"/>
        </w:rPr>
      </w:pPr>
    </w:p>
    <w:p w:rsidR="002F0915" w:rsidRDefault="002F0915" w:rsidP="002F0915">
      <w:pPr>
        <w:rPr>
          <w:lang w:val="uk-UA"/>
        </w:rPr>
      </w:pPr>
    </w:p>
    <w:p w:rsidR="00837DA9" w:rsidRPr="00FB225A" w:rsidRDefault="00837DA9" w:rsidP="00FB225A">
      <w:pPr>
        <w:ind w:firstLine="708"/>
        <w:rPr>
          <w:b/>
          <w:lang w:val="uk-UA"/>
        </w:rPr>
      </w:pPr>
      <w:r>
        <w:rPr>
          <w:lang w:val="uk-UA"/>
        </w:rPr>
        <w:t>Міський голова</w:t>
      </w:r>
      <w:r>
        <w:rPr>
          <w:lang w:val="uk-UA"/>
        </w:rPr>
        <w:tab/>
      </w:r>
      <w:r>
        <w:rPr>
          <w:lang w:val="uk-UA"/>
        </w:rPr>
        <w:tab/>
      </w:r>
      <w:r>
        <w:rPr>
          <w:lang w:val="uk-UA"/>
        </w:rPr>
        <w:tab/>
      </w:r>
      <w:r>
        <w:rPr>
          <w:lang w:val="uk-UA"/>
        </w:rPr>
        <w:tab/>
      </w:r>
      <w:r w:rsidR="00FB225A">
        <w:rPr>
          <w:b/>
          <w:lang w:val="uk-UA"/>
        </w:rPr>
        <w:tab/>
      </w:r>
      <w:r w:rsidRPr="00FB225A">
        <w:rPr>
          <w:b/>
          <w:lang w:val="uk-UA"/>
        </w:rPr>
        <w:tab/>
      </w:r>
      <w:r w:rsidRPr="00FB225A">
        <w:rPr>
          <w:b/>
          <w:lang w:val="uk-UA"/>
        </w:rPr>
        <w:tab/>
      </w:r>
      <w:bookmarkStart w:id="0" w:name="_GoBack"/>
      <w:bookmarkEnd w:id="0"/>
      <w:r w:rsidRPr="00FB225A">
        <w:rPr>
          <w:b/>
          <w:lang w:val="uk-UA"/>
        </w:rPr>
        <w:tab/>
      </w:r>
      <w:r w:rsidRPr="00FB225A">
        <w:rPr>
          <w:b/>
          <w:lang w:val="uk-UA"/>
        </w:rPr>
        <w:tab/>
      </w:r>
      <w:r w:rsidRPr="00FB225A">
        <w:rPr>
          <w:b/>
          <w:lang w:val="uk-UA"/>
        </w:rPr>
        <w:tab/>
      </w:r>
      <w:r w:rsidRPr="00FB225A">
        <w:rPr>
          <w:lang w:val="uk-UA"/>
        </w:rPr>
        <w:t xml:space="preserve">А.О. </w:t>
      </w:r>
      <w:proofErr w:type="spellStart"/>
      <w:r w:rsidRPr="00FB225A">
        <w:rPr>
          <w:lang w:val="uk-UA"/>
        </w:rPr>
        <w:t>Черняєв</w:t>
      </w:r>
      <w:proofErr w:type="spellEnd"/>
    </w:p>
    <w:sectPr w:rsidR="00837DA9" w:rsidRPr="00FB225A" w:rsidSect="00702B4F">
      <w:footerReference w:type="default" r:id="rId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F03" w:rsidRDefault="00D80F03" w:rsidP="00721E28">
      <w:r>
        <w:separator/>
      </w:r>
    </w:p>
  </w:endnote>
  <w:endnote w:type="continuationSeparator" w:id="0">
    <w:p w:rsidR="00D80F03" w:rsidRDefault="00D80F03" w:rsidP="00721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0586799"/>
      <w:docPartObj>
        <w:docPartGallery w:val="Page Numbers (Bottom of Page)"/>
        <w:docPartUnique/>
      </w:docPartObj>
    </w:sdtPr>
    <w:sdtEndPr/>
    <w:sdtContent>
      <w:p w:rsidR="00721E28" w:rsidRDefault="00721E28">
        <w:pPr>
          <w:pStyle w:val="a9"/>
          <w:jc w:val="right"/>
        </w:pPr>
        <w:r>
          <w:fldChar w:fldCharType="begin"/>
        </w:r>
        <w:r>
          <w:instrText>PAGE   \* MERGEFORMAT</w:instrText>
        </w:r>
        <w:r>
          <w:fldChar w:fldCharType="separate"/>
        </w:r>
        <w:r w:rsidR="00FB225A">
          <w:rPr>
            <w:noProof/>
          </w:rPr>
          <w:t>1</w:t>
        </w:r>
        <w:r>
          <w:fldChar w:fldCharType="end"/>
        </w:r>
      </w:p>
    </w:sdtContent>
  </w:sdt>
  <w:p w:rsidR="00721E28" w:rsidRDefault="00721E2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F03" w:rsidRDefault="00D80F03" w:rsidP="00721E28">
      <w:r>
        <w:separator/>
      </w:r>
    </w:p>
  </w:footnote>
  <w:footnote w:type="continuationSeparator" w:id="0">
    <w:p w:rsidR="00D80F03" w:rsidRDefault="00D80F03" w:rsidP="00721E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100ED"/>
    <w:multiLevelType w:val="hybridMultilevel"/>
    <w:tmpl w:val="7DE43440"/>
    <w:lvl w:ilvl="0" w:tplc="56847B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527"/>
    <w:rsid w:val="00067527"/>
    <w:rsid w:val="00097239"/>
    <w:rsid w:val="000A0F86"/>
    <w:rsid w:val="00107444"/>
    <w:rsid w:val="00187EA8"/>
    <w:rsid w:val="00192E3E"/>
    <w:rsid w:val="001A4FBA"/>
    <w:rsid w:val="001B2AF7"/>
    <w:rsid w:val="002F0915"/>
    <w:rsid w:val="00325F8D"/>
    <w:rsid w:val="0035210F"/>
    <w:rsid w:val="003934D8"/>
    <w:rsid w:val="00436D52"/>
    <w:rsid w:val="004F3B80"/>
    <w:rsid w:val="00620102"/>
    <w:rsid w:val="00702B4F"/>
    <w:rsid w:val="00721E28"/>
    <w:rsid w:val="00733CDA"/>
    <w:rsid w:val="0076288C"/>
    <w:rsid w:val="00837DA9"/>
    <w:rsid w:val="00843104"/>
    <w:rsid w:val="0092308A"/>
    <w:rsid w:val="00957D41"/>
    <w:rsid w:val="00A907FD"/>
    <w:rsid w:val="00AD0798"/>
    <w:rsid w:val="00AF2138"/>
    <w:rsid w:val="00B05B53"/>
    <w:rsid w:val="00C700EA"/>
    <w:rsid w:val="00CA7969"/>
    <w:rsid w:val="00D80F03"/>
    <w:rsid w:val="00E1083B"/>
    <w:rsid w:val="00EE4AAA"/>
    <w:rsid w:val="00F633EF"/>
    <w:rsid w:val="00F959E7"/>
    <w:rsid w:val="00FB02FE"/>
    <w:rsid w:val="00FB225A"/>
    <w:rsid w:val="00FE71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2FE"/>
    <w:rPr>
      <w:sz w:val="24"/>
      <w:lang w:eastAsia="ru-RU"/>
    </w:rPr>
  </w:style>
  <w:style w:type="paragraph" w:styleId="4">
    <w:name w:val="heading 4"/>
    <w:basedOn w:val="a"/>
    <w:next w:val="a"/>
    <w:link w:val="40"/>
    <w:qFormat/>
    <w:rsid w:val="00FB02FE"/>
    <w:pPr>
      <w:keepNext/>
      <w:keepLines/>
      <w:spacing w:before="200"/>
      <w:outlineLvl w:val="3"/>
    </w:pPr>
    <w:rPr>
      <w:rFonts w:ascii="Cambria" w:eastAsia="Calibri" w:hAnsi="Cambria"/>
      <w:b/>
      <w:bCs/>
      <w:i/>
      <w:iCs/>
      <w:color w:val="4F81BD"/>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B02FE"/>
    <w:rPr>
      <w:rFonts w:ascii="Cambria" w:eastAsia="Calibri" w:hAnsi="Cambria"/>
      <w:b/>
      <w:bCs/>
      <w:i/>
      <w:iCs/>
      <w:color w:val="4F81BD"/>
      <w:sz w:val="24"/>
      <w:szCs w:val="24"/>
      <w:lang w:val="en-US" w:eastAsia="ru-RU"/>
    </w:rPr>
  </w:style>
  <w:style w:type="character" w:styleId="a3">
    <w:name w:val="Strong"/>
    <w:qFormat/>
    <w:rsid w:val="00FB02FE"/>
    <w:rPr>
      <w:b/>
      <w:bCs/>
    </w:rPr>
  </w:style>
  <w:style w:type="paragraph" w:styleId="a4">
    <w:name w:val="No Spacing"/>
    <w:uiPriority w:val="1"/>
    <w:qFormat/>
    <w:rsid w:val="00FB02FE"/>
    <w:rPr>
      <w:lang w:eastAsia="ru-RU"/>
    </w:rPr>
  </w:style>
  <w:style w:type="table" w:styleId="a5">
    <w:name w:val="Table Grid"/>
    <w:basedOn w:val="a1"/>
    <w:uiPriority w:val="59"/>
    <w:rsid w:val="00EE4A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F0915"/>
    <w:pPr>
      <w:ind w:left="720"/>
      <w:contextualSpacing/>
    </w:pPr>
  </w:style>
  <w:style w:type="paragraph" w:styleId="a7">
    <w:name w:val="header"/>
    <w:basedOn w:val="a"/>
    <w:link w:val="a8"/>
    <w:uiPriority w:val="99"/>
    <w:unhideWhenUsed/>
    <w:rsid w:val="00721E28"/>
    <w:pPr>
      <w:tabs>
        <w:tab w:val="center" w:pos="4677"/>
        <w:tab w:val="right" w:pos="9355"/>
      </w:tabs>
    </w:pPr>
  </w:style>
  <w:style w:type="character" w:customStyle="1" w:styleId="a8">
    <w:name w:val="Верхний колонтитул Знак"/>
    <w:basedOn w:val="a0"/>
    <w:link w:val="a7"/>
    <w:uiPriority w:val="99"/>
    <w:rsid w:val="00721E28"/>
    <w:rPr>
      <w:sz w:val="24"/>
      <w:lang w:eastAsia="ru-RU"/>
    </w:rPr>
  </w:style>
  <w:style w:type="paragraph" w:styleId="a9">
    <w:name w:val="footer"/>
    <w:basedOn w:val="a"/>
    <w:link w:val="aa"/>
    <w:uiPriority w:val="99"/>
    <w:unhideWhenUsed/>
    <w:rsid w:val="00721E28"/>
    <w:pPr>
      <w:tabs>
        <w:tab w:val="center" w:pos="4677"/>
        <w:tab w:val="right" w:pos="9355"/>
      </w:tabs>
    </w:pPr>
  </w:style>
  <w:style w:type="character" w:customStyle="1" w:styleId="aa">
    <w:name w:val="Нижний колонтитул Знак"/>
    <w:basedOn w:val="a0"/>
    <w:link w:val="a9"/>
    <w:uiPriority w:val="99"/>
    <w:rsid w:val="00721E28"/>
    <w:rPr>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2FE"/>
    <w:rPr>
      <w:sz w:val="24"/>
      <w:lang w:eastAsia="ru-RU"/>
    </w:rPr>
  </w:style>
  <w:style w:type="paragraph" w:styleId="4">
    <w:name w:val="heading 4"/>
    <w:basedOn w:val="a"/>
    <w:next w:val="a"/>
    <w:link w:val="40"/>
    <w:qFormat/>
    <w:rsid w:val="00FB02FE"/>
    <w:pPr>
      <w:keepNext/>
      <w:keepLines/>
      <w:spacing w:before="200"/>
      <w:outlineLvl w:val="3"/>
    </w:pPr>
    <w:rPr>
      <w:rFonts w:ascii="Cambria" w:eastAsia="Calibri" w:hAnsi="Cambria"/>
      <w:b/>
      <w:bCs/>
      <w:i/>
      <w:iCs/>
      <w:color w:val="4F81BD"/>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B02FE"/>
    <w:rPr>
      <w:rFonts w:ascii="Cambria" w:eastAsia="Calibri" w:hAnsi="Cambria"/>
      <w:b/>
      <w:bCs/>
      <w:i/>
      <w:iCs/>
      <w:color w:val="4F81BD"/>
      <w:sz w:val="24"/>
      <w:szCs w:val="24"/>
      <w:lang w:val="en-US" w:eastAsia="ru-RU"/>
    </w:rPr>
  </w:style>
  <w:style w:type="character" w:styleId="a3">
    <w:name w:val="Strong"/>
    <w:qFormat/>
    <w:rsid w:val="00FB02FE"/>
    <w:rPr>
      <w:b/>
      <w:bCs/>
    </w:rPr>
  </w:style>
  <w:style w:type="paragraph" w:styleId="a4">
    <w:name w:val="No Spacing"/>
    <w:uiPriority w:val="1"/>
    <w:qFormat/>
    <w:rsid w:val="00FB02FE"/>
    <w:rPr>
      <w:lang w:eastAsia="ru-RU"/>
    </w:rPr>
  </w:style>
  <w:style w:type="table" w:styleId="a5">
    <w:name w:val="Table Grid"/>
    <w:basedOn w:val="a1"/>
    <w:uiPriority w:val="59"/>
    <w:rsid w:val="00EE4A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F0915"/>
    <w:pPr>
      <w:ind w:left="720"/>
      <w:contextualSpacing/>
    </w:pPr>
  </w:style>
  <w:style w:type="paragraph" w:styleId="a7">
    <w:name w:val="header"/>
    <w:basedOn w:val="a"/>
    <w:link w:val="a8"/>
    <w:uiPriority w:val="99"/>
    <w:unhideWhenUsed/>
    <w:rsid w:val="00721E28"/>
    <w:pPr>
      <w:tabs>
        <w:tab w:val="center" w:pos="4677"/>
        <w:tab w:val="right" w:pos="9355"/>
      </w:tabs>
    </w:pPr>
  </w:style>
  <w:style w:type="character" w:customStyle="1" w:styleId="a8">
    <w:name w:val="Верхний колонтитул Знак"/>
    <w:basedOn w:val="a0"/>
    <w:link w:val="a7"/>
    <w:uiPriority w:val="99"/>
    <w:rsid w:val="00721E28"/>
    <w:rPr>
      <w:sz w:val="24"/>
      <w:lang w:eastAsia="ru-RU"/>
    </w:rPr>
  </w:style>
  <w:style w:type="paragraph" w:styleId="a9">
    <w:name w:val="footer"/>
    <w:basedOn w:val="a"/>
    <w:link w:val="aa"/>
    <w:uiPriority w:val="99"/>
    <w:unhideWhenUsed/>
    <w:rsid w:val="00721E28"/>
    <w:pPr>
      <w:tabs>
        <w:tab w:val="center" w:pos="4677"/>
        <w:tab w:val="right" w:pos="9355"/>
      </w:tabs>
    </w:pPr>
  </w:style>
  <w:style w:type="character" w:customStyle="1" w:styleId="aa">
    <w:name w:val="Нижний колонтитул Знак"/>
    <w:basedOn w:val="a0"/>
    <w:link w:val="a9"/>
    <w:uiPriority w:val="99"/>
    <w:rsid w:val="00721E28"/>
    <w:rPr>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TotalTime>
  <Pages>10</Pages>
  <Words>1592</Words>
  <Characters>9081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dcterms:created xsi:type="dcterms:W3CDTF">2021-03-15T08:43:00Z</dcterms:created>
  <dcterms:modified xsi:type="dcterms:W3CDTF">2021-03-30T11:34:00Z</dcterms:modified>
</cp:coreProperties>
</file>