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ADDDB" w14:textId="77777777" w:rsidR="00444665" w:rsidRDefault="00444665" w:rsidP="00444665">
      <w:pPr>
        <w:ind w:hanging="13"/>
        <w:jc w:val="center"/>
        <w:rPr>
          <w:rFonts w:eastAsia="Calibri"/>
          <w:color w:val="FF0000"/>
        </w:rPr>
      </w:pPr>
      <w:r>
        <w:rPr>
          <w:rFonts w:eastAsia="Calibri"/>
          <w:color w:val="FF0000"/>
        </w:rPr>
        <w:object w:dxaOrig="675" w:dyaOrig="870" w14:anchorId="299B0F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672474649" r:id="rId9"/>
        </w:object>
      </w:r>
    </w:p>
    <w:p w14:paraId="67DDE9FB" w14:textId="77777777" w:rsidR="00444665" w:rsidRDefault="00444665" w:rsidP="00444665">
      <w:pPr>
        <w:ind w:hanging="13"/>
        <w:jc w:val="center"/>
        <w:rPr>
          <w:rFonts w:eastAsia="Calibri"/>
          <w:b/>
          <w:sz w:val="28"/>
          <w:szCs w:val="28"/>
        </w:rPr>
      </w:pPr>
      <w:r>
        <w:rPr>
          <w:rFonts w:eastAsia="Calibri"/>
          <w:b/>
          <w:sz w:val="28"/>
          <w:szCs w:val="28"/>
        </w:rPr>
        <w:t>УКРАЇНА</w:t>
      </w:r>
    </w:p>
    <w:p w14:paraId="476630B4" w14:textId="77777777" w:rsidR="00444665" w:rsidRDefault="00444665" w:rsidP="00444665">
      <w:pPr>
        <w:jc w:val="center"/>
        <w:rPr>
          <w:rFonts w:eastAsia="Calibri"/>
          <w:b/>
          <w:sz w:val="28"/>
          <w:szCs w:val="28"/>
        </w:rPr>
      </w:pPr>
      <w:r>
        <w:rPr>
          <w:rFonts w:eastAsia="Calibri"/>
          <w:b/>
          <w:sz w:val="28"/>
          <w:szCs w:val="28"/>
        </w:rPr>
        <w:t xml:space="preserve">СІВЕРСЬКА  МІСЬКА  РАДА </w:t>
      </w:r>
    </w:p>
    <w:p w14:paraId="36674029" w14:textId="77777777" w:rsidR="00444665" w:rsidRDefault="00444665" w:rsidP="00444665">
      <w:pPr>
        <w:jc w:val="center"/>
        <w:rPr>
          <w:rFonts w:eastAsia="Calibri"/>
          <w:b/>
          <w:sz w:val="28"/>
          <w:szCs w:val="28"/>
        </w:rPr>
      </w:pPr>
      <w:r>
        <w:rPr>
          <w:rFonts w:eastAsia="Calibri"/>
          <w:b/>
          <w:sz w:val="28"/>
          <w:szCs w:val="28"/>
        </w:rPr>
        <w:t>БАХМУТСЬКОГО  РАЙОНУ  ДОНЕЦЬКОЇ ОБЛАСТІ</w:t>
      </w:r>
    </w:p>
    <w:p w14:paraId="32152569" w14:textId="77777777" w:rsidR="00444665" w:rsidRDefault="00444665" w:rsidP="00444665">
      <w:pPr>
        <w:jc w:val="center"/>
        <w:rPr>
          <w:rFonts w:eastAsia="Calibri"/>
          <w:b/>
          <w:sz w:val="28"/>
          <w:szCs w:val="28"/>
        </w:rPr>
      </w:pPr>
    </w:p>
    <w:p w14:paraId="7048EFAE" w14:textId="77777777" w:rsidR="00444665" w:rsidRDefault="00444665" w:rsidP="00444665">
      <w:pPr>
        <w:jc w:val="center"/>
        <w:rPr>
          <w:rFonts w:eastAsia="Calibri"/>
          <w:b/>
          <w:i/>
          <w:sz w:val="28"/>
          <w:szCs w:val="28"/>
        </w:rPr>
      </w:pPr>
      <w:r>
        <w:rPr>
          <w:rFonts w:eastAsia="Calibri"/>
          <w:sz w:val="28"/>
          <w:szCs w:val="28"/>
        </w:rPr>
        <w:t xml:space="preserve"> </w:t>
      </w:r>
      <w:r>
        <w:rPr>
          <w:rFonts w:eastAsia="Calibri"/>
          <w:b/>
          <w:sz w:val="28"/>
          <w:szCs w:val="28"/>
        </w:rPr>
        <w:t>Р І Ш Е Н Н Я</w:t>
      </w:r>
    </w:p>
    <w:p w14:paraId="391FCB71" w14:textId="77777777" w:rsidR="00444665" w:rsidRDefault="00444665" w:rsidP="00444665">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444665" w14:paraId="3C71849A" w14:textId="77777777" w:rsidTr="00444665">
        <w:trPr>
          <w:jc w:val="center"/>
        </w:trPr>
        <w:tc>
          <w:tcPr>
            <w:tcW w:w="3095" w:type="dxa"/>
            <w:hideMark/>
          </w:tcPr>
          <w:p w14:paraId="13CC70D1" w14:textId="3705DABB" w:rsidR="00444665" w:rsidRPr="00E64B1B" w:rsidRDefault="00E64B1B">
            <w:pPr>
              <w:widowControl w:val="0"/>
              <w:tabs>
                <w:tab w:val="left" w:pos="4680"/>
                <w:tab w:val="left" w:pos="6804"/>
              </w:tabs>
              <w:suppressAutoHyphens/>
              <w:spacing w:line="276" w:lineRule="auto"/>
              <w:jc w:val="both"/>
              <w:rPr>
                <w:rFonts w:eastAsia="Calibri"/>
                <w:b/>
                <w:kern w:val="2"/>
                <w:sz w:val="26"/>
                <w:szCs w:val="26"/>
                <w:lang w:eastAsia="ar-SA"/>
              </w:rPr>
            </w:pPr>
            <w:r>
              <w:rPr>
                <w:rFonts w:eastAsia="Calibri"/>
                <w:b/>
                <w:kern w:val="2"/>
                <w:sz w:val="26"/>
                <w:szCs w:val="26"/>
                <w:lang w:eastAsia="ar-SA"/>
              </w:rPr>
              <w:t>18.08.2020</w:t>
            </w:r>
          </w:p>
        </w:tc>
        <w:tc>
          <w:tcPr>
            <w:tcW w:w="3096" w:type="dxa"/>
            <w:hideMark/>
          </w:tcPr>
          <w:p w14:paraId="2510AF56" w14:textId="77777777" w:rsidR="00444665" w:rsidRDefault="00444665">
            <w:pPr>
              <w:widowControl w:val="0"/>
              <w:tabs>
                <w:tab w:val="left" w:pos="4680"/>
                <w:tab w:val="left" w:pos="6804"/>
              </w:tabs>
              <w:suppressAutoHyphens/>
              <w:spacing w:line="276" w:lineRule="auto"/>
              <w:jc w:val="center"/>
              <w:rPr>
                <w:rFonts w:eastAsia="Calibri"/>
                <w:kern w:val="2"/>
                <w:sz w:val="26"/>
                <w:szCs w:val="26"/>
                <w:lang w:val="en-US" w:eastAsia="ar-SA"/>
              </w:rPr>
            </w:pPr>
            <w:r>
              <w:rPr>
                <w:rFonts w:eastAsia="Calibri"/>
                <w:kern w:val="2"/>
                <w:sz w:val="26"/>
                <w:szCs w:val="26"/>
                <w:lang w:val="en-US" w:eastAsia="ar-SA"/>
              </w:rPr>
              <w:t>Сіверськ</w:t>
            </w:r>
          </w:p>
        </w:tc>
        <w:tc>
          <w:tcPr>
            <w:tcW w:w="3096" w:type="dxa"/>
            <w:hideMark/>
          </w:tcPr>
          <w:p w14:paraId="0C232C92" w14:textId="00571ED4" w:rsidR="00444665" w:rsidRDefault="00444665">
            <w:pPr>
              <w:widowControl w:val="0"/>
              <w:tabs>
                <w:tab w:val="left" w:pos="4680"/>
                <w:tab w:val="left" w:pos="6804"/>
              </w:tabs>
              <w:suppressAutoHyphens/>
              <w:spacing w:line="276" w:lineRule="auto"/>
              <w:rPr>
                <w:rFonts w:eastAsia="Calibri"/>
                <w:b/>
                <w:kern w:val="2"/>
                <w:sz w:val="26"/>
                <w:szCs w:val="26"/>
                <w:lang w:val="en-US" w:eastAsia="ar-SA"/>
              </w:rPr>
            </w:pPr>
            <w:r>
              <w:rPr>
                <w:rFonts w:eastAsia="Calibri"/>
                <w:b/>
                <w:kern w:val="2"/>
                <w:sz w:val="26"/>
                <w:szCs w:val="26"/>
                <w:lang w:val="en-US" w:eastAsia="ar-SA"/>
              </w:rPr>
              <w:t xml:space="preserve">           №</w:t>
            </w:r>
            <w:r w:rsidR="00E64B1B">
              <w:rPr>
                <w:rFonts w:eastAsia="Calibri"/>
                <w:b/>
                <w:kern w:val="2"/>
                <w:sz w:val="26"/>
                <w:szCs w:val="26"/>
                <w:lang w:eastAsia="ar-SA"/>
              </w:rPr>
              <w:t xml:space="preserve"> 7/42- 799</w:t>
            </w:r>
            <w:r>
              <w:rPr>
                <w:rFonts w:eastAsia="Calibri"/>
                <w:b/>
                <w:kern w:val="2"/>
                <w:sz w:val="26"/>
                <w:szCs w:val="26"/>
                <w:lang w:val="en-US" w:eastAsia="ar-SA"/>
              </w:rPr>
              <w:t xml:space="preserve">  </w:t>
            </w:r>
          </w:p>
        </w:tc>
      </w:tr>
    </w:tbl>
    <w:p w14:paraId="69F8DE2F" w14:textId="77777777" w:rsidR="00444665" w:rsidRDefault="00444665" w:rsidP="00444665">
      <w:pPr>
        <w:rPr>
          <w:sz w:val="28"/>
          <w:szCs w:val="28"/>
        </w:rPr>
      </w:pPr>
    </w:p>
    <w:p w14:paraId="0B70B3E7" w14:textId="07F6A340" w:rsidR="00444665" w:rsidRDefault="00444665" w:rsidP="00444665">
      <w:pPr>
        <w:shd w:val="clear" w:color="auto" w:fill="FFFFFF"/>
        <w:spacing w:line="322" w:lineRule="exact"/>
        <w:ind w:right="5011"/>
        <w:jc w:val="both"/>
        <w:rPr>
          <w:sz w:val="26"/>
          <w:szCs w:val="26"/>
        </w:rPr>
      </w:pPr>
      <w:r>
        <w:rPr>
          <w:noProof/>
        </w:rPr>
        <mc:AlternateContent>
          <mc:Choice Requires="wps">
            <w:drawing>
              <wp:anchor distT="0" distB="0" distL="114300" distR="114300" simplePos="0" relativeHeight="251659264" behindDoc="0" locked="0" layoutInCell="1" allowOverlap="1" wp14:anchorId="38B9FD63" wp14:editId="6DD10D43">
                <wp:simplePos x="0" y="0"/>
                <wp:positionH relativeFrom="margin">
                  <wp:posOffset>19050</wp:posOffset>
                </wp:positionH>
                <wp:positionV relativeFrom="paragraph">
                  <wp:posOffset>13335</wp:posOffset>
                </wp:positionV>
                <wp:extent cx="635" cy="86360"/>
                <wp:effectExtent l="19050" t="19050" r="37465" b="2794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4916A07"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" strokeweight=".35mm">
                <v:stroke joinstyle="miter" endcap="square"/>
                <w10:wrap anchorx="margin"/>
              </v:line>
            </w:pict>
          </mc:Fallback>
        </mc:AlternateContent>
      </w:r>
      <w:r>
        <w:rPr>
          <w:noProof/>
        </w:rPr>
        <mc:AlternateContent>
          <mc:Choice Requires="wps">
            <w:drawing>
              <wp:anchor distT="0" distB="0" distL="114300" distR="114300" simplePos="0" relativeHeight="251660288" behindDoc="0" locked="0" layoutInCell="1" allowOverlap="1" wp14:anchorId="523A8206" wp14:editId="7CD026FD">
                <wp:simplePos x="0" y="0"/>
                <wp:positionH relativeFrom="margin">
                  <wp:posOffset>19050</wp:posOffset>
                </wp:positionH>
                <wp:positionV relativeFrom="paragraph">
                  <wp:posOffset>10795</wp:posOffset>
                </wp:positionV>
                <wp:extent cx="86360" cy="635"/>
                <wp:effectExtent l="19050" t="19050" r="27940" b="37465"/>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B79B08F" id="Пряма сполучна ліні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" strokeweight=".35mm">
                <v:stroke joinstyle="miter" endcap="square"/>
                <w10:wrap anchorx="margin"/>
              </v:line>
            </w:pict>
          </mc:Fallback>
        </mc:AlternateContent>
      </w:r>
      <w:r>
        <w:rPr>
          <w:sz w:val="26"/>
          <w:szCs w:val="26"/>
        </w:rPr>
        <w:t xml:space="preserve"> Про затвердження цільової Програми «Бюджет участі Сіверської міської ради (об’єднана територіальна громада) на 2020-2021 роки»</w:t>
      </w:r>
    </w:p>
    <w:p w14:paraId="7DB25DEF" w14:textId="77777777" w:rsidR="00444665" w:rsidRDefault="00444665" w:rsidP="00444665">
      <w:pPr>
        <w:tabs>
          <w:tab w:val="left" w:pos="2085"/>
        </w:tabs>
        <w:rPr>
          <w:color w:val="FF0000"/>
          <w:sz w:val="26"/>
          <w:szCs w:val="26"/>
        </w:rPr>
      </w:pPr>
      <w:r>
        <w:rPr>
          <w:sz w:val="26"/>
          <w:szCs w:val="26"/>
        </w:rPr>
        <w:t xml:space="preserve">   </w:t>
      </w:r>
    </w:p>
    <w:p w14:paraId="3ECAA2CB" w14:textId="77777777" w:rsidR="00444665" w:rsidRDefault="00444665" w:rsidP="00444665">
      <w:pPr>
        <w:jc w:val="both"/>
        <w:rPr>
          <w:sz w:val="26"/>
          <w:szCs w:val="26"/>
        </w:rPr>
      </w:pPr>
    </w:p>
    <w:p w14:paraId="7ED42115" w14:textId="77777777" w:rsidR="00444665" w:rsidRDefault="00444665" w:rsidP="00444665">
      <w:pPr>
        <w:ind w:firstLine="709"/>
        <w:jc w:val="both"/>
        <w:rPr>
          <w:sz w:val="26"/>
          <w:szCs w:val="26"/>
        </w:rPr>
      </w:pPr>
      <w:r>
        <w:rPr>
          <w:sz w:val="26"/>
          <w:szCs w:val="26"/>
        </w:rPr>
        <w:t xml:space="preserve">Розглянувши службову записку провідного спеціаліста відділу економічного розвитку, торгівлі та інвестицій Бурдун Л.О., з метою впровадження на території Сіверської міської ради (об’єднана територіальна громада) ефективних механізмів залучення жителів громади до демократичного процесу розподілу частини коштів міського бюджету через створення відповідних проєктів, підвищення рівня суспільної активності та створення сприятливих умов для розвитку громадського суспільства, створення атмосфери довіри до органів місцевого самоврядування, керуючись статтею 26 Закону України «Про місцеве самоврядування в Україні», міська рада             </w:t>
      </w:r>
    </w:p>
    <w:p w14:paraId="2B060C94" w14:textId="77777777" w:rsidR="00444665" w:rsidRDefault="00444665" w:rsidP="00444665">
      <w:pPr>
        <w:jc w:val="both"/>
        <w:rPr>
          <w:sz w:val="26"/>
          <w:szCs w:val="26"/>
        </w:rPr>
      </w:pPr>
    </w:p>
    <w:p w14:paraId="221D5D9D" w14:textId="77777777" w:rsidR="00444665" w:rsidRDefault="00444665" w:rsidP="00444665">
      <w:pPr>
        <w:jc w:val="both"/>
        <w:rPr>
          <w:sz w:val="26"/>
          <w:szCs w:val="26"/>
        </w:rPr>
      </w:pPr>
      <w:r>
        <w:rPr>
          <w:sz w:val="26"/>
          <w:szCs w:val="26"/>
        </w:rPr>
        <w:t>ВИРІШИЛА:</w:t>
      </w:r>
    </w:p>
    <w:p w14:paraId="5B9D0D53" w14:textId="77777777" w:rsidR="00444665" w:rsidRDefault="00444665" w:rsidP="00444665">
      <w:pPr>
        <w:shd w:val="clear" w:color="auto" w:fill="FFFFFF"/>
        <w:spacing w:line="322" w:lineRule="exact"/>
        <w:ind w:right="50"/>
        <w:jc w:val="both"/>
        <w:rPr>
          <w:sz w:val="26"/>
          <w:szCs w:val="26"/>
        </w:rPr>
      </w:pPr>
    </w:p>
    <w:p w14:paraId="33151952" w14:textId="77777777" w:rsidR="00444665" w:rsidRDefault="00444665" w:rsidP="00444665">
      <w:pPr>
        <w:shd w:val="clear" w:color="auto" w:fill="FFFFFF"/>
        <w:spacing w:line="322" w:lineRule="exact"/>
        <w:ind w:right="50" w:firstLine="709"/>
        <w:jc w:val="both"/>
        <w:rPr>
          <w:sz w:val="26"/>
          <w:szCs w:val="26"/>
        </w:rPr>
      </w:pPr>
      <w:r>
        <w:rPr>
          <w:sz w:val="26"/>
          <w:szCs w:val="26"/>
        </w:rPr>
        <w:t>1. Затвердити цільову Програму «Бюджет участі Сіверської міської ради (об’єднана територіальна громада) на 2020-2021 роки» (додається)</w:t>
      </w:r>
    </w:p>
    <w:p w14:paraId="4B793568" w14:textId="77777777" w:rsidR="00444665" w:rsidRDefault="00444665" w:rsidP="00444665">
      <w:pPr>
        <w:shd w:val="clear" w:color="auto" w:fill="FFFFFF"/>
        <w:spacing w:line="322" w:lineRule="exact"/>
        <w:ind w:right="50" w:firstLine="709"/>
        <w:jc w:val="both"/>
        <w:rPr>
          <w:sz w:val="26"/>
          <w:szCs w:val="26"/>
        </w:rPr>
      </w:pPr>
    </w:p>
    <w:p w14:paraId="0402AFBA" w14:textId="77777777" w:rsidR="00444665" w:rsidRDefault="00444665" w:rsidP="00444665">
      <w:pPr>
        <w:shd w:val="clear" w:color="auto" w:fill="FFFFFF"/>
        <w:spacing w:line="322" w:lineRule="exact"/>
        <w:ind w:right="50" w:firstLine="709"/>
        <w:jc w:val="both"/>
        <w:rPr>
          <w:sz w:val="26"/>
          <w:szCs w:val="26"/>
        </w:rPr>
      </w:pPr>
      <w:r>
        <w:rPr>
          <w:sz w:val="26"/>
          <w:szCs w:val="26"/>
        </w:rPr>
        <w:t>2. Організацію виконання цього рішення покласти на першого заступника міського голови (Рибачук)</w:t>
      </w:r>
    </w:p>
    <w:p w14:paraId="761C16FC" w14:textId="77777777" w:rsidR="00444665" w:rsidRDefault="00444665" w:rsidP="00444665">
      <w:pPr>
        <w:tabs>
          <w:tab w:val="left" w:pos="720"/>
        </w:tabs>
        <w:jc w:val="both"/>
        <w:rPr>
          <w:sz w:val="26"/>
          <w:szCs w:val="26"/>
        </w:rPr>
      </w:pPr>
      <w:r>
        <w:rPr>
          <w:sz w:val="26"/>
          <w:szCs w:val="26"/>
        </w:rPr>
        <w:t xml:space="preserve">          </w:t>
      </w:r>
    </w:p>
    <w:p w14:paraId="2EAAA607" w14:textId="77777777" w:rsidR="00444665" w:rsidRDefault="00444665" w:rsidP="00444665">
      <w:pPr>
        <w:tabs>
          <w:tab w:val="left" w:pos="720"/>
        </w:tabs>
        <w:ind w:firstLine="709"/>
        <w:jc w:val="both"/>
        <w:rPr>
          <w:color w:val="FF0000"/>
          <w:sz w:val="26"/>
          <w:szCs w:val="26"/>
        </w:rPr>
      </w:pPr>
      <w:r>
        <w:rPr>
          <w:sz w:val="26"/>
          <w:szCs w:val="26"/>
        </w:rPr>
        <w:t>3. Контроль за виконанням цього рішення покласти на постійну комісію з питань економічної та інвестиційної політики, бюджету, фінансів (Баканов).</w:t>
      </w:r>
    </w:p>
    <w:p w14:paraId="63B02458" w14:textId="77777777" w:rsidR="00444665" w:rsidRDefault="00444665" w:rsidP="00444665">
      <w:pPr>
        <w:tabs>
          <w:tab w:val="left" w:pos="7020"/>
        </w:tabs>
        <w:rPr>
          <w:color w:val="FF0000"/>
          <w:sz w:val="26"/>
          <w:szCs w:val="26"/>
        </w:rPr>
      </w:pPr>
    </w:p>
    <w:p w14:paraId="776F40F2" w14:textId="77777777" w:rsidR="00444665" w:rsidRDefault="00444665" w:rsidP="00444665">
      <w:pPr>
        <w:tabs>
          <w:tab w:val="left" w:pos="7020"/>
        </w:tabs>
        <w:rPr>
          <w:color w:val="FF0000"/>
          <w:sz w:val="26"/>
          <w:szCs w:val="26"/>
        </w:rPr>
      </w:pPr>
    </w:p>
    <w:p w14:paraId="021B8339" w14:textId="77777777" w:rsidR="00444665" w:rsidRDefault="00444665" w:rsidP="00444665">
      <w:pPr>
        <w:tabs>
          <w:tab w:val="left" w:pos="7020"/>
        </w:tabs>
        <w:rPr>
          <w:color w:val="FF0000"/>
          <w:sz w:val="26"/>
          <w:szCs w:val="26"/>
        </w:rPr>
      </w:pPr>
    </w:p>
    <w:p w14:paraId="7485C632" w14:textId="77777777" w:rsidR="00444665" w:rsidRDefault="00444665" w:rsidP="00444665">
      <w:pPr>
        <w:tabs>
          <w:tab w:val="left" w:pos="7020"/>
        </w:tabs>
        <w:rPr>
          <w:sz w:val="26"/>
          <w:szCs w:val="26"/>
        </w:rPr>
      </w:pPr>
      <w:r>
        <w:rPr>
          <w:sz w:val="26"/>
          <w:szCs w:val="26"/>
        </w:rPr>
        <w:t xml:space="preserve">Міський голова                                                           </w:t>
      </w:r>
      <w:r>
        <w:rPr>
          <w:sz w:val="26"/>
          <w:szCs w:val="26"/>
        </w:rPr>
        <w:tab/>
        <w:t xml:space="preserve"> В.А. Масюженко</w:t>
      </w:r>
    </w:p>
    <w:p w14:paraId="4B11579D" w14:textId="77777777" w:rsidR="00444665" w:rsidRDefault="00444665" w:rsidP="00444665"/>
    <w:p w14:paraId="735AFEB8" w14:textId="77777777" w:rsidR="00444665" w:rsidRDefault="00444665" w:rsidP="00444665"/>
    <w:p w14:paraId="7458524F" w14:textId="77777777" w:rsidR="00444665" w:rsidRDefault="00444665" w:rsidP="007D491A">
      <w:pPr>
        <w:pStyle w:val="af4"/>
        <w:spacing w:before="0" w:beforeAutospacing="0" w:after="0" w:afterAutospacing="0"/>
        <w:ind w:left="4536"/>
        <w:rPr>
          <w:sz w:val="28"/>
          <w:szCs w:val="28"/>
          <w:lang w:val="uk-UA"/>
        </w:rPr>
      </w:pPr>
    </w:p>
    <w:p w14:paraId="5E7F93CD" w14:textId="77777777" w:rsidR="00444665" w:rsidRDefault="00444665" w:rsidP="007D491A">
      <w:pPr>
        <w:pStyle w:val="af4"/>
        <w:spacing w:before="0" w:beforeAutospacing="0" w:after="0" w:afterAutospacing="0"/>
        <w:ind w:left="4536"/>
        <w:rPr>
          <w:sz w:val="28"/>
          <w:szCs w:val="28"/>
          <w:lang w:val="uk-UA"/>
        </w:rPr>
      </w:pPr>
    </w:p>
    <w:p w14:paraId="03CB1B63" w14:textId="77777777" w:rsidR="00444665" w:rsidRDefault="00444665" w:rsidP="007D491A">
      <w:pPr>
        <w:pStyle w:val="af4"/>
        <w:spacing w:before="0" w:beforeAutospacing="0" w:after="0" w:afterAutospacing="0"/>
        <w:ind w:left="4536"/>
        <w:rPr>
          <w:sz w:val="28"/>
          <w:szCs w:val="28"/>
          <w:lang w:val="uk-UA"/>
        </w:rPr>
      </w:pPr>
    </w:p>
    <w:p w14:paraId="1F93596E" w14:textId="77777777" w:rsidR="00444665" w:rsidRDefault="00444665" w:rsidP="007D491A">
      <w:pPr>
        <w:pStyle w:val="af4"/>
        <w:spacing w:before="0" w:beforeAutospacing="0" w:after="0" w:afterAutospacing="0"/>
        <w:ind w:left="4536"/>
        <w:rPr>
          <w:sz w:val="28"/>
          <w:szCs w:val="28"/>
          <w:lang w:val="uk-UA"/>
        </w:rPr>
      </w:pPr>
    </w:p>
    <w:p w14:paraId="440C0EE0" w14:textId="77777777" w:rsidR="00444665" w:rsidRDefault="00444665" w:rsidP="007D491A">
      <w:pPr>
        <w:pStyle w:val="af4"/>
        <w:spacing w:before="0" w:beforeAutospacing="0" w:after="0" w:afterAutospacing="0"/>
        <w:ind w:left="4536"/>
        <w:rPr>
          <w:sz w:val="28"/>
          <w:szCs w:val="28"/>
          <w:lang w:val="uk-UA"/>
        </w:rPr>
      </w:pPr>
    </w:p>
    <w:p w14:paraId="7B6583FA" w14:textId="72DA8422" w:rsidR="003B4B98" w:rsidRDefault="00144CA3" w:rsidP="007D491A">
      <w:pPr>
        <w:pStyle w:val="af4"/>
        <w:spacing w:before="0" w:beforeAutospacing="0" w:after="0" w:afterAutospacing="0"/>
        <w:ind w:left="4536"/>
        <w:rPr>
          <w:sz w:val="28"/>
          <w:szCs w:val="28"/>
          <w:lang w:val="uk-UA"/>
        </w:rPr>
      </w:pPr>
      <w:r w:rsidRPr="00283E18">
        <w:rPr>
          <w:sz w:val="28"/>
          <w:szCs w:val="28"/>
          <w:lang w:val="uk-UA"/>
        </w:rPr>
        <w:t xml:space="preserve">             </w:t>
      </w:r>
    </w:p>
    <w:p w14:paraId="498D8640" w14:textId="3BB358EA" w:rsidR="007D491A" w:rsidRPr="00283E18" w:rsidRDefault="003B4B98" w:rsidP="007D491A">
      <w:pPr>
        <w:pStyle w:val="af4"/>
        <w:spacing w:before="0" w:beforeAutospacing="0" w:after="0" w:afterAutospacing="0"/>
        <w:ind w:left="4536"/>
        <w:rPr>
          <w:sz w:val="28"/>
          <w:szCs w:val="28"/>
          <w:lang w:val="uk-UA"/>
        </w:rPr>
      </w:pPr>
      <w:r>
        <w:rPr>
          <w:sz w:val="28"/>
          <w:szCs w:val="28"/>
          <w:lang w:val="uk-UA"/>
        </w:rPr>
        <w:lastRenderedPageBreak/>
        <w:t xml:space="preserve">            </w:t>
      </w:r>
      <w:r w:rsidR="00144CA3" w:rsidRPr="00283E18">
        <w:rPr>
          <w:sz w:val="28"/>
          <w:szCs w:val="28"/>
          <w:lang w:val="uk-UA"/>
        </w:rPr>
        <w:t xml:space="preserve">    </w:t>
      </w:r>
      <w:r w:rsidR="007D491A" w:rsidRPr="00283E18">
        <w:rPr>
          <w:sz w:val="28"/>
          <w:szCs w:val="28"/>
          <w:lang w:val="uk-UA"/>
        </w:rPr>
        <w:t xml:space="preserve">Додаток 1 </w:t>
      </w:r>
    </w:p>
    <w:p w14:paraId="556423F5" w14:textId="77777777" w:rsidR="006A61D9" w:rsidRPr="00283E18" w:rsidRDefault="00144CA3" w:rsidP="007D491A">
      <w:pPr>
        <w:pStyle w:val="af4"/>
        <w:spacing w:before="0" w:beforeAutospacing="0" w:after="0" w:afterAutospacing="0"/>
        <w:ind w:left="4536"/>
        <w:rPr>
          <w:sz w:val="28"/>
          <w:szCs w:val="28"/>
          <w:lang w:val="uk-UA"/>
        </w:rPr>
      </w:pPr>
      <w:r w:rsidRPr="00283E18">
        <w:rPr>
          <w:sz w:val="28"/>
          <w:szCs w:val="28"/>
          <w:lang w:val="uk-UA"/>
        </w:rPr>
        <w:t xml:space="preserve">                 до </w:t>
      </w:r>
      <w:r w:rsidR="007D491A" w:rsidRPr="00283E18">
        <w:rPr>
          <w:sz w:val="28"/>
          <w:szCs w:val="28"/>
          <w:lang w:val="uk-UA"/>
        </w:rPr>
        <w:t>р</w:t>
      </w:r>
      <w:r w:rsidR="00364ECC" w:rsidRPr="00283E18">
        <w:rPr>
          <w:sz w:val="28"/>
          <w:szCs w:val="28"/>
          <w:lang w:val="uk-UA"/>
        </w:rPr>
        <w:t xml:space="preserve">ішення </w:t>
      </w:r>
      <w:r w:rsidR="007D491A" w:rsidRPr="00283E18">
        <w:rPr>
          <w:sz w:val="28"/>
          <w:szCs w:val="28"/>
          <w:lang w:val="uk-UA"/>
        </w:rPr>
        <w:t>міської р</w:t>
      </w:r>
      <w:r w:rsidR="00D03657" w:rsidRPr="00283E18">
        <w:rPr>
          <w:sz w:val="28"/>
          <w:szCs w:val="28"/>
          <w:lang w:val="uk-UA"/>
        </w:rPr>
        <w:t>ади</w:t>
      </w:r>
      <w:r w:rsidR="007D491A" w:rsidRPr="00283E18">
        <w:rPr>
          <w:sz w:val="28"/>
          <w:szCs w:val="28"/>
          <w:lang w:val="uk-UA"/>
        </w:rPr>
        <w:t xml:space="preserve"> </w:t>
      </w:r>
    </w:p>
    <w:p w14:paraId="7DC45E9E" w14:textId="77777777" w:rsidR="007D491A" w:rsidRPr="00283E18" w:rsidRDefault="00144CA3" w:rsidP="007D491A">
      <w:pPr>
        <w:pStyle w:val="af4"/>
        <w:spacing w:before="0" w:beforeAutospacing="0" w:after="0" w:afterAutospacing="0"/>
        <w:ind w:left="4536"/>
        <w:rPr>
          <w:sz w:val="28"/>
          <w:szCs w:val="28"/>
          <w:lang w:val="uk-UA"/>
        </w:rPr>
      </w:pPr>
      <w:r w:rsidRPr="00283E18">
        <w:rPr>
          <w:sz w:val="28"/>
          <w:szCs w:val="28"/>
          <w:lang w:val="uk-UA"/>
        </w:rPr>
        <w:t xml:space="preserve">            </w:t>
      </w:r>
      <w:r w:rsidR="006A61D9" w:rsidRPr="00283E18">
        <w:rPr>
          <w:sz w:val="28"/>
          <w:szCs w:val="28"/>
          <w:lang w:val="uk-UA"/>
        </w:rPr>
        <w:t>____________</w:t>
      </w:r>
      <w:r w:rsidR="007D491A" w:rsidRPr="00283E18">
        <w:rPr>
          <w:sz w:val="28"/>
          <w:szCs w:val="28"/>
          <w:lang w:val="uk-UA"/>
        </w:rPr>
        <w:t xml:space="preserve">№ </w:t>
      </w:r>
      <w:r w:rsidR="006A61D9" w:rsidRPr="00283E18">
        <w:rPr>
          <w:sz w:val="28"/>
          <w:szCs w:val="28"/>
          <w:lang w:val="uk-UA"/>
        </w:rPr>
        <w:t>___________</w:t>
      </w:r>
    </w:p>
    <w:p w14:paraId="716ED3D3" w14:textId="77777777" w:rsidR="00EA5F59" w:rsidRDefault="00144CA3" w:rsidP="00EA5F59">
      <w:pPr>
        <w:pStyle w:val="12"/>
        <w:tabs>
          <w:tab w:val="left" w:pos="1410"/>
        </w:tabs>
        <w:jc w:val="center"/>
        <w:rPr>
          <w:lang w:val="uk-UA"/>
        </w:rPr>
      </w:pPr>
      <w:r>
        <w:rPr>
          <w:lang w:val="uk-UA"/>
        </w:rPr>
        <w:t xml:space="preserve"> </w:t>
      </w:r>
    </w:p>
    <w:p w14:paraId="43C12C61" w14:textId="77777777" w:rsidR="00EA5F59" w:rsidRPr="00EA5F59" w:rsidRDefault="00EA5F59" w:rsidP="00EA5F59">
      <w:pPr>
        <w:pStyle w:val="12"/>
        <w:tabs>
          <w:tab w:val="left" w:pos="1410"/>
        </w:tabs>
        <w:jc w:val="center"/>
        <w:rPr>
          <w:sz w:val="32"/>
          <w:szCs w:val="32"/>
          <w:lang w:val="uk-UA"/>
        </w:rPr>
      </w:pPr>
      <w:r w:rsidRPr="00EA5F59">
        <w:rPr>
          <w:lang w:val="uk-UA"/>
        </w:rPr>
        <w:t xml:space="preserve"> </w:t>
      </w:r>
    </w:p>
    <w:p w14:paraId="64D06046" w14:textId="77777777" w:rsidR="00EA5F59" w:rsidRPr="00DA3B1F" w:rsidRDefault="00EA5F59" w:rsidP="00EA5F59">
      <w:pPr>
        <w:pStyle w:val="12"/>
        <w:tabs>
          <w:tab w:val="left" w:pos="1410"/>
        </w:tabs>
        <w:jc w:val="both"/>
        <w:rPr>
          <w:lang w:val="uk-UA"/>
        </w:rPr>
      </w:pPr>
    </w:p>
    <w:p w14:paraId="290A51DF" w14:textId="77777777" w:rsidR="00DF62D1" w:rsidRPr="00DA3B1F" w:rsidRDefault="00DF62D1" w:rsidP="007D491A">
      <w:pPr>
        <w:pStyle w:val="12"/>
        <w:tabs>
          <w:tab w:val="left" w:pos="2700"/>
          <w:tab w:val="right" w:pos="9360"/>
        </w:tabs>
        <w:ind w:left="0" w:right="99"/>
        <w:jc w:val="right"/>
        <w:rPr>
          <w:lang w:val="uk-UA"/>
        </w:rPr>
      </w:pPr>
    </w:p>
    <w:p w14:paraId="0BF395D5" w14:textId="77777777" w:rsidR="00DF62D1" w:rsidRPr="00DA3B1F" w:rsidRDefault="00DF62D1" w:rsidP="00DF62D1">
      <w:pPr>
        <w:pStyle w:val="12"/>
        <w:numPr>
          <w:ilvl w:val="0"/>
          <w:numId w:val="21"/>
        </w:numPr>
        <w:tabs>
          <w:tab w:val="left" w:pos="1410"/>
        </w:tabs>
        <w:jc w:val="both"/>
        <w:rPr>
          <w:lang w:val="uk-UA"/>
        </w:rPr>
      </w:pPr>
    </w:p>
    <w:p w14:paraId="1AC7BA3D" w14:textId="77777777" w:rsidR="00DF62D1" w:rsidRPr="00DA3B1F" w:rsidRDefault="00DF62D1" w:rsidP="00DF62D1">
      <w:pPr>
        <w:pStyle w:val="12"/>
        <w:numPr>
          <w:ilvl w:val="0"/>
          <w:numId w:val="21"/>
        </w:numPr>
        <w:tabs>
          <w:tab w:val="left" w:pos="1410"/>
        </w:tabs>
        <w:jc w:val="both"/>
        <w:rPr>
          <w:lang w:val="uk-UA"/>
        </w:rPr>
      </w:pPr>
    </w:p>
    <w:p w14:paraId="7B406FED" w14:textId="77777777" w:rsidR="00DF62D1" w:rsidRPr="00DA3B1F" w:rsidRDefault="00DF62D1" w:rsidP="00DF62D1">
      <w:pPr>
        <w:pStyle w:val="12"/>
        <w:numPr>
          <w:ilvl w:val="0"/>
          <w:numId w:val="21"/>
        </w:numPr>
        <w:tabs>
          <w:tab w:val="left" w:pos="1410"/>
        </w:tabs>
        <w:jc w:val="both"/>
        <w:rPr>
          <w:lang w:val="uk-UA"/>
        </w:rPr>
      </w:pPr>
    </w:p>
    <w:p w14:paraId="7212D905" w14:textId="77777777" w:rsidR="00DF62D1" w:rsidRPr="00DA3B1F" w:rsidRDefault="00DF62D1" w:rsidP="00DF62D1">
      <w:pPr>
        <w:pStyle w:val="12"/>
        <w:numPr>
          <w:ilvl w:val="0"/>
          <w:numId w:val="21"/>
        </w:numPr>
        <w:tabs>
          <w:tab w:val="left" w:pos="1410"/>
        </w:tabs>
        <w:jc w:val="both"/>
        <w:rPr>
          <w:lang w:val="uk-UA"/>
        </w:rPr>
      </w:pPr>
    </w:p>
    <w:p w14:paraId="581C93D2" w14:textId="77777777" w:rsidR="00DF62D1" w:rsidRDefault="00DF62D1" w:rsidP="00DF62D1">
      <w:pPr>
        <w:pStyle w:val="12"/>
        <w:tabs>
          <w:tab w:val="left" w:pos="1410"/>
        </w:tabs>
        <w:jc w:val="both"/>
        <w:rPr>
          <w:lang w:val="uk-UA"/>
        </w:rPr>
      </w:pPr>
    </w:p>
    <w:p w14:paraId="5B5FB4A2" w14:textId="77777777" w:rsidR="006A61D9" w:rsidRDefault="006A61D9" w:rsidP="00DF62D1">
      <w:pPr>
        <w:pStyle w:val="12"/>
        <w:tabs>
          <w:tab w:val="left" w:pos="1410"/>
        </w:tabs>
        <w:jc w:val="both"/>
        <w:rPr>
          <w:lang w:val="uk-UA"/>
        </w:rPr>
      </w:pPr>
    </w:p>
    <w:p w14:paraId="01A1806C" w14:textId="77777777" w:rsidR="006A61D9" w:rsidRDefault="006A61D9" w:rsidP="00DF62D1">
      <w:pPr>
        <w:pStyle w:val="12"/>
        <w:tabs>
          <w:tab w:val="left" w:pos="1410"/>
        </w:tabs>
        <w:jc w:val="both"/>
        <w:rPr>
          <w:lang w:val="uk-UA"/>
        </w:rPr>
      </w:pPr>
    </w:p>
    <w:p w14:paraId="2BC87359" w14:textId="77777777" w:rsidR="00DF62D1" w:rsidRPr="00DA3B1F" w:rsidRDefault="00DF62D1" w:rsidP="00DF62D1">
      <w:pPr>
        <w:pStyle w:val="12"/>
        <w:tabs>
          <w:tab w:val="left" w:pos="1410"/>
        </w:tabs>
        <w:jc w:val="both"/>
        <w:rPr>
          <w:lang w:val="uk-UA"/>
        </w:rPr>
      </w:pPr>
    </w:p>
    <w:p w14:paraId="43FDD514" w14:textId="77777777" w:rsidR="00DF62D1" w:rsidRPr="00DA3B1F" w:rsidRDefault="00DF62D1" w:rsidP="00DF62D1">
      <w:pPr>
        <w:pStyle w:val="12"/>
        <w:numPr>
          <w:ilvl w:val="0"/>
          <w:numId w:val="21"/>
        </w:numPr>
        <w:tabs>
          <w:tab w:val="left" w:pos="1410"/>
        </w:tabs>
        <w:jc w:val="both"/>
        <w:rPr>
          <w:lang w:val="uk-UA"/>
        </w:rPr>
      </w:pPr>
    </w:p>
    <w:p w14:paraId="7BE44AFF" w14:textId="77777777" w:rsidR="006A61D9" w:rsidRPr="006A61D9" w:rsidRDefault="006A61D9" w:rsidP="00D36765">
      <w:pPr>
        <w:pStyle w:val="12"/>
        <w:numPr>
          <w:ilvl w:val="0"/>
          <w:numId w:val="21"/>
        </w:numPr>
        <w:tabs>
          <w:tab w:val="left" w:pos="0"/>
        </w:tabs>
        <w:spacing w:line="360" w:lineRule="auto"/>
        <w:jc w:val="center"/>
        <w:rPr>
          <w:b/>
          <w:color w:val="FF0000"/>
          <w:sz w:val="36"/>
          <w:szCs w:val="36"/>
          <w:lang w:val="uk-UA"/>
        </w:rPr>
      </w:pPr>
    </w:p>
    <w:p w14:paraId="001E225C" w14:textId="77777777" w:rsidR="006A61D9" w:rsidRPr="006A61D9" w:rsidRDefault="006A61D9" w:rsidP="00D36765">
      <w:pPr>
        <w:pStyle w:val="12"/>
        <w:numPr>
          <w:ilvl w:val="0"/>
          <w:numId w:val="21"/>
        </w:numPr>
        <w:tabs>
          <w:tab w:val="left" w:pos="0"/>
        </w:tabs>
        <w:spacing w:line="360" w:lineRule="auto"/>
        <w:jc w:val="center"/>
        <w:rPr>
          <w:b/>
          <w:color w:val="FF0000"/>
          <w:sz w:val="36"/>
          <w:szCs w:val="36"/>
          <w:lang w:val="uk-UA"/>
        </w:rPr>
      </w:pPr>
    </w:p>
    <w:p w14:paraId="6D392DF9" w14:textId="77777777" w:rsidR="003B4B98" w:rsidRPr="003B4B98" w:rsidRDefault="00181275" w:rsidP="00D36765">
      <w:pPr>
        <w:pStyle w:val="12"/>
        <w:numPr>
          <w:ilvl w:val="0"/>
          <w:numId w:val="21"/>
        </w:numPr>
        <w:tabs>
          <w:tab w:val="left" w:pos="0"/>
        </w:tabs>
        <w:spacing w:line="360" w:lineRule="auto"/>
        <w:jc w:val="center"/>
        <w:rPr>
          <w:b/>
          <w:color w:val="FF0000"/>
          <w:sz w:val="36"/>
          <w:szCs w:val="36"/>
          <w:lang w:val="uk-UA"/>
        </w:rPr>
      </w:pPr>
      <w:r>
        <w:rPr>
          <w:b/>
          <w:bCs/>
          <w:kern w:val="32"/>
          <w:sz w:val="36"/>
          <w:szCs w:val="36"/>
          <w:lang w:val="uk-UA"/>
        </w:rPr>
        <w:t>Ц</w:t>
      </w:r>
      <w:r w:rsidR="00D36765">
        <w:rPr>
          <w:b/>
          <w:bCs/>
          <w:kern w:val="32"/>
          <w:sz w:val="36"/>
          <w:szCs w:val="36"/>
          <w:lang w:val="uk-UA"/>
        </w:rPr>
        <w:t xml:space="preserve">ільова </w:t>
      </w:r>
      <w:r w:rsidR="00D36765" w:rsidRPr="00181275">
        <w:rPr>
          <w:b/>
          <w:bCs/>
          <w:kern w:val="32"/>
          <w:sz w:val="36"/>
          <w:szCs w:val="36"/>
          <w:lang w:val="uk-UA"/>
        </w:rPr>
        <w:t xml:space="preserve">програма </w:t>
      </w:r>
    </w:p>
    <w:p w14:paraId="1F18D181" w14:textId="0106640E" w:rsidR="00DF62D1" w:rsidRPr="00D36765" w:rsidRDefault="00D36765" w:rsidP="00D36765">
      <w:pPr>
        <w:pStyle w:val="12"/>
        <w:numPr>
          <w:ilvl w:val="0"/>
          <w:numId w:val="21"/>
        </w:numPr>
        <w:tabs>
          <w:tab w:val="left" w:pos="0"/>
        </w:tabs>
        <w:spacing w:line="360" w:lineRule="auto"/>
        <w:jc w:val="center"/>
        <w:rPr>
          <w:b/>
          <w:color w:val="FF0000"/>
          <w:sz w:val="36"/>
          <w:szCs w:val="36"/>
          <w:lang w:val="uk-UA"/>
        </w:rPr>
      </w:pPr>
      <w:r w:rsidRPr="00181275">
        <w:rPr>
          <w:b/>
          <w:bCs/>
          <w:kern w:val="32"/>
          <w:sz w:val="36"/>
          <w:szCs w:val="36"/>
          <w:lang w:val="uk-UA"/>
        </w:rPr>
        <w:t>«</w:t>
      </w:r>
      <w:r w:rsidRPr="00181275">
        <w:rPr>
          <w:b/>
          <w:sz w:val="36"/>
          <w:szCs w:val="36"/>
          <w:lang w:val="uk-UA"/>
        </w:rPr>
        <w:t>Бюджет участі</w:t>
      </w:r>
      <w:r w:rsidR="00DF62D1" w:rsidRPr="00181275">
        <w:rPr>
          <w:b/>
          <w:sz w:val="36"/>
          <w:szCs w:val="36"/>
          <w:lang w:val="uk-UA"/>
        </w:rPr>
        <w:t xml:space="preserve"> </w:t>
      </w:r>
      <w:r w:rsidR="00CB021B" w:rsidRPr="00D36765">
        <w:rPr>
          <w:b/>
          <w:sz w:val="36"/>
          <w:szCs w:val="36"/>
          <w:lang w:val="uk-UA"/>
        </w:rPr>
        <w:t>Сіверської</w:t>
      </w:r>
      <w:r w:rsidR="00067401" w:rsidRPr="00D36765">
        <w:rPr>
          <w:b/>
          <w:sz w:val="36"/>
          <w:szCs w:val="36"/>
          <w:lang w:val="uk-UA"/>
        </w:rPr>
        <w:t xml:space="preserve"> </w:t>
      </w:r>
      <w:r w:rsidR="00CB021B" w:rsidRPr="00D36765">
        <w:rPr>
          <w:b/>
          <w:sz w:val="36"/>
          <w:szCs w:val="36"/>
          <w:lang w:val="uk-UA"/>
        </w:rPr>
        <w:t>міської ради</w:t>
      </w:r>
      <w:r w:rsidR="002F571D" w:rsidRPr="00D36765">
        <w:rPr>
          <w:b/>
          <w:sz w:val="36"/>
          <w:szCs w:val="36"/>
          <w:lang w:val="uk-UA"/>
        </w:rPr>
        <w:t xml:space="preserve"> </w:t>
      </w:r>
      <w:r w:rsidR="00704B86" w:rsidRPr="00D36765">
        <w:rPr>
          <w:b/>
          <w:sz w:val="36"/>
          <w:szCs w:val="36"/>
          <w:lang w:val="uk-UA"/>
        </w:rPr>
        <w:t>(об’єднана</w:t>
      </w:r>
      <w:r w:rsidR="00067401" w:rsidRPr="00D36765">
        <w:rPr>
          <w:b/>
          <w:sz w:val="36"/>
          <w:szCs w:val="36"/>
          <w:lang w:val="uk-UA"/>
        </w:rPr>
        <w:t xml:space="preserve"> </w:t>
      </w:r>
      <w:r w:rsidR="00704B86" w:rsidRPr="00D36765">
        <w:rPr>
          <w:b/>
          <w:sz w:val="36"/>
          <w:szCs w:val="36"/>
          <w:lang w:val="uk-UA"/>
        </w:rPr>
        <w:t>територіальна громада)</w:t>
      </w:r>
      <w:r w:rsidR="00DF62D1" w:rsidRPr="00D36765">
        <w:rPr>
          <w:b/>
          <w:sz w:val="36"/>
          <w:szCs w:val="36"/>
          <w:lang w:val="uk-UA"/>
        </w:rPr>
        <w:t xml:space="preserve"> на 20</w:t>
      </w:r>
      <w:r w:rsidR="002553BE" w:rsidRPr="00D36765">
        <w:rPr>
          <w:b/>
          <w:sz w:val="36"/>
          <w:szCs w:val="36"/>
        </w:rPr>
        <w:t>20</w:t>
      </w:r>
      <w:r w:rsidR="00DF62D1" w:rsidRPr="00D36765">
        <w:rPr>
          <w:b/>
          <w:sz w:val="36"/>
          <w:szCs w:val="36"/>
          <w:lang w:val="uk-UA"/>
        </w:rPr>
        <w:t>-202</w:t>
      </w:r>
      <w:r w:rsidR="002553BE" w:rsidRPr="00D36765">
        <w:rPr>
          <w:b/>
          <w:sz w:val="36"/>
          <w:szCs w:val="36"/>
        </w:rPr>
        <w:t>1</w:t>
      </w:r>
      <w:r w:rsidR="00DF62D1" w:rsidRPr="00D36765">
        <w:rPr>
          <w:b/>
          <w:sz w:val="36"/>
          <w:szCs w:val="36"/>
          <w:lang w:val="uk-UA"/>
        </w:rPr>
        <w:t xml:space="preserve"> роки</w:t>
      </w:r>
      <w:r w:rsidR="00067401" w:rsidRPr="00D36765">
        <w:rPr>
          <w:b/>
          <w:sz w:val="36"/>
          <w:szCs w:val="36"/>
          <w:lang w:val="uk-UA"/>
        </w:rPr>
        <w:t>»</w:t>
      </w:r>
      <w:r w:rsidR="00DF62D1" w:rsidRPr="00D36765">
        <w:rPr>
          <w:b/>
          <w:sz w:val="36"/>
          <w:szCs w:val="36"/>
          <w:lang w:val="uk-UA"/>
        </w:rPr>
        <w:t xml:space="preserve"> </w:t>
      </w:r>
    </w:p>
    <w:p w14:paraId="162A108B"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66C95BB7"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55D076A9"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396522E9"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77F92599"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2C24606F"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0A9453ED"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77645727"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5F706BE0"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76E76230"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25AEC845"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3D45CA38"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396BA74D" w14:textId="77777777" w:rsidR="00DF62D1" w:rsidRPr="00AB5DEF" w:rsidRDefault="00DF62D1" w:rsidP="00DF62D1">
      <w:pPr>
        <w:pStyle w:val="12"/>
        <w:numPr>
          <w:ilvl w:val="0"/>
          <w:numId w:val="21"/>
        </w:numPr>
        <w:tabs>
          <w:tab w:val="left" w:pos="1410"/>
        </w:tabs>
        <w:jc w:val="center"/>
        <w:rPr>
          <w:b/>
          <w:color w:val="FF0000"/>
          <w:sz w:val="28"/>
          <w:szCs w:val="28"/>
          <w:lang w:val="uk-UA"/>
        </w:rPr>
      </w:pPr>
    </w:p>
    <w:p w14:paraId="71FE1075" w14:textId="77777777" w:rsidR="00DF62D1" w:rsidRPr="00AB5DEF" w:rsidRDefault="00DF62D1" w:rsidP="00067401">
      <w:pPr>
        <w:pStyle w:val="12"/>
        <w:tabs>
          <w:tab w:val="left" w:pos="1410"/>
        </w:tabs>
        <w:jc w:val="center"/>
        <w:rPr>
          <w:b/>
          <w:color w:val="FF0000"/>
          <w:sz w:val="28"/>
          <w:szCs w:val="28"/>
          <w:lang w:val="uk-UA"/>
        </w:rPr>
      </w:pPr>
    </w:p>
    <w:p w14:paraId="3ACA5064" w14:textId="77777777" w:rsidR="00067401" w:rsidRPr="00AB5DEF" w:rsidRDefault="00067401" w:rsidP="00067401">
      <w:pPr>
        <w:pStyle w:val="12"/>
        <w:tabs>
          <w:tab w:val="left" w:pos="1410"/>
        </w:tabs>
        <w:jc w:val="center"/>
        <w:rPr>
          <w:b/>
          <w:color w:val="FF0000"/>
          <w:sz w:val="28"/>
          <w:szCs w:val="28"/>
          <w:lang w:val="uk-UA"/>
        </w:rPr>
      </w:pPr>
    </w:p>
    <w:p w14:paraId="7E7AD7C7" w14:textId="77777777" w:rsidR="002F571D" w:rsidRPr="00AB5DEF" w:rsidRDefault="002F571D" w:rsidP="00067401">
      <w:pPr>
        <w:pStyle w:val="12"/>
        <w:tabs>
          <w:tab w:val="left" w:pos="1410"/>
        </w:tabs>
        <w:jc w:val="center"/>
        <w:rPr>
          <w:b/>
          <w:color w:val="FF0000"/>
          <w:sz w:val="28"/>
          <w:szCs w:val="28"/>
          <w:lang w:val="uk-UA"/>
        </w:rPr>
      </w:pPr>
    </w:p>
    <w:p w14:paraId="49B4EA20" w14:textId="77777777" w:rsidR="002F571D" w:rsidRPr="00AB5DEF" w:rsidRDefault="002F571D" w:rsidP="00067401">
      <w:pPr>
        <w:pStyle w:val="12"/>
        <w:tabs>
          <w:tab w:val="left" w:pos="1410"/>
        </w:tabs>
        <w:jc w:val="center"/>
        <w:rPr>
          <w:b/>
          <w:color w:val="FF0000"/>
          <w:sz w:val="28"/>
          <w:szCs w:val="28"/>
          <w:lang w:val="uk-UA"/>
        </w:rPr>
      </w:pPr>
    </w:p>
    <w:p w14:paraId="3C8698C7" w14:textId="77777777" w:rsidR="002F571D" w:rsidRPr="00AB5DEF" w:rsidRDefault="002F571D" w:rsidP="00067401">
      <w:pPr>
        <w:pStyle w:val="12"/>
        <w:tabs>
          <w:tab w:val="left" w:pos="1410"/>
        </w:tabs>
        <w:jc w:val="center"/>
        <w:rPr>
          <w:b/>
          <w:color w:val="FF0000"/>
          <w:sz w:val="28"/>
          <w:szCs w:val="28"/>
          <w:lang w:val="uk-UA"/>
        </w:rPr>
      </w:pPr>
    </w:p>
    <w:p w14:paraId="1C10D1BD" w14:textId="77777777" w:rsidR="00A11064" w:rsidRPr="00AB5DEF" w:rsidRDefault="00A11064" w:rsidP="00A11064">
      <w:pPr>
        <w:pStyle w:val="12"/>
        <w:tabs>
          <w:tab w:val="left" w:pos="1410"/>
        </w:tabs>
        <w:jc w:val="center"/>
        <w:rPr>
          <w:b/>
          <w:color w:val="FF0000"/>
          <w:sz w:val="28"/>
          <w:szCs w:val="28"/>
          <w:lang w:val="uk-UA"/>
        </w:rPr>
      </w:pPr>
    </w:p>
    <w:p w14:paraId="4C4B112F" w14:textId="77777777" w:rsidR="00A11064" w:rsidRPr="00AB5DEF" w:rsidRDefault="00A11064" w:rsidP="00A11064">
      <w:pPr>
        <w:pStyle w:val="12"/>
        <w:tabs>
          <w:tab w:val="left" w:pos="1410"/>
        </w:tabs>
        <w:jc w:val="center"/>
        <w:rPr>
          <w:b/>
          <w:color w:val="FF0000"/>
          <w:sz w:val="28"/>
          <w:szCs w:val="28"/>
          <w:lang w:val="uk-UA"/>
        </w:rPr>
      </w:pPr>
    </w:p>
    <w:p w14:paraId="76DF0386" w14:textId="77777777" w:rsidR="00EA5F59" w:rsidRDefault="00067401" w:rsidP="00EA5F59">
      <w:pPr>
        <w:pStyle w:val="12"/>
        <w:numPr>
          <w:ilvl w:val="0"/>
          <w:numId w:val="21"/>
        </w:numPr>
        <w:tabs>
          <w:tab w:val="left" w:pos="0"/>
        </w:tabs>
        <w:jc w:val="center"/>
        <w:rPr>
          <w:b/>
          <w:sz w:val="28"/>
          <w:szCs w:val="28"/>
          <w:lang w:val="uk-UA"/>
        </w:rPr>
      </w:pPr>
      <w:r w:rsidRPr="00113183">
        <w:rPr>
          <w:b/>
          <w:sz w:val="28"/>
          <w:szCs w:val="28"/>
          <w:lang w:val="uk-UA"/>
        </w:rPr>
        <w:t xml:space="preserve">м. </w:t>
      </w:r>
      <w:r w:rsidR="00EA66B9" w:rsidRPr="00113183">
        <w:rPr>
          <w:b/>
          <w:sz w:val="28"/>
          <w:szCs w:val="28"/>
          <w:lang w:val="uk-UA"/>
        </w:rPr>
        <w:t>Сіверськ</w:t>
      </w:r>
    </w:p>
    <w:p w14:paraId="64972882" w14:textId="77777777" w:rsidR="00DF62D1" w:rsidRPr="00EA5F59" w:rsidRDefault="00EA5F59" w:rsidP="00EA5F59">
      <w:pPr>
        <w:pStyle w:val="12"/>
        <w:numPr>
          <w:ilvl w:val="0"/>
          <w:numId w:val="21"/>
        </w:numPr>
        <w:tabs>
          <w:tab w:val="left" w:pos="0"/>
        </w:tabs>
        <w:jc w:val="center"/>
        <w:rPr>
          <w:b/>
          <w:sz w:val="28"/>
          <w:szCs w:val="28"/>
          <w:lang w:val="uk-UA"/>
        </w:rPr>
      </w:pPr>
      <w:r>
        <w:rPr>
          <w:b/>
          <w:sz w:val="28"/>
          <w:szCs w:val="28"/>
          <w:lang w:val="uk-UA"/>
        </w:rPr>
        <w:t xml:space="preserve"> </w:t>
      </w:r>
      <w:r w:rsidR="00067401" w:rsidRPr="00EA5F59">
        <w:rPr>
          <w:b/>
          <w:sz w:val="28"/>
          <w:szCs w:val="28"/>
          <w:lang w:val="uk-UA"/>
        </w:rPr>
        <w:t>20</w:t>
      </w:r>
      <w:r w:rsidR="00EA66B9" w:rsidRPr="00EA5F59">
        <w:rPr>
          <w:b/>
          <w:sz w:val="28"/>
          <w:szCs w:val="28"/>
          <w:lang w:val="uk-UA"/>
        </w:rPr>
        <w:t>20</w:t>
      </w:r>
    </w:p>
    <w:p w14:paraId="15F9F4BF" w14:textId="77777777" w:rsidR="006A61D9" w:rsidRDefault="00DF62D1" w:rsidP="00DF62D1">
      <w:pPr>
        <w:spacing w:line="360" w:lineRule="auto"/>
        <w:jc w:val="center"/>
        <w:rPr>
          <w:b/>
          <w:sz w:val="28"/>
          <w:szCs w:val="28"/>
        </w:rPr>
      </w:pPr>
      <w:r w:rsidRPr="00113183">
        <w:rPr>
          <w:b/>
          <w:sz w:val="28"/>
          <w:szCs w:val="28"/>
        </w:rPr>
        <w:br w:type="page"/>
      </w:r>
      <w:r w:rsidR="006A61D9">
        <w:rPr>
          <w:b/>
          <w:sz w:val="28"/>
          <w:szCs w:val="28"/>
        </w:rPr>
        <w:lastRenderedPageBreak/>
        <w:t>ЗМІСТ</w:t>
      </w:r>
    </w:p>
    <w:p w14:paraId="312EFDFB" w14:textId="77777777" w:rsidR="006A61D9" w:rsidRDefault="006A61D9" w:rsidP="006A61D9">
      <w:pPr>
        <w:spacing w:line="360" w:lineRule="auto"/>
        <w:jc w:val="right"/>
        <w:rPr>
          <w:b/>
          <w:sz w:val="28"/>
          <w:szCs w:val="28"/>
        </w:rPr>
      </w:pPr>
      <w:r>
        <w:rPr>
          <w:b/>
          <w:sz w:val="28"/>
          <w:szCs w:val="28"/>
        </w:rPr>
        <w:t xml:space="preserve">стор. </w:t>
      </w:r>
    </w:p>
    <w:tbl>
      <w:tblPr>
        <w:tblStyle w:val="a5"/>
        <w:tblW w:w="0" w:type="auto"/>
        <w:tblLook w:val="04A0" w:firstRow="1" w:lastRow="0" w:firstColumn="1" w:lastColumn="0" w:noHBand="0" w:noVBand="1"/>
      </w:tblPr>
      <w:tblGrid>
        <w:gridCol w:w="846"/>
        <w:gridCol w:w="8221"/>
        <w:gridCol w:w="561"/>
      </w:tblGrid>
      <w:tr w:rsidR="006A61D9" w14:paraId="24CEB02E" w14:textId="77777777" w:rsidTr="00AC4B3A">
        <w:tc>
          <w:tcPr>
            <w:tcW w:w="846" w:type="dxa"/>
          </w:tcPr>
          <w:p w14:paraId="72D261AB" w14:textId="77777777" w:rsidR="006A61D9" w:rsidRPr="006A61D9" w:rsidRDefault="006A61D9" w:rsidP="00DF62D1">
            <w:pPr>
              <w:spacing w:line="360" w:lineRule="auto"/>
              <w:jc w:val="center"/>
              <w:rPr>
                <w:sz w:val="28"/>
                <w:szCs w:val="28"/>
              </w:rPr>
            </w:pPr>
            <w:r w:rsidRPr="006A61D9">
              <w:rPr>
                <w:sz w:val="28"/>
                <w:szCs w:val="28"/>
              </w:rPr>
              <w:t>1</w:t>
            </w:r>
          </w:p>
        </w:tc>
        <w:tc>
          <w:tcPr>
            <w:tcW w:w="8221" w:type="dxa"/>
            <w:vAlign w:val="center"/>
          </w:tcPr>
          <w:p w14:paraId="0BF9D503" w14:textId="77777777" w:rsidR="006A61D9" w:rsidRPr="006A61D9" w:rsidRDefault="006A61D9" w:rsidP="006A61D9">
            <w:pPr>
              <w:spacing w:line="360" w:lineRule="auto"/>
              <w:jc w:val="both"/>
              <w:rPr>
                <w:sz w:val="28"/>
                <w:szCs w:val="28"/>
              </w:rPr>
            </w:pPr>
            <w:r>
              <w:rPr>
                <w:sz w:val="28"/>
                <w:szCs w:val="28"/>
              </w:rPr>
              <w:t>Паспорт міської цільової Програми «Бюджет участі Сіверської міської ради (об’єднана територіальна громада)</w:t>
            </w:r>
          </w:p>
        </w:tc>
        <w:tc>
          <w:tcPr>
            <w:tcW w:w="561" w:type="dxa"/>
            <w:vAlign w:val="center"/>
          </w:tcPr>
          <w:p w14:paraId="0A6D792F" w14:textId="77777777" w:rsidR="006A61D9" w:rsidRPr="006A61D9" w:rsidRDefault="006A61D9" w:rsidP="006A61D9">
            <w:pPr>
              <w:spacing w:line="360" w:lineRule="auto"/>
              <w:jc w:val="both"/>
              <w:rPr>
                <w:sz w:val="28"/>
                <w:szCs w:val="28"/>
              </w:rPr>
            </w:pPr>
            <w:r>
              <w:rPr>
                <w:sz w:val="28"/>
                <w:szCs w:val="28"/>
              </w:rPr>
              <w:t>3</w:t>
            </w:r>
          </w:p>
        </w:tc>
      </w:tr>
      <w:tr w:rsidR="006A61D9" w14:paraId="1D2CC435" w14:textId="77777777" w:rsidTr="00AC4B3A">
        <w:tc>
          <w:tcPr>
            <w:tcW w:w="846" w:type="dxa"/>
          </w:tcPr>
          <w:p w14:paraId="28499FB7" w14:textId="77777777" w:rsidR="006A61D9" w:rsidRPr="006A61D9" w:rsidRDefault="006A61D9" w:rsidP="00DF62D1">
            <w:pPr>
              <w:spacing w:line="360" w:lineRule="auto"/>
              <w:jc w:val="center"/>
              <w:rPr>
                <w:sz w:val="28"/>
                <w:szCs w:val="28"/>
              </w:rPr>
            </w:pPr>
            <w:r>
              <w:rPr>
                <w:sz w:val="28"/>
                <w:szCs w:val="28"/>
              </w:rPr>
              <w:t>2</w:t>
            </w:r>
          </w:p>
        </w:tc>
        <w:tc>
          <w:tcPr>
            <w:tcW w:w="8221" w:type="dxa"/>
            <w:vAlign w:val="center"/>
          </w:tcPr>
          <w:p w14:paraId="2B810281" w14:textId="77777777" w:rsidR="006A61D9" w:rsidRPr="006A61D9" w:rsidRDefault="006A61D9" w:rsidP="006A61D9">
            <w:pPr>
              <w:spacing w:line="360" w:lineRule="auto"/>
              <w:jc w:val="both"/>
              <w:rPr>
                <w:sz w:val="28"/>
                <w:szCs w:val="28"/>
              </w:rPr>
            </w:pPr>
            <w:r>
              <w:rPr>
                <w:sz w:val="28"/>
                <w:szCs w:val="28"/>
              </w:rPr>
              <w:t>Загальні положення</w:t>
            </w:r>
          </w:p>
        </w:tc>
        <w:tc>
          <w:tcPr>
            <w:tcW w:w="561" w:type="dxa"/>
            <w:vAlign w:val="center"/>
          </w:tcPr>
          <w:p w14:paraId="0F49CC3C" w14:textId="77777777" w:rsidR="006A61D9" w:rsidRPr="003F55E7" w:rsidRDefault="003F55E7" w:rsidP="006A61D9">
            <w:pPr>
              <w:spacing w:line="360" w:lineRule="auto"/>
              <w:jc w:val="both"/>
              <w:rPr>
                <w:sz w:val="28"/>
                <w:szCs w:val="28"/>
                <w:lang w:val="ru-RU"/>
              </w:rPr>
            </w:pPr>
            <w:r>
              <w:rPr>
                <w:sz w:val="28"/>
                <w:szCs w:val="28"/>
                <w:lang w:val="ru-RU"/>
              </w:rPr>
              <w:t>4</w:t>
            </w:r>
          </w:p>
        </w:tc>
      </w:tr>
      <w:tr w:rsidR="006A61D9" w14:paraId="59D3C721" w14:textId="77777777" w:rsidTr="00AC4B3A">
        <w:tc>
          <w:tcPr>
            <w:tcW w:w="846" w:type="dxa"/>
          </w:tcPr>
          <w:p w14:paraId="596FF7C0" w14:textId="77777777" w:rsidR="006A61D9" w:rsidRPr="006A61D9" w:rsidRDefault="006A61D9" w:rsidP="00DF62D1">
            <w:pPr>
              <w:spacing w:line="360" w:lineRule="auto"/>
              <w:jc w:val="center"/>
              <w:rPr>
                <w:sz w:val="28"/>
                <w:szCs w:val="28"/>
              </w:rPr>
            </w:pPr>
            <w:r>
              <w:rPr>
                <w:sz w:val="28"/>
                <w:szCs w:val="28"/>
              </w:rPr>
              <w:t>3</w:t>
            </w:r>
          </w:p>
        </w:tc>
        <w:tc>
          <w:tcPr>
            <w:tcW w:w="8221" w:type="dxa"/>
            <w:vAlign w:val="center"/>
          </w:tcPr>
          <w:p w14:paraId="37805A11" w14:textId="77777777" w:rsidR="006A61D9" w:rsidRPr="006A61D9" w:rsidRDefault="006A61D9" w:rsidP="006A61D9">
            <w:pPr>
              <w:jc w:val="both"/>
              <w:rPr>
                <w:sz w:val="28"/>
                <w:szCs w:val="28"/>
              </w:rPr>
            </w:pPr>
            <w:r w:rsidRPr="006A61D9">
              <w:rPr>
                <w:sz w:val="28"/>
                <w:szCs w:val="28"/>
              </w:rPr>
              <w:t>Визначення проблеми,</w:t>
            </w:r>
          </w:p>
          <w:p w14:paraId="520C056F" w14:textId="77777777" w:rsidR="006A61D9" w:rsidRPr="006A61D9" w:rsidRDefault="006A61D9" w:rsidP="006A61D9">
            <w:pPr>
              <w:jc w:val="both"/>
              <w:rPr>
                <w:sz w:val="28"/>
                <w:szCs w:val="28"/>
              </w:rPr>
            </w:pPr>
            <w:r w:rsidRPr="006A61D9">
              <w:rPr>
                <w:sz w:val="28"/>
                <w:szCs w:val="28"/>
              </w:rPr>
              <w:t>на розв’язання якої направлена програма</w:t>
            </w:r>
          </w:p>
        </w:tc>
        <w:tc>
          <w:tcPr>
            <w:tcW w:w="561" w:type="dxa"/>
            <w:vAlign w:val="center"/>
          </w:tcPr>
          <w:p w14:paraId="32394333" w14:textId="77777777" w:rsidR="006A61D9" w:rsidRPr="003F55E7" w:rsidRDefault="003F55E7" w:rsidP="006A61D9">
            <w:pPr>
              <w:spacing w:line="360" w:lineRule="auto"/>
              <w:jc w:val="both"/>
              <w:rPr>
                <w:sz w:val="28"/>
                <w:szCs w:val="28"/>
                <w:lang w:val="ru-RU"/>
              </w:rPr>
            </w:pPr>
            <w:r>
              <w:rPr>
                <w:sz w:val="28"/>
                <w:szCs w:val="28"/>
                <w:lang w:val="ru-RU"/>
              </w:rPr>
              <w:t>5</w:t>
            </w:r>
          </w:p>
        </w:tc>
      </w:tr>
      <w:tr w:rsidR="006A61D9" w14:paraId="707E7A7A" w14:textId="77777777" w:rsidTr="00AC4B3A">
        <w:tc>
          <w:tcPr>
            <w:tcW w:w="846" w:type="dxa"/>
            <w:vAlign w:val="center"/>
          </w:tcPr>
          <w:p w14:paraId="2C8B2165" w14:textId="77777777" w:rsidR="006A61D9" w:rsidRPr="006A61D9" w:rsidRDefault="006A61D9" w:rsidP="00DF62D1">
            <w:pPr>
              <w:spacing w:line="360" w:lineRule="auto"/>
              <w:jc w:val="center"/>
              <w:rPr>
                <w:sz w:val="28"/>
                <w:szCs w:val="28"/>
              </w:rPr>
            </w:pPr>
            <w:r w:rsidRPr="006A61D9">
              <w:rPr>
                <w:sz w:val="28"/>
                <w:szCs w:val="28"/>
              </w:rPr>
              <w:t>4</w:t>
            </w:r>
          </w:p>
        </w:tc>
        <w:tc>
          <w:tcPr>
            <w:tcW w:w="8221" w:type="dxa"/>
            <w:vAlign w:val="center"/>
          </w:tcPr>
          <w:p w14:paraId="708CE273" w14:textId="77777777" w:rsidR="006A61D9" w:rsidRPr="006A61D9" w:rsidRDefault="006A61D9" w:rsidP="006A61D9">
            <w:pPr>
              <w:spacing w:line="360" w:lineRule="auto"/>
              <w:jc w:val="both"/>
              <w:rPr>
                <w:sz w:val="28"/>
                <w:szCs w:val="28"/>
              </w:rPr>
            </w:pPr>
            <w:r w:rsidRPr="006A61D9">
              <w:rPr>
                <w:sz w:val="28"/>
                <w:szCs w:val="28"/>
              </w:rPr>
              <w:t>Мета програми</w:t>
            </w:r>
          </w:p>
        </w:tc>
        <w:tc>
          <w:tcPr>
            <w:tcW w:w="561" w:type="dxa"/>
            <w:vAlign w:val="center"/>
          </w:tcPr>
          <w:p w14:paraId="67D84FE9" w14:textId="77777777" w:rsidR="006A61D9" w:rsidRPr="003F55E7" w:rsidRDefault="003F55E7" w:rsidP="006A61D9">
            <w:pPr>
              <w:spacing w:line="360" w:lineRule="auto"/>
              <w:jc w:val="both"/>
              <w:rPr>
                <w:sz w:val="28"/>
                <w:szCs w:val="28"/>
                <w:lang w:val="ru-RU"/>
              </w:rPr>
            </w:pPr>
            <w:r>
              <w:rPr>
                <w:sz w:val="28"/>
                <w:szCs w:val="28"/>
                <w:lang w:val="ru-RU"/>
              </w:rPr>
              <w:t>6</w:t>
            </w:r>
          </w:p>
        </w:tc>
      </w:tr>
      <w:tr w:rsidR="006A61D9" w14:paraId="6B0AB776" w14:textId="77777777" w:rsidTr="00AC4B3A">
        <w:tc>
          <w:tcPr>
            <w:tcW w:w="846" w:type="dxa"/>
            <w:vAlign w:val="center"/>
          </w:tcPr>
          <w:p w14:paraId="3F2D9C8C" w14:textId="77777777" w:rsidR="006A61D9" w:rsidRPr="006A61D9" w:rsidRDefault="006A61D9" w:rsidP="00DF62D1">
            <w:pPr>
              <w:spacing w:line="360" w:lineRule="auto"/>
              <w:jc w:val="center"/>
              <w:rPr>
                <w:sz w:val="28"/>
                <w:szCs w:val="28"/>
              </w:rPr>
            </w:pPr>
            <w:r>
              <w:rPr>
                <w:sz w:val="28"/>
                <w:szCs w:val="28"/>
              </w:rPr>
              <w:t>5</w:t>
            </w:r>
          </w:p>
        </w:tc>
        <w:tc>
          <w:tcPr>
            <w:tcW w:w="8221" w:type="dxa"/>
            <w:vAlign w:val="center"/>
          </w:tcPr>
          <w:p w14:paraId="53DB7502" w14:textId="77777777" w:rsidR="006A61D9" w:rsidRPr="006A61D9" w:rsidRDefault="006A61D9" w:rsidP="006A61D9">
            <w:pPr>
              <w:jc w:val="both"/>
              <w:rPr>
                <w:sz w:val="28"/>
                <w:szCs w:val="28"/>
              </w:rPr>
            </w:pPr>
            <w:r w:rsidRPr="006A61D9">
              <w:rPr>
                <w:sz w:val="28"/>
                <w:szCs w:val="28"/>
              </w:rPr>
              <w:t xml:space="preserve">Обґрунтування шляхів і засобів </w:t>
            </w:r>
          </w:p>
          <w:p w14:paraId="2524B8E0" w14:textId="77777777" w:rsidR="006A61D9" w:rsidRPr="006A61D9" w:rsidRDefault="006A61D9" w:rsidP="006A61D9">
            <w:pPr>
              <w:jc w:val="both"/>
              <w:rPr>
                <w:sz w:val="28"/>
                <w:szCs w:val="28"/>
              </w:rPr>
            </w:pPr>
            <w:r w:rsidRPr="006A61D9">
              <w:rPr>
                <w:sz w:val="28"/>
                <w:szCs w:val="28"/>
              </w:rPr>
              <w:t xml:space="preserve">розв’язання проблеми, строки виконання програми  </w:t>
            </w:r>
          </w:p>
        </w:tc>
        <w:tc>
          <w:tcPr>
            <w:tcW w:w="561" w:type="dxa"/>
            <w:vAlign w:val="center"/>
          </w:tcPr>
          <w:p w14:paraId="0CD5397A" w14:textId="77777777" w:rsidR="006A61D9" w:rsidRPr="003F55E7" w:rsidRDefault="003F55E7" w:rsidP="006A61D9">
            <w:pPr>
              <w:spacing w:line="360" w:lineRule="auto"/>
              <w:jc w:val="both"/>
              <w:rPr>
                <w:sz w:val="28"/>
                <w:szCs w:val="28"/>
                <w:lang w:val="ru-RU"/>
              </w:rPr>
            </w:pPr>
            <w:r>
              <w:rPr>
                <w:sz w:val="28"/>
                <w:szCs w:val="28"/>
                <w:lang w:val="ru-RU"/>
              </w:rPr>
              <w:t>6</w:t>
            </w:r>
          </w:p>
        </w:tc>
      </w:tr>
      <w:tr w:rsidR="006A61D9" w14:paraId="2CE202FB" w14:textId="77777777" w:rsidTr="00AC4B3A">
        <w:tc>
          <w:tcPr>
            <w:tcW w:w="846" w:type="dxa"/>
            <w:vAlign w:val="center"/>
          </w:tcPr>
          <w:p w14:paraId="152D2846" w14:textId="77777777" w:rsidR="006A61D9" w:rsidRPr="006A61D9" w:rsidRDefault="006A61D9" w:rsidP="00DF62D1">
            <w:pPr>
              <w:spacing w:line="360" w:lineRule="auto"/>
              <w:jc w:val="center"/>
              <w:rPr>
                <w:sz w:val="28"/>
                <w:szCs w:val="28"/>
              </w:rPr>
            </w:pPr>
            <w:r>
              <w:rPr>
                <w:sz w:val="28"/>
                <w:szCs w:val="28"/>
              </w:rPr>
              <w:t>6</w:t>
            </w:r>
          </w:p>
        </w:tc>
        <w:tc>
          <w:tcPr>
            <w:tcW w:w="8221" w:type="dxa"/>
            <w:vAlign w:val="center"/>
          </w:tcPr>
          <w:p w14:paraId="006EC965" w14:textId="77777777" w:rsidR="006A61D9" w:rsidRPr="006A61D9" w:rsidRDefault="006A61D9" w:rsidP="006A61D9">
            <w:pPr>
              <w:tabs>
                <w:tab w:val="left" w:pos="8310"/>
              </w:tabs>
              <w:jc w:val="both"/>
              <w:rPr>
                <w:color w:val="FF0000"/>
                <w:sz w:val="28"/>
                <w:szCs w:val="28"/>
              </w:rPr>
            </w:pPr>
            <w:r w:rsidRPr="006A61D9">
              <w:rPr>
                <w:sz w:val="28"/>
                <w:szCs w:val="28"/>
              </w:rPr>
              <w:t>План заходів щодо реалізації завдань Програми.</w:t>
            </w:r>
          </w:p>
        </w:tc>
        <w:tc>
          <w:tcPr>
            <w:tcW w:w="561" w:type="dxa"/>
            <w:vAlign w:val="center"/>
          </w:tcPr>
          <w:p w14:paraId="3530D181" w14:textId="77777777" w:rsidR="006A61D9" w:rsidRPr="003F55E7" w:rsidRDefault="003F55E7" w:rsidP="006A61D9">
            <w:pPr>
              <w:spacing w:line="360" w:lineRule="auto"/>
              <w:jc w:val="both"/>
              <w:rPr>
                <w:sz w:val="28"/>
                <w:szCs w:val="28"/>
                <w:lang w:val="ru-RU"/>
              </w:rPr>
            </w:pPr>
            <w:r>
              <w:rPr>
                <w:sz w:val="28"/>
                <w:szCs w:val="28"/>
                <w:lang w:val="ru-RU"/>
              </w:rPr>
              <w:t>6</w:t>
            </w:r>
          </w:p>
        </w:tc>
      </w:tr>
      <w:tr w:rsidR="006A61D9" w14:paraId="1D831FD1" w14:textId="77777777" w:rsidTr="00AC4B3A">
        <w:tc>
          <w:tcPr>
            <w:tcW w:w="846" w:type="dxa"/>
            <w:vAlign w:val="center"/>
          </w:tcPr>
          <w:p w14:paraId="7599103D" w14:textId="77777777" w:rsidR="006A61D9" w:rsidRPr="006A61D9" w:rsidRDefault="006A61D9" w:rsidP="00DF62D1">
            <w:pPr>
              <w:spacing w:line="360" w:lineRule="auto"/>
              <w:jc w:val="center"/>
              <w:rPr>
                <w:sz w:val="28"/>
                <w:szCs w:val="28"/>
              </w:rPr>
            </w:pPr>
            <w:r>
              <w:rPr>
                <w:sz w:val="28"/>
                <w:szCs w:val="28"/>
              </w:rPr>
              <w:t>7</w:t>
            </w:r>
          </w:p>
        </w:tc>
        <w:tc>
          <w:tcPr>
            <w:tcW w:w="8221" w:type="dxa"/>
            <w:vAlign w:val="center"/>
          </w:tcPr>
          <w:p w14:paraId="0C10ED6F" w14:textId="77777777" w:rsidR="006A61D9" w:rsidRPr="006A61D9" w:rsidRDefault="006A61D9" w:rsidP="006A61D9">
            <w:pPr>
              <w:tabs>
                <w:tab w:val="left" w:pos="8310"/>
              </w:tabs>
              <w:jc w:val="both"/>
              <w:rPr>
                <w:sz w:val="28"/>
                <w:szCs w:val="28"/>
              </w:rPr>
            </w:pPr>
            <w:r w:rsidRPr="006A61D9">
              <w:rPr>
                <w:sz w:val="28"/>
                <w:szCs w:val="28"/>
              </w:rPr>
              <w:t>Обсяги і джерела фінансування програми</w:t>
            </w:r>
          </w:p>
        </w:tc>
        <w:tc>
          <w:tcPr>
            <w:tcW w:w="561" w:type="dxa"/>
            <w:vAlign w:val="center"/>
          </w:tcPr>
          <w:p w14:paraId="00718189" w14:textId="77777777" w:rsidR="006A61D9" w:rsidRPr="009A540E" w:rsidRDefault="009A540E" w:rsidP="006A61D9">
            <w:pPr>
              <w:spacing w:line="360" w:lineRule="auto"/>
              <w:jc w:val="both"/>
              <w:rPr>
                <w:sz w:val="28"/>
                <w:szCs w:val="28"/>
                <w:lang w:val="ru-RU"/>
              </w:rPr>
            </w:pPr>
            <w:r>
              <w:rPr>
                <w:sz w:val="28"/>
                <w:szCs w:val="28"/>
                <w:lang w:val="ru-RU"/>
              </w:rPr>
              <w:t>10</w:t>
            </w:r>
          </w:p>
        </w:tc>
      </w:tr>
      <w:tr w:rsidR="006A61D9" w14:paraId="432879AE" w14:textId="77777777" w:rsidTr="00AC4B3A">
        <w:tc>
          <w:tcPr>
            <w:tcW w:w="846" w:type="dxa"/>
            <w:vAlign w:val="center"/>
          </w:tcPr>
          <w:p w14:paraId="4A684D7F" w14:textId="77777777" w:rsidR="006A61D9" w:rsidRPr="006A61D9" w:rsidRDefault="006A61D9" w:rsidP="00DF62D1">
            <w:pPr>
              <w:spacing w:line="360" w:lineRule="auto"/>
              <w:jc w:val="center"/>
              <w:rPr>
                <w:sz w:val="28"/>
                <w:szCs w:val="28"/>
              </w:rPr>
            </w:pPr>
            <w:r>
              <w:rPr>
                <w:sz w:val="28"/>
                <w:szCs w:val="28"/>
              </w:rPr>
              <w:t>8</w:t>
            </w:r>
          </w:p>
        </w:tc>
        <w:tc>
          <w:tcPr>
            <w:tcW w:w="8221" w:type="dxa"/>
            <w:vAlign w:val="center"/>
          </w:tcPr>
          <w:p w14:paraId="1E71EBCD" w14:textId="77777777" w:rsidR="006A61D9" w:rsidRPr="006A61D9" w:rsidRDefault="006A61D9" w:rsidP="006A61D9">
            <w:pPr>
              <w:tabs>
                <w:tab w:val="left" w:pos="8310"/>
              </w:tabs>
              <w:jc w:val="both"/>
              <w:rPr>
                <w:sz w:val="28"/>
                <w:szCs w:val="28"/>
              </w:rPr>
            </w:pPr>
            <w:r w:rsidRPr="006A61D9">
              <w:rPr>
                <w:sz w:val="28"/>
                <w:szCs w:val="28"/>
              </w:rPr>
              <w:t>Контроль за ходом виконання програми</w:t>
            </w:r>
          </w:p>
        </w:tc>
        <w:tc>
          <w:tcPr>
            <w:tcW w:w="561" w:type="dxa"/>
            <w:vAlign w:val="center"/>
          </w:tcPr>
          <w:p w14:paraId="136FCD6D" w14:textId="77777777" w:rsidR="006A61D9" w:rsidRPr="009A540E" w:rsidRDefault="009A540E" w:rsidP="006A61D9">
            <w:pPr>
              <w:spacing w:line="360" w:lineRule="auto"/>
              <w:jc w:val="both"/>
              <w:rPr>
                <w:sz w:val="28"/>
                <w:szCs w:val="28"/>
                <w:lang w:val="ru-RU"/>
              </w:rPr>
            </w:pPr>
            <w:r>
              <w:rPr>
                <w:sz w:val="28"/>
                <w:szCs w:val="28"/>
                <w:lang w:val="ru-RU"/>
              </w:rPr>
              <w:t>10</w:t>
            </w:r>
          </w:p>
        </w:tc>
      </w:tr>
      <w:tr w:rsidR="006A61D9" w14:paraId="6E3E02E2" w14:textId="77777777" w:rsidTr="00AC4B3A">
        <w:tc>
          <w:tcPr>
            <w:tcW w:w="846" w:type="dxa"/>
            <w:vAlign w:val="center"/>
          </w:tcPr>
          <w:p w14:paraId="02D0F310" w14:textId="77777777" w:rsidR="006A61D9" w:rsidRPr="006A61D9" w:rsidRDefault="006A61D9" w:rsidP="00DF62D1">
            <w:pPr>
              <w:spacing w:line="360" w:lineRule="auto"/>
              <w:jc w:val="center"/>
              <w:rPr>
                <w:sz w:val="28"/>
                <w:szCs w:val="28"/>
              </w:rPr>
            </w:pPr>
            <w:r>
              <w:rPr>
                <w:sz w:val="28"/>
                <w:szCs w:val="28"/>
              </w:rPr>
              <w:t>9</w:t>
            </w:r>
          </w:p>
        </w:tc>
        <w:tc>
          <w:tcPr>
            <w:tcW w:w="8221" w:type="dxa"/>
            <w:vAlign w:val="center"/>
          </w:tcPr>
          <w:p w14:paraId="2509610A" w14:textId="77777777" w:rsidR="006A61D9" w:rsidRPr="006A61D9" w:rsidRDefault="006A61D9" w:rsidP="006A61D9">
            <w:pPr>
              <w:jc w:val="both"/>
              <w:rPr>
                <w:sz w:val="28"/>
                <w:szCs w:val="28"/>
              </w:rPr>
            </w:pPr>
            <w:r w:rsidRPr="006A61D9">
              <w:rPr>
                <w:sz w:val="28"/>
                <w:szCs w:val="28"/>
              </w:rPr>
              <w:t xml:space="preserve">Очікувані результати виконання програми </w:t>
            </w:r>
          </w:p>
        </w:tc>
        <w:tc>
          <w:tcPr>
            <w:tcW w:w="561" w:type="dxa"/>
            <w:vAlign w:val="center"/>
          </w:tcPr>
          <w:p w14:paraId="73DC8743" w14:textId="77777777" w:rsidR="006A61D9" w:rsidRPr="009A540E" w:rsidRDefault="009A540E" w:rsidP="006A61D9">
            <w:pPr>
              <w:spacing w:line="360" w:lineRule="auto"/>
              <w:jc w:val="both"/>
              <w:rPr>
                <w:sz w:val="28"/>
                <w:szCs w:val="28"/>
                <w:lang w:val="ru-RU"/>
              </w:rPr>
            </w:pPr>
            <w:r>
              <w:rPr>
                <w:sz w:val="28"/>
                <w:szCs w:val="28"/>
                <w:lang w:val="ru-RU"/>
              </w:rPr>
              <w:t>10</w:t>
            </w:r>
          </w:p>
        </w:tc>
      </w:tr>
      <w:tr w:rsidR="006A61D9" w14:paraId="1CFC6199" w14:textId="77777777" w:rsidTr="00AC4B3A">
        <w:tc>
          <w:tcPr>
            <w:tcW w:w="846" w:type="dxa"/>
            <w:vAlign w:val="center"/>
          </w:tcPr>
          <w:p w14:paraId="5C018785" w14:textId="77777777" w:rsidR="006A61D9" w:rsidRPr="006A61D9" w:rsidRDefault="006A61D9" w:rsidP="00DF62D1">
            <w:pPr>
              <w:spacing w:line="360" w:lineRule="auto"/>
              <w:jc w:val="center"/>
              <w:rPr>
                <w:sz w:val="28"/>
                <w:szCs w:val="28"/>
              </w:rPr>
            </w:pPr>
            <w:r>
              <w:rPr>
                <w:sz w:val="28"/>
                <w:szCs w:val="28"/>
              </w:rPr>
              <w:t>10</w:t>
            </w:r>
          </w:p>
        </w:tc>
        <w:tc>
          <w:tcPr>
            <w:tcW w:w="8221" w:type="dxa"/>
            <w:vAlign w:val="center"/>
          </w:tcPr>
          <w:p w14:paraId="41B8D70D" w14:textId="77777777" w:rsidR="006A61D9" w:rsidRPr="006A61D9" w:rsidRDefault="006A61D9" w:rsidP="006A61D9">
            <w:pPr>
              <w:jc w:val="both"/>
              <w:rPr>
                <w:sz w:val="28"/>
                <w:szCs w:val="28"/>
              </w:rPr>
            </w:pPr>
            <w:r w:rsidRPr="006A61D9">
              <w:rPr>
                <w:sz w:val="28"/>
                <w:szCs w:val="28"/>
              </w:rPr>
              <w:t>Звітність про хід виконання Програми</w:t>
            </w:r>
          </w:p>
        </w:tc>
        <w:tc>
          <w:tcPr>
            <w:tcW w:w="561" w:type="dxa"/>
            <w:vAlign w:val="center"/>
          </w:tcPr>
          <w:p w14:paraId="6B1EF07A" w14:textId="77777777" w:rsidR="006A61D9" w:rsidRPr="009A540E" w:rsidRDefault="009A540E" w:rsidP="006A61D9">
            <w:pPr>
              <w:spacing w:line="360" w:lineRule="auto"/>
              <w:jc w:val="both"/>
              <w:rPr>
                <w:sz w:val="28"/>
                <w:szCs w:val="28"/>
                <w:lang w:val="ru-RU"/>
              </w:rPr>
            </w:pPr>
            <w:r>
              <w:rPr>
                <w:sz w:val="28"/>
                <w:szCs w:val="28"/>
                <w:lang w:val="ru-RU"/>
              </w:rPr>
              <w:t>11</w:t>
            </w:r>
          </w:p>
        </w:tc>
      </w:tr>
    </w:tbl>
    <w:p w14:paraId="1938E601" w14:textId="77777777" w:rsidR="006A61D9" w:rsidRDefault="006A61D9" w:rsidP="00DF62D1">
      <w:pPr>
        <w:spacing w:line="360" w:lineRule="auto"/>
        <w:jc w:val="center"/>
        <w:rPr>
          <w:b/>
          <w:sz w:val="28"/>
          <w:szCs w:val="28"/>
        </w:rPr>
      </w:pPr>
    </w:p>
    <w:p w14:paraId="36DC696A" w14:textId="77777777" w:rsidR="006A61D9" w:rsidRDefault="006A61D9" w:rsidP="00DF62D1">
      <w:pPr>
        <w:spacing w:line="360" w:lineRule="auto"/>
        <w:jc w:val="center"/>
        <w:rPr>
          <w:b/>
          <w:sz w:val="28"/>
          <w:szCs w:val="28"/>
        </w:rPr>
      </w:pPr>
    </w:p>
    <w:p w14:paraId="40C4D210" w14:textId="77777777" w:rsidR="006A61D9" w:rsidRDefault="006A61D9" w:rsidP="00DF62D1">
      <w:pPr>
        <w:spacing w:line="360" w:lineRule="auto"/>
        <w:jc w:val="center"/>
        <w:rPr>
          <w:b/>
          <w:sz w:val="28"/>
          <w:szCs w:val="28"/>
        </w:rPr>
      </w:pPr>
    </w:p>
    <w:p w14:paraId="59BB7F63" w14:textId="77777777" w:rsidR="006A61D9" w:rsidRDefault="006A61D9" w:rsidP="00DF62D1">
      <w:pPr>
        <w:spacing w:line="360" w:lineRule="auto"/>
        <w:jc w:val="center"/>
        <w:rPr>
          <w:b/>
          <w:sz w:val="28"/>
          <w:szCs w:val="28"/>
        </w:rPr>
      </w:pPr>
    </w:p>
    <w:p w14:paraId="0912CF10" w14:textId="77777777" w:rsidR="006A61D9" w:rsidRDefault="006A61D9" w:rsidP="00DF62D1">
      <w:pPr>
        <w:spacing w:line="360" w:lineRule="auto"/>
        <w:jc w:val="center"/>
        <w:rPr>
          <w:b/>
          <w:sz w:val="28"/>
          <w:szCs w:val="28"/>
        </w:rPr>
      </w:pPr>
    </w:p>
    <w:p w14:paraId="319E40FA" w14:textId="77777777" w:rsidR="006A61D9" w:rsidRDefault="006A61D9" w:rsidP="00DF62D1">
      <w:pPr>
        <w:spacing w:line="360" w:lineRule="auto"/>
        <w:jc w:val="center"/>
        <w:rPr>
          <w:b/>
          <w:sz w:val="28"/>
          <w:szCs w:val="28"/>
        </w:rPr>
      </w:pPr>
    </w:p>
    <w:p w14:paraId="1F2F7816" w14:textId="77777777" w:rsidR="006A61D9" w:rsidRDefault="006A61D9" w:rsidP="00DF62D1">
      <w:pPr>
        <w:spacing w:line="360" w:lineRule="auto"/>
        <w:jc w:val="center"/>
        <w:rPr>
          <w:b/>
          <w:sz w:val="28"/>
          <w:szCs w:val="28"/>
        </w:rPr>
      </w:pPr>
    </w:p>
    <w:p w14:paraId="7B1E9F7B" w14:textId="77777777" w:rsidR="006A61D9" w:rsidRDefault="006A61D9" w:rsidP="00DF62D1">
      <w:pPr>
        <w:spacing w:line="360" w:lineRule="auto"/>
        <w:jc w:val="center"/>
        <w:rPr>
          <w:b/>
          <w:sz w:val="28"/>
          <w:szCs w:val="28"/>
        </w:rPr>
      </w:pPr>
    </w:p>
    <w:p w14:paraId="60D93A6D" w14:textId="77777777" w:rsidR="006A61D9" w:rsidRDefault="006A61D9" w:rsidP="00DF62D1">
      <w:pPr>
        <w:spacing w:line="360" w:lineRule="auto"/>
        <w:jc w:val="center"/>
        <w:rPr>
          <w:b/>
          <w:sz w:val="28"/>
          <w:szCs w:val="28"/>
        </w:rPr>
      </w:pPr>
    </w:p>
    <w:p w14:paraId="08A35479" w14:textId="77777777" w:rsidR="006A61D9" w:rsidRDefault="006A61D9" w:rsidP="00DF62D1">
      <w:pPr>
        <w:spacing w:line="360" w:lineRule="auto"/>
        <w:jc w:val="center"/>
        <w:rPr>
          <w:b/>
          <w:sz w:val="28"/>
          <w:szCs w:val="28"/>
        </w:rPr>
      </w:pPr>
    </w:p>
    <w:p w14:paraId="7CEC5682" w14:textId="77777777" w:rsidR="006A61D9" w:rsidRDefault="006A61D9" w:rsidP="00DF62D1">
      <w:pPr>
        <w:spacing w:line="360" w:lineRule="auto"/>
        <w:jc w:val="center"/>
        <w:rPr>
          <w:b/>
          <w:sz w:val="28"/>
          <w:szCs w:val="28"/>
        </w:rPr>
      </w:pPr>
    </w:p>
    <w:p w14:paraId="11BFAE0B" w14:textId="77777777" w:rsidR="006A61D9" w:rsidRDefault="006A61D9" w:rsidP="00DF62D1">
      <w:pPr>
        <w:spacing w:line="360" w:lineRule="auto"/>
        <w:jc w:val="center"/>
        <w:rPr>
          <w:b/>
          <w:sz w:val="28"/>
          <w:szCs w:val="28"/>
        </w:rPr>
      </w:pPr>
    </w:p>
    <w:p w14:paraId="0184965F" w14:textId="77777777" w:rsidR="006A61D9" w:rsidRDefault="006A61D9" w:rsidP="00DF62D1">
      <w:pPr>
        <w:spacing w:line="360" w:lineRule="auto"/>
        <w:jc w:val="center"/>
        <w:rPr>
          <w:b/>
          <w:sz w:val="28"/>
          <w:szCs w:val="28"/>
        </w:rPr>
      </w:pPr>
    </w:p>
    <w:p w14:paraId="56895ABB" w14:textId="77777777" w:rsidR="006A61D9" w:rsidRDefault="006A61D9" w:rsidP="00DF62D1">
      <w:pPr>
        <w:spacing w:line="360" w:lineRule="auto"/>
        <w:jc w:val="center"/>
        <w:rPr>
          <w:b/>
          <w:sz w:val="28"/>
          <w:szCs w:val="28"/>
        </w:rPr>
      </w:pPr>
    </w:p>
    <w:p w14:paraId="6E6A95D1" w14:textId="77777777" w:rsidR="006A61D9" w:rsidRDefault="006A61D9" w:rsidP="00DF62D1">
      <w:pPr>
        <w:spacing w:line="360" w:lineRule="auto"/>
        <w:jc w:val="center"/>
        <w:rPr>
          <w:b/>
          <w:sz w:val="28"/>
          <w:szCs w:val="28"/>
        </w:rPr>
      </w:pPr>
    </w:p>
    <w:p w14:paraId="0A026F16" w14:textId="77777777" w:rsidR="006A61D9" w:rsidRDefault="006A61D9" w:rsidP="00DF62D1">
      <w:pPr>
        <w:spacing w:line="360" w:lineRule="auto"/>
        <w:jc w:val="center"/>
        <w:rPr>
          <w:b/>
          <w:sz w:val="28"/>
          <w:szCs w:val="28"/>
        </w:rPr>
      </w:pPr>
    </w:p>
    <w:p w14:paraId="1A6C51B9" w14:textId="77777777" w:rsidR="006A61D9" w:rsidRDefault="006A61D9">
      <w:pPr>
        <w:rPr>
          <w:b/>
          <w:sz w:val="28"/>
          <w:szCs w:val="28"/>
        </w:rPr>
      </w:pPr>
      <w:r>
        <w:rPr>
          <w:b/>
          <w:sz w:val="28"/>
          <w:szCs w:val="28"/>
        </w:rPr>
        <w:br w:type="page"/>
      </w:r>
    </w:p>
    <w:p w14:paraId="4887D88F" w14:textId="77777777" w:rsidR="00DF62D1" w:rsidRPr="00DA3B1F" w:rsidRDefault="00DF62D1" w:rsidP="00DF62D1">
      <w:pPr>
        <w:spacing w:line="360" w:lineRule="auto"/>
        <w:jc w:val="center"/>
        <w:rPr>
          <w:b/>
          <w:sz w:val="28"/>
          <w:szCs w:val="28"/>
        </w:rPr>
      </w:pPr>
      <w:r w:rsidRPr="00DA3B1F">
        <w:rPr>
          <w:b/>
          <w:sz w:val="28"/>
          <w:szCs w:val="28"/>
        </w:rPr>
        <w:lastRenderedPageBreak/>
        <w:t>ПАСПОРТ</w:t>
      </w:r>
    </w:p>
    <w:p w14:paraId="1E8BC230" w14:textId="77777777" w:rsidR="00DF62D1" w:rsidRPr="00A62FD9" w:rsidRDefault="00DF62D1" w:rsidP="00113183">
      <w:pPr>
        <w:pStyle w:val="12"/>
        <w:tabs>
          <w:tab w:val="left" w:pos="0"/>
        </w:tabs>
        <w:ind w:left="432"/>
        <w:jc w:val="center"/>
        <w:rPr>
          <w:b/>
          <w:bCs/>
          <w:kern w:val="32"/>
          <w:sz w:val="28"/>
          <w:szCs w:val="28"/>
          <w:lang w:val="uk-UA"/>
        </w:rPr>
      </w:pPr>
      <w:r w:rsidRPr="00A62FD9">
        <w:rPr>
          <w:b/>
          <w:bCs/>
          <w:kern w:val="32"/>
          <w:sz w:val="28"/>
          <w:szCs w:val="28"/>
          <w:lang w:val="uk-UA"/>
        </w:rPr>
        <w:t xml:space="preserve"> цільової програми</w:t>
      </w:r>
      <w:r w:rsidR="00113183" w:rsidRPr="00A62FD9">
        <w:rPr>
          <w:b/>
          <w:bCs/>
          <w:kern w:val="32"/>
          <w:sz w:val="28"/>
          <w:szCs w:val="28"/>
          <w:lang w:val="uk-UA"/>
        </w:rPr>
        <w:t xml:space="preserve"> «</w:t>
      </w:r>
      <w:r w:rsidR="00113183" w:rsidRPr="00A62FD9">
        <w:rPr>
          <w:b/>
          <w:sz w:val="28"/>
          <w:szCs w:val="28"/>
          <w:lang w:val="uk-UA"/>
        </w:rPr>
        <w:t>Бюджет участі Сіверської міської ради (об’єднана територіальна громада) на 20</w:t>
      </w:r>
      <w:r w:rsidR="00113183" w:rsidRPr="00A62FD9">
        <w:rPr>
          <w:b/>
          <w:sz w:val="28"/>
          <w:szCs w:val="28"/>
        </w:rPr>
        <w:t>20</w:t>
      </w:r>
      <w:r w:rsidR="00113183" w:rsidRPr="00A62FD9">
        <w:rPr>
          <w:b/>
          <w:sz w:val="28"/>
          <w:szCs w:val="28"/>
          <w:lang w:val="uk-UA"/>
        </w:rPr>
        <w:t>-202</w:t>
      </w:r>
      <w:r w:rsidR="00113183" w:rsidRPr="00A62FD9">
        <w:rPr>
          <w:b/>
          <w:sz w:val="28"/>
          <w:szCs w:val="28"/>
        </w:rPr>
        <w:t>1</w:t>
      </w:r>
      <w:r w:rsidR="00113183" w:rsidRPr="00A62FD9">
        <w:rPr>
          <w:b/>
          <w:sz w:val="28"/>
          <w:szCs w:val="28"/>
          <w:lang w:val="uk-UA"/>
        </w:rPr>
        <w:t xml:space="preserve"> роки» </w:t>
      </w:r>
      <w:r w:rsidRPr="00A62FD9">
        <w:rPr>
          <w:b/>
          <w:bCs/>
          <w:kern w:val="32"/>
          <w:sz w:val="28"/>
          <w:szCs w:val="28"/>
          <w:lang w:val="uk-UA"/>
        </w:rPr>
        <w:t xml:space="preserve"> </w:t>
      </w:r>
    </w:p>
    <w:p w14:paraId="72A575EA" w14:textId="77777777" w:rsidR="00113183" w:rsidRPr="00AB5DEF" w:rsidRDefault="00113183" w:rsidP="00113183">
      <w:pPr>
        <w:pStyle w:val="12"/>
        <w:tabs>
          <w:tab w:val="left" w:pos="0"/>
        </w:tabs>
        <w:ind w:left="432"/>
        <w:jc w:val="center"/>
        <w:rPr>
          <w:color w:val="FF0000"/>
          <w:sz w:val="28"/>
          <w:szCs w:val="28"/>
          <w:lang w:val="uk-UA"/>
        </w:rPr>
      </w:pPr>
    </w:p>
    <w:tbl>
      <w:tblPr>
        <w:tblW w:w="9581" w:type="dxa"/>
        <w:jc w:val="center"/>
        <w:tblLayout w:type="fixed"/>
        <w:tblLook w:val="0000" w:firstRow="0" w:lastRow="0" w:firstColumn="0" w:lastColumn="0" w:noHBand="0" w:noVBand="0"/>
      </w:tblPr>
      <w:tblGrid>
        <w:gridCol w:w="648"/>
        <w:gridCol w:w="2700"/>
        <w:gridCol w:w="6233"/>
      </w:tblGrid>
      <w:tr w:rsidR="00EF2B4F" w:rsidRPr="00AB5DEF" w14:paraId="65EFA1E8"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50A980FA" w14:textId="77777777" w:rsidR="00DF62D1" w:rsidRPr="00181275" w:rsidRDefault="00DF62D1" w:rsidP="00C75B55">
            <w:pPr>
              <w:jc w:val="center"/>
              <w:rPr>
                <w:sz w:val="28"/>
                <w:szCs w:val="28"/>
              </w:rPr>
            </w:pPr>
            <w:r w:rsidRPr="00181275">
              <w:rPr>
                <w:sz w:val="28"/>
                <w:szCs w:val="28"/>
              </w:rPr>
              <w:t>1.</w:t>
            </w:r>
          </w:p>
        </w:tc>
        <w:tc>
          <w:tcPr>
            <w:tcW w:w="2700" w:type="dxa"/>
            <w:tcBorders>
              <w:top w:val="single" w:sz="4" w:space="0" w:color="000000"/>
              <w:left w:val="single" w:sz="4" w:space="0" w:color="000000"/>
              <w:bottom w:val="single" w:sz="4" w:space="0" w:color="000000"/>
            </w:tcBorders>
            <w:shd w:val="clear" w:color="auto" w:fill="auto"/>
            <w:vAlign w:val="center"/>
          </w:tcPr>
          <w:p w14:paraId="11C5D11D" w14:textId="77777777" w:rsidR="00DF62D1" w:rsidRPr="00181275" w:rsidRDefault="00DF62D1" w:rsidP="00C75B55">
            <w:pPr>
              <w:rPr>
                <w:sz w:val="28"/>
                <w:szCs w:val="28"/>
              </w:rPr>
            </w:pPr>
            <w:r w:rsidRPr="00181275">
              <w:rPr>
                <w:sz w:val="28"/>
                <w:szCs w:val="28"/>
              </w:rPr>
              <w:t>Ініціатор розроблення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3F44A" w14:textId="77777777" w:rsidR="00DF62D1" w:rsidRPr="00181275" w:rsidRDefault="00067401" w:rsidP="00C75B55">
            <w:r w:rsidRPr="00181275">
              <w:rPr>
                <w:sz w:val="28"/>
                <w:szCs w:val="28"/>
              </w:rPr>
              <w:t>Міський голова</w:t>
            </w:r>
            <w:r w:rsidR="00283E18">
              <w:rPr>
                <w:sz w:val="28"/>
                <w:szCs w:val="28"/>
              </w:rPr>
              <w:t>, депутати</w:t>
            </w:r>
            <w:r w:rsidR="00DA68E4" w:rsidRPr="00181275">
              <w:rPr>
                <w:sz w:val="28"/>
                <w:szCs w:val="28"/>
              </w:rPr>
              <w:t xml:space="preserve"> міської ради</w:t>
            </w:r>
          </w:p>
        </w:tc>
      </w:tr>
      <w:tr w:rsidR="00EF2B4F" w:rsidRPr="00AB5DEF" w14:paraId="1B4389E2"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35233832" w14:textId="77777777" w:rsidR="00DF62D1" w:rsidRPr="00181275" w:rsidRDefault="00DF62D1" w:rsidP="00C75B55">
            <w:pPr>
              <w:jc w:val="center"/>
              <w:rPr>
                <w:sz w:val="28"/>
                <w:szCs w:val="28"/>
              </w:rPr>
            </w:pPr>
            <w:r w:rsidRPr="00181275">
              <w:rPr>
                <w:sz w:val="28"/>
                <w:szCs w:val="28"/>
              </w:rPr>
              <w:t>2.</w:t>
            </w:r>
          </w:p>
        </w:tc>
        <w:tc>
          <w:tcPr>
            <w:tcW w:w="2700" w:type="dxa"/>
            <w:tcBorders>
              <w:top w:val="single" w:sz="4" w:space="0" w:color="000000"/>
              <w:left w:val="single" w:sz="4" w:space="0" w:color="000000"/>
              <w:bottom w:val="single" w:sz="4" w:space="0" w:color="000000"/>
            </w:tcBorders>
            <w:shd w:val="clear" w:color="auto" w:fill="auto"/>
            <w:vAlign w:val="center"/>
          </w:tcPr>
          <w:p w14:paraId="232F93C2" w14:textId="77777777" w:rsidR="00DF62D1" w:rsidRPr="00181275" w:rsidRDefault="00816D01" w:rsidP="007053C5">
            <w:pPr>
              <w:rPr>
                <w:sz w:val="28"/>
                <w:szCs w:val="28"/>
              </w:rPr>
            </w:pPr>
            <w:r>
              <w:rPr>
                <w:sz w:val="28"/>
                <w:szCs w:val="28"/>
              </w:rPr>
              <w:t>Підстава для розробки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38CA" w14:textId="77777777" w:rsidR="00DF62D1" w:rsidRPr="00181275" w:rsidRDefault="00816D01" w:rsidP="000302E2">
            <w:r w:rsidRPr="00BA5705">
              <w:rPr>
                <w:sz w:val="28"/>
                <w:szCs w:val="28"/>
              </w:rPr>
              <w:t xml:space="preserve">Конституція України, </w:t>
            </w:r>
            <w:r>
              <w:rPr>
                <w:sz w:val="28"/>
                <w:szCs w:val="28"/>
              </w:rPr>
              <w:t>Закон України «Про місцеве самоврядування в Україні», Бюджетний кодекс України</w:t>
            </w:r>
          </w:p>
        </w:tc>
      </w:tr>
      <w:tr w:rsidR="00EF2B4F" w:rsidRPr="00AB5DEF" w14:paraId="1394447B" w14:textId="77777777" w:rsidTr="003B4D03">
        <w:trPr>
          <w:trHeight w:val="756"/>
          <w:jc w:val="center"/>
        </w:trPr>
        <w:tc>
          <w:tcPr>
            <w:tcW w:w="648" w:type="dxa"/>
            <w:tcBorders>
              <w:top w:val="single" w:sz="4" w:space="0" w:color="000000"/>
              <w:left w:val="single" w:sz="4" w:space="0" w:color="000000"/>
              <w:bottom w:val="single" w:sz="4" w:space="0" w:color="000000"/>
            </w:tcBorders>
            <w:shd w:val="clear" w:color="auto" w:fill="auto"/>
          </w:tcPr>
          <w:p w14:paraId="090D572E" w14:textId="77777777" w:rsidR="00DF62D1" w:rsidRPr="00181275" w:rsidRDefault="00DF62D1" w:rsidP="00C75B55">
            <w:pPr>
              <w:jc w:val="center"/>
              <w:rPr>
                <w:sz w:val="28"/>
                <w:szCs w:val="28"/>
              </w:rPr>
            </w:pPr>
            <w:r w:rsidRPr="00181275">
              <w:rPr>
                <w:sz w:val="28"/>
                <w:szCs w:val="28"/>
              </w:rPr>
              <w:t>3.</w:t>
            </w:r>
          </w:p>
        </w:tc>
        <w:tc>
          <w:tcPr>
            <w:tcW w:w="2700" w:type="dxa"/>
            <w:tcBorders>
              <w:top w:val="single" w:sz="4" w:space="0" w:color="000000"/>
              <w:left w:val="single" w:sz="4" w:space="0" w:color="000000"/>
              <w:bottom w:val="single" w:sz="4" w:space="0" w:color="000000"/>
            </w:tcBorders>
            <w:shd w:val="clear" w:color="auto" w:fill="auto"/>
            <w:vAlign w:val="center"/>
          </w:tcPr>
          <w:p w14:paraId="5FD63C67" w14:textId="77777777" w:rsidR="00DF62D1" w:rsidRPr="00181275" w:rsidRDefault="00DF62D1" w:rsidP="00C75B55">
            <w:pPr>
              <w:rPr>
                <w:sz w:val="28"/>
                <w:szCs w:val="28"/>
              </w:rPr>
            </w:pPr>
            <w:r w:rsidRPr="00181275">
              <w:rPr>
                <w:sz w:val="28"/>
                <w:szCs w:val="28"/>
              </w:rPr>
              <w:t xml:space="preserve">Розробник Програми </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81A34" w14:textId="77777777" w:rsidR="008A2E97" w:rsidRPr="00181275" w:rsidRDefault="007C6650" w:rsidP="008A2E97">
            <w:r w:rsidRPr="00181275">
              <w:rPr>
                <w:sz w:val="28"/>
                <w:szCs w:val="28"/>
              </w:rPr>
              <w:t>Відділ економічного розвитку</w:t>
            </w:r>
            <w:r w:rsidR="00F51932" w:rsidRPr="00181275">
              <w:rPr>
                <w:sz w:val="28"/>
                <w:szCs w:val="28"/>
              </w:rPr>
              <w:t>, торгівлі</w:t>
            </w:r>
            <w:r w:rsidRPr="00181275">
              <w:rPr>
                <w:sz w:val="28"/>
                <w:szCs w:val="28"/>
              </w:rPr>
              <w:t xml:space="preserve"> та інвестицій </w:t>
            </w:r>
            <w:r w:rsidR="00C82B70" w:rsidRPr="001B045F">
              <w:rPr>
                <w:sz w:val="28"/>
                <w:szCs w:val="28"/>
              </w:rPr>
              <w:t>виконкому</w:t>
            </w:r>
            <w:r w:rsidR="00067401" w:rsidRPr="00181275">
              <w:rPr>
                <w:sz w:val="28"/>
                <w:szCs w:val="28"/>
              </w:rPr>
              <w:t xml:space="preserve"> міської ради</w:t>
            </w:r>
          </w:p>
          <w:p w14:paraId="55720E1D" w14:textId="77777777" w:rsidR="00DF62D1" w:rsidRPr="00181275" w:rsidRDefault="00DF62D1" w:rsidP="00C75B55"/>
        </w:tc>
      </w:tr>
      <w:tr w:rsidR="00EF2B4F" w:rsidRPr="00AB5DEF" w14:paraId="28D645E3"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3A13E346" w14:textId="77777777" w:rsidR="00DA68E4" w:rsidRPr="00181275" w:rsidRDefault="00DA68E4" w:rsidP="00DA68E4">
            <w:pPr>
              <w:jc w:val="center"/>
              <w:rPr>
                <w:sz w:val="28"/>
                <w:szCs w:val="28"/>
              </w:rPr>
            </w:pPr>
            <w:r w:rsidRPr="00181275">
              <w:rPr>
                <w:sz w:val="28"/>
                <w:szCs w:val="28"/>
              </w:rPr>
              <w:t>4.</w:t>
            </w:r>
          </w:p>
        </w:tc>
        <w:tc>
          <w:tcPr>
            <w:tcW w:w="2700" w:type="dxa"/>
            <w:tcBorders>
              <w:top w:val="single" w:sz="4" w:space="0" w:color="000000"/>
              <w:left w:val="single" w:sz="4" w:space="0" w:color="000000"/>
              <w:bottom w:val="single" w:sz="4" w:space="0" w:color="000000"/>
            </w:tcBorders>
            <w:shd w:val="clear" w:color="auto" w:fill="auto"/>
            <w:vAlign w:val="center"/>
          </w:tcPr>
          <w:p w14:paraId="2802BDF0" w14:textId="77777777" w:rsidR="00DA68E4" w:rsidRPr="00181275" w:rsidRDefault="00DA68E4" w:rsidP="00DA68E4">
            <w:pPr>
              <w:rPr>
                <w:sz w:val="28"/>
                <w:szCs w:val="28"/>
              </w:rPr>
            </w:pPr>
            <w:r w:rsidRPr="00181275">
              <w:rPr>
                <w:sz w:val="28"/>
                <w:szCs w:val="28"/>
              </w:rPr>
              <w:t>Брали участь у розробці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D5AEF" w14:textId="77777777" w:rsidR="00DA68E4" w:rsidRPr="00181275" w:rsidRDefault="00DA68E4" w:rsidP="00DA68E4">
            <w:pPr>
              <w:tabs>
                <w:tab w:val="left" w:pos="2137"/>
              </w:tabs>
              <w:jc w:val="both"/>
              <w:rPr>
                <w:sz w:val="28"/>
                <w:szCs w:val="28"/>
              </w:rPr>
            </w:pPr>
            <w:r w:rsidRPr="00181275">
              <w:rPr>
                <w:sz w:val="28"/>
                <w:szCs w:val="28"/>
              </w:rPr>
              <w:t>Структурні підрозділи в</w:t>
            </w:r>
            <w:r w:rsidR="006E0201" w:rsidRPr="00181275">
              <w:rPr>
                <w:sz w:val="28"/>
                <w:szCs w:val="28"/>
              </w:rPr>
              <w:t xml:space="preserve">иконавчого </w:t>
            </w:r>
            <w:r w:rsidR="00DB65AE">
              <w:rPr>
                <w:sz w:val="28"/>
                <w:szCs w:val="28"/>
              </w:rPr>
              <w:t xml:space="preserve">комітету </w:t>
            </w:r>
            <w:r w:rsidRPr="00181275">
              <w:rPr>
                <w:sz w:val="28"/>
                <w:szCs w:val="28"/>
              </w:rPr>
              <w:t>міської ради</w:t>
            </w:r>
          </w:p>
        </w:tc>
      </w:tr>
      <w:tr w:rsidR="00EF2B4F" w:rsidRPr="00AB5DEF" w14:paraId="43F922D4"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3F43DEBF" w14:textId="77777777" w:rsidR="00F51932" w:rsidRPr="00181275" w:rsidRDefault="00F51932" w:rsidP="00F51932">
            <w:pPr>
              <w:jc w:val="center"/>
              <w:rPr>
                <w:sz w:val="28"/>
                <w:szCs w:val="28"/>
              </w:rPr>
            </w:pPr>
            <w:r w:rsidRPr="00181275">
              <w:rPr>
                <w:sz w:val="28"/>
                <w:szCs w:val="28"/>
              </w:rPr>
              <w:t>5.</w:t>
            </w:r>
          </w:p>
        </w:tc>
        <w:tc>
          <w:tcPr>
            <w:tcW w:w="2700" w:type="dxa"/>
            <w:tcBorders>
              <w:top w:val="single" w:sz="4" w:space="0" w:color="000000"/>
              <w:left w:val="single" w:sz="4" w:space="0" w:color="000000"/>
              <w:bottom w:val="single" w:sz="4" w:space="0" w:color="000000"/>
            </w:tcBorders>
            <w:shd w:val="clear" w:color="auto" w:fill="auto"/>
            <w:vAlign w:val="center"/>
          </w:tcPr>
          <w:p w14:paraId="29C51197" w14:textId="77777777" w:rsidR="00F51932" w:rsidRPr="00181275" w:rsidRDefault="00F51932" w:rsidP="00F51932">
            <w:pPr>
              <w:rPr>
                <w:sz w:val="28"/>
                <w:szCs w:val="28"/>
              </w:rPr>
            </w:pPr>
            <w:r w:rsidRPr="00181275">
              <w:rPr>
                <w:sz w:val="28"/>
                <w:szCs w:val="28"/>
              </w:rPr>
              <w:t>Відповідальний виконавець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09D48" w14:textId="77777777" w:rsidR="00F51932" w:rsidRPr="00181275" w:rsidRDefault="00F51932" w:rsidP="00F51932">
            <w:r w:rsidRPr="00181275">
              <w:rPr>
                <w:sz w:val="28"/>
                <w:szCs w:val="28"/>
              </w:rPr>
              <w:t>Відділ економічного розвитку, торгівлі та інвестицій</w:t>
            </w:r>
            <w:r w:rsidRPr="00144CA3">
              <w:rPr>
                <w:color w:val="FF0000"/>
                <w:sz w:val="28"/>
                <w:szCs w:val="28"/>
              </w:rPr>
              <w:t xml:space="preserve"> </w:t>
            </w:r>
            <w:r w:rsidR="00144CA3" w:rsidRPr="001B045F">
              <w:rPr>
                <w:sz w:val="28"/>
                <w:szCs w:val="28"/>
              </w:rPr>
              <w:t>виконкому</w:t>
            </w:r>
            <w:r w:rsidR="00144CA3" w:rsidRPr="00144CA3">
              <w:rPr>
                <w:color w:val="FF0000"/>
                <w:sz w:val="28"/>
                <w:szCs w:val="28"/>
              </w:rPr>
              <w:t xml:space="preserve"> </w:t>
            </w:r>
            <w:r w:rsidRPr="00181275">
              <w:rPr>
                <w:sz w:val="28"/>
                <w:szCs w:val="28"/>
              </w:rPr>
              <w:t>міської ради</w:t>
            </w:r>
          </w:p>
          <w:p w14:paraId="31DE9B50" w14:textId="77777777" w:rsidR="00F51932" w:rsidRPr="00181275" w:rsidRDefault="00F51932" w:rsidP="00F51932"/>
        </w:tc>
      </w:tr>
      <w:tr w:rsidR="00EF2B4F" w:rsidRPr="00AB5DEF" w14:paraId="2599B329"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47BA05E4" w14:textId="77777777" w:rsidR="00F51932" w:rsidRPr="00181275" w:rsidRDefault="00F51932" w:rsidP="00F51932">
            <w:pPr>
              <w:jc w:val="center"/>
              <w:rPr>
                <w:sz w:val="28"/>
                <w:szCs w:val="28"/>
              </w:rPr>
            </w:pPr>
            <w:r w:rsidRPr="00181275">
              <w:rPr>
                <w:sz w:val="28"/>
                <w:szCs w:val="28"/>
              </w:rPr>
              <w:t>6.</w:t>
            </w:r>
          </w:p>
        </w:tc>
        <w:tc>
          <w:tcPr>
            <w:tcW w:w="2700" w:type="dxa"/>
            <w:tcBorders>
              <w:top w:val="single" w:sz="4" w:space="0" w:color="000000"/>
              <w:left w:val="single" w:sz="4" w:space="0" w:color="000000"/>
              <w:bottom w:val="single" w:sz="4" w:space="0" w:color="000000"/>
            </w:tcBorders>
            <w:shd w:val="clear" w:color="auto" w:fill="auto"/>
            <w:vAlign w:val="center"/>
          </w:tcPr>
          <w:p w14:paraId="4680E4BA" w14:textId="77777777" w:rsidR="00F51932" w:rsidRPr="00181275" w:rsidRDefault="00F51932" w:rsidP="00F51932">
            <w:pPr>
              <w:rPr>
                <w:sz w:val="28"/>
                <w:szCs w:val="28"/>
              </w:rPr>
            </w:pPr>
            <w:r w:rsidRPr="00181275">
              <w:rPr>
                <w:sz w:val="28"/>
                <w:szCs w:val="28"/>
              </w:rPr>
              <w:t>Учасники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398CC" w14:textId="77777777" w:rsidR="00F51932" w:rsidRPr="00181275" w:rsidRDefault="00F51932" w:rsidP="00F51932">
            <w:pPr>
              <w:tabs>
                <w:tab w:val="left" w:pos="2137"/>
              </w:tabs>
              <w:jc w:val="both"/>
              <w:rPr>
                <w:sz w:val="28"/>
                <w:szCs w:val="28"/>
              </w:rPr>
            </w:pPr>
            <w:r w:rsidRPr="00181275">
              <w:rPr>
                <w:sz w:val="28"/>
                <w:szCs w:val="28"/>
              </w:rPr>
              <w:t>Структурні підрозділи ви</w:t>
            </w:r>
            <w:r w:rsidR="00DB65AE">
              <w:rPr>
                <w:sz w:val="28"/>
                <w:szCs w:val="28"/>
              </w:rPr>
              <w:t xml:space="preserve">конавчого комітету </w:t>
            </w:r>
            <w:r w:rsidRPr="00181275">
              <w:rPr>
                <w:sz w:val="28"/>
                <w:szCs w:val="28"/>
              </w:rPr>
              <w:t>міської ради</w:t>
            </w:r>
          </w:p>
        </w:tc>
      </w:tr>
      <w:tr w:rsidR="00EF2B4F" w:rsidRPr="00AB5DEF" w14:paraId="2524B4FE"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147AF8B3" w14:textId="77777777" w:rsidR="00F51932" w:rsidRPr="00181275" w:rsidRDefault="00F51932" w:rsidP="00F51932">
            <w:pPr>
              <w:jc w:val="center"/>
              <w:rPr>
                <w:sz w:val="28"/>
                <w:szCs w:val="28"/>
              </w:rPr>
            </w:pPr>
            <w:r w:rsidRPr="00181275">
              <w:rPr>
                <w:sz w:val="28"/>
                <w:szCs w:val="28"/>
              </w:rPr>
              <w:t>7.</w:t>
            </w:r>
          </w:p>
        </w:tc>
        <w:tc>
          <w:tcPr>
            <w:tcW w:w="2700" w:type="dxa"/>
            <w:tcBorders>
              <w:top w:val="single" w:sz="4" w:space="0" w:color="000000"/>
              <w:left w:val="single" w:sz="4" w:space="0" w:color="000000"/>
              <w:bottom w:val="single" w:sz="4" w:space="0" w:color="000000"/>
            </w:tcBorders>
            <w:shd w:val="clear" w:color="auto" w:fill="auto"/>
            <w:vAlign w:val="center"/>
          </w:tcPr>
          <w:p w14:paraId="4CA3A579" w14:textId="77777777" w:rsidR="00F51932" w:rsidRPr="00181275" w:rsidRDefault="00F51932" w:rsidP="00F51932">
            <w:pPr>
              <w:rPr>
                <w:sz w:val="28"/>
                <w:szCs w:val="28"/>
              </w:rPr>
            </w:pPr>
            <w:r w:rsidRPr="00181275">
              <w:rPr>
                <w:sz w:val="28"/>
                <w:szCs w:val="28"/>
              </w:rPr>
              <w:t>Термін реалізації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FE082" w14:textId="77777777" w:rsidR="00F51932" w:rsidRPr="00181275" w:rsidRDefault="00F51932" w:rsidP="00F51932">
            <w:r w:rsidRPr="00181275">
              <w:rPr>
                <w:sz w:val="28"/>
                <w:szCs w:val="28"/>
              </w:rPr>
              <w:t>2020 - 2021 роки</w:t>
            </w:r>
          </w:p>
        </w:tc>
      </w:tr>
      <w:tr w:rsidR="00EF2B4F" w:rsidRPr="00AB5DEF" w14:paraId="74252134"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0C403EFB" w14:textId="77777777" w:rsidR="00F51932" w:rsidRPr="00181275" w:rsidRDefault="00F51932" w:rsidP="00F51932">
            <w:pPr>
              <w:jc w:val="center"/>
              <w:rPr>
                <w:sz w:val="28"/>
                <w:szCs w:val="28"/>
              </w:rPr>
            </w:pPr>
            <w:r w:rsidRPr="00181275">
              <w:rPr>
                <w:sz w:val="28"/>
                <w:szCs w:val="28"/>
              </w:rPr>
              <w:t>8.</w:t>
            </w:r>
          </w:p>
        </w:tc>
        <w:tc>
          <w:tcPr>
            <w:tcW w:w="2700" w:type="dxa"/>
            <w:tcBorders>
              <w:top w:val="single" w:sz="4" w:space="0" w:color="000000"/>
              <w:left w:val="single" w:sz="4" w:space="0" w:color="000000"/>
              <w:bottom w:val="single" w:sz="4" w:space="0" w:color="000000"/>
            </w:tcBorders>
            <w:shd w:val="clear" w:color="auto" w:fill="auto"/>
            <w:vAlign w:val="center"/>
          </w:tcPr>
          <w:p w14:paraId="17BCDA55" w14:textId="77777777" w:rsidR="00F51932" w:rsidRPr="00181275" w:rsidRDefault="00F51932" w:rsidP="00F51932">
            <w:pPr>
              <w:rPr>
                <w:sz w:val="28"/>
                <w:szCs w:val="28"/>
              </w:rPr>
            </w:pPr>
            <w:r w:rsidRPr="00181275">
              <w:rPr>
                <w:sz w:val="28"/>
                <w:szCs w:val="28"/>
              </w:rPr>
              <w:t>Перелік бюджетів, які беруть участь у виконанні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0BCBB" w14:textId="77777777" w:rsidR="00F51932" w:rsidRPr="00181275" w:rsidRDefault="00F51932" w:rsidP="006A61D9">
            <w:r w:rsidRPr="00181275">
              <w:rPr>
                <w:sz w:val="28"/>
                <w:szCs w:val="28"/>
              </w:rPr>
              <w:t>Бюджет об’єднаної територіальної громади</w:t>
            </w:r>
          </w:p>
        </w:tc>
      </w:tr>
      <w:tr w:rsidR="00EF2B4F" w:rsidRPr="00AB5DEF" w14:paraId="7916302B" w14:textId="77777777" w:rsidTr="003B4D03">
        <w:trPr>
          <w:jc w:val="center"/>
        </w:trPr>
        <w:tc>
          <w:tcPr>
            <w:tcW w:w="648" w:type="dxa"/>
            <w:tcBorders>
              <w:top w:val="single" w:sz="4" w:space="0" w:color="000000"/>
              <w:left w:val="single" w:sz="4" w:space="0" w:color="000000"/>
              <w:bottom w:val="single" w:sz="4" w:space="0" w:color="000000"/>
            </w:tcBorders>
            <w:shd w:val="clear" w:color="auto" w:fill="auto"/>
          </w:tcPr>
          <w:p w14:paraId="4F77CED6" w14:textId="77777777" w:rsidR="00F51932" w:rsidRPr="00181275" w:rsidRDefault="00F51932" w:rsidP="00F51932">
            <w:pPr>
              <w:jc w:val="center"/>
              <w:rPr>
                <w:sz w:val="28"/>
                <w:szCs w:val="28"/>
              </w:rPr>
            </w:pPr>
            <w:r w:rsidRPr="00181275">
              <w:rPr>
                <w:sz w:val="28"/>
                <w:szCs w:val="28"/>
              </w:rPr>
              <w:t>9.</w:t>
            </w:r>
          </w:p>
        </w:tc>
        <w:tc>
          <w:tcPr>
            <w:tcW w:w="2700" w:type="dxa"/>
            <w:tcBorders>
              <w:top w:val="single" w:sz="4" w:space="0" w:color="000000"/>
              <w:left w:val="single" w:sz="4" w:space="0" w:color="000000"/>
              <w:bottom w:val="single" w:sz="4" w:space="0" w:color="000000"/>
            </w:tcBorders>
            <w:shd w:val="clear" w:color="auto" w:fill="auto"/>
            <w:vAlign w:val="center"/>
          </w:tcPr>
          <w:p w14:paraId="4246C6D4" w14:textId="77777777" w:rsidR="00F51932" w:rsidRPr="00181275" w:rsidRDefault="00F51932" w:rsidP="00F51932">
            <w:pPr>
              <w:rPr>
                <w:sz w:val="28"/>
                <w:szCs w:val="28"/>
              </w:rPr>
            </w:pPr>
            <w:r w:rsidRPr="00181275">
              <w:rPr>
                <w:sz w:val="28"/>
                <w:szCs w:val="28"/>
              </w:rPr>
              <w:t>Орієнтовний обсяг коштів для реалізації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679C0" w14:textId="77777777" w:rsidR="00F51932" w:rsidRPr="00181275" w:rsidRDefault="00F51932" w:rsidP="00F51932">
            <w:pPr>
              <w:rPr>
                <w:sz w:val="28"/>
                <w:szCs w:val="28"/>
              </w:rPr>
            </w:pPr>
            <w:r w:rsidRPr="00181275">
              <w:rPr>
                <w:sz w:val="28"/>
                <w:szCs w:val="28"/>
              </w:rPr>
              <w:t>2020 р.</w:t>
            </w:r>
            <w:r w:rsidRPr="00181275">
              <w:t xml:space="preserve"> </w:t>
            </w:r>
            <w:r w:rsidR="00EA66B9" w:rsidRPr="00181275">
              <w:rPr>
                <w:sz w:val="28"/>
                <w:szCs w:val="28"/>
              </w:rPr>
              <w:t>– 200</w:t>
            </w:r>
            <w:r w:rsidRPr="00181275">
              <w:rPr>
                <w:sz w:val="28"/>
                <w:szCs w:val="28"/>
              </w:rPr>
              <w:t xml:space="preserve"> тисяч гривень</w:t>
            </w:r>
          </w:p>
          <w:p w14:paraId="1AB98036" w14:textId="77777777" w:rsidR="00F51932" w:rsidRPr="00181275" w:rsidRDefault="00F51932" w:rsidP="00F51932">
            <w:pPr>
              <w:rPr>
                <w:sz w:val="28"/>
                <w:szCs w:val="28"/>
              </w:rPr>
            </w:pPr>
            <w:r w:rsidRPr="00181275">
              <w:rPr>
                <w:sz w:val="28"/>
                <w:szCs w:val="28"/>
              </w:rPr>
              <w:t>2021 р.</w:t>
            </w:r>
            <w:r w:rsidRPr="00181275">
              <w:t xml:space="preserve"> </w:t>
            </w:r>
            <w:r w:rsidR="00463113">
              <w:rPr>
                <w:sz w:val="28"/>
                <w:szCs w:val="28"/>
              </w:rPr>
              <w:t>– 25</w:t>
            </w:r>
            <w:r w:rsidR="00C82B70">
              <w:rPr>
                <w:sz w:val="28"/>
                <w:szCs w:val="28"/>
              </w:rPr>
              <w:t>4</w:t>
            </w:r>
            <w:r w:rsidRPr="00181275">
              <w:rPr>
                <w:sz w:val="28"/>
                <w:szCs w:val="28"/>
              </w:rPr>
              <w:t xml:space="preserve"> тисяч гривень  </w:t>
            </w:r>
          </w:p>
          <w:p w14:paraId="597859B4" w14:textId="77777777" w:rsidR="00F51932" w:rsidRPr="00181275" w:rsidRDefault="00F51932" w:rsidP="00F51932">
            <w:pPr>
              <w:rPr>
                <w:sz w:val="28"/>
                <w:szCs w:val="28"/>
              </w:rPr>
            </w:pPr>
          </w:p>
        </w:tc>
      </w:tr>
    </w:tbl>
    <w:p w14:paraId="6342E365" w14:textId="77777777" w:rsidR="006A61D9" w:rsidRDefault="006A61D9" w:rsidP="00AD609C">
      <w:pPr>
        <w:pStyle w:val="12"/>
        <w:shd w:val="clear" w:color="auto" w:fill="FFFFFF"/>
        <w:tabs>
          <w:tab w:val="left" w:pos="0"/>
        </w:tabs>
        <w:ind w:left="709" w:right="57"/>
        <w:jc w:val="center"/>
        <w:rPr>
          <w:b/>
          <w:color w:val="FF0000"/>
          <w:sz w:val="28"/>
          <w:szCs w:val="28"/>
        </w:rPr>
      </w:pPr>
    </w:p>
    <w:p w14:paraId="181A8A9C" w14:textId="77777777" w:rsidR="006A61D9" w:rsidRDefault="006A61D9" w:rsidP="00AD609C">
      <w:pPr>
        <w:pStyle w:val="12"/>
        <w:shd w:val="clear" w:color="auto" w:fill="FFFFFF"/>
        <w:tabs>
          <w:tab w:val="left" w:pos="0"/>
        </w:tabs>
        <w:ind w:left="709" w:right="57"/>
        <w:jc w:val="center"/>
        <w:rPr>
          <w:b/>
          <w:color w:val="FF0000"/>
          <w:sz w:val="28"/>
          <w:szCs w:val="28"/>
        </w:rPr>
      </w:pPr>
    </w:p>
    <w:p w14:paraId="4D44523F" w14:textId="77777777" w:rsidR="006A61D9" w:rsidRDefault="006A61D9" w:rsidP="00AD609C">
      <w:pPr>
        <w:pStyle w:val="12"/>
        <w:shd w:val="clear" w:color="auto" w:fill="FFFFFF"/>
        <w:tabs>
          <w:tab w:val="left" w:pos="0"/>
        </w:tabs>
        <w:ind w:left="709" w:right="57"/>
        <w:jc w:val="center"/>
        <w:rPr>
          <w:b/>
          <w:color w:val="FF0000"/>
          <w:sz w:val="28"/>
          <w:szCs w:val="28"/>
        </w:rPr>
      </w:pPr>
    </w:p>
    <w:p w14:paraId="511410FB" w14:textId="77777777" w:rsidR="006A61D9" w:rsidRDefault="006A61D9" w:rsidP="00AD609C">
      <w:pPr>
        <w:pStyle w:val="12"/>
        <w:shd w:val="clear" w:color="auto" w:fill="FFFFFF"/>
        <w:tabs>
          <w:tab w:val="left" w:pos="0"/>
        </w:tabs>
        <w:ind w:left="709" w:right="57"/>
        <w:jc w:val="center"/>
        <w:rPr>
          <w:b/>
          <w:color w:val="FF0000"/>
          <w:sz w:val="28"/>
          <w:szCs w:val="28"/>
        </w:rPr>
      </w:pPr>
    </w:p>
    <w:p w14:paraId="09DC3BB6" w14:textId="77777777" w:rsidR="006A61D9" w:rsidRDefault="006A61D9" w:rsidP="00AD609C">
      <w:pPr>
        <w:pStyle w:val="12"/>
        <w:shd w:val="clear" w:color="auto" w:fill="FFFFFF"/>
        <w:tabs>
          <w:tab w:val="left" w:pos="0"/>
        </w:tabs>
        <w:ind w:left="709" w:right="57"/>
        <w:jc w:val="center"/>
        <w:rPr>
          <w:b/>
          <w:color w:val="FF0000"/>
          <w:sz w:val="28"/>
          <w:szCs w:val="28"/>
        </w:rPr>
      </w:pPr>
    </w:p>
    <w:p w14:paraId="60EB7661" w14:textId="77777777" w:rsidR="006A61D9" w:rsidRDefault="006A61D9" w:rsidP="00AD609C">
      <w:pPr>
        <w:pStyle w:val="12"/>
        <w:shd w:val="clear" w:color="auto" w:fill="FFFFFF"/>
        <w:tabs>
          <w:tab w:val="left" w:pos="0"/>
        </w:tabs>
        <w:ind w:left="709" w:right="57"/>
        <w:jc w:val="center"/>
        <w:rPr>
          <w:b/>
          <w:color w:val="FF0000"/>
          <w:sz w:val="28"/>
          <w:szCs w:val="28"/>
        </w:rPr>
      </w:pPr>
    </w:p>
    <w:p w14:paraId="44294918" w14:textId="77777777" w:rsidR="006A61D9" w:rsidRDefault="006A61D9" w:rsidP="00AD609C">
      <w:pPr>
        <w:pStyle w:val="12"/>
        <w:shd w:val="clear" w:color="auto" w:fill="FFFFFF"/>
        <w:tabs>
          <w:tab w:val="left" w:pos="0"/>
        </w:tabs>
        <w:ind w:left="709" w:right="57"/>
        <w:jc w:val="center"/>
        <w:rPr>
          <w:b/>
          <w:color w:val="FF0000"/>
          <w:sz w:val="28"/>
          <w:szCs w:val="28"/>
        </w:rPr>
      </w:pPr>
    </w:p>
    <w:p w14:paraId="7EE60019" w14:textId="77777777" w:rsidR="006A61D9" w:rsidRDefault="006A61D9">
      <w:pPr>
        <w:rPr>
          <w:b/>
          <w:color w:val="FF0000"/>
          <w:sz w:val="28"/>
          <w:szCs w:val="28"/>
          <w:lang w:val="ru-RU" w:eastAsia="zh-CN"/>
        </w:rPr>
      </w:pPr>
      <w:r>
        <w:rPr>
          <w:b/>
          <w:color w:val="FF0000"/>
          <w:sz w:val="28"/>
          <w:szCs w:val="28"/>
        </w:rPr>
        <w:br w:type="page"/>
      </w:r>
    </w:p>
    <w:p w14:paraId="589EABE0" w14:textId="77777777" w:rsidR="00DF62D1" w:rsidRPr="007F6201" w:rsidRDefault="00553847" w:rsidP="00AD609C">
      <w:pPr>
        <w:pStyle w:val="12"/>
        <w:shd w:val="clear" w:color="auto" w:fill="FFFFFF"/>
        <w:tabs>
          <w:tab w:val="left" w:pos="0"/>
        </w:tabs>
        <w:ind w:left="709" w:right="57"/>
        <w:jc w:val="center"/>
        <w:rPr>
          <w:b/>
          <w:sz w:val="28"/>
          <w:szCs w:val="28"/>
          <w:lang w:val="uk-UA"/>
        </w:rPr>
      </w:pPr>
      <w:r w:rsidRPr="00553847">
        <w:rPr>
          <w:b/>
          <w:sz w:val="28"/>
          <w:szCs w:val="28"/>
          <w:lang w:val="uk-UA"/>
        </w:rPr>
        <w:lastRenderedPageBreak/>
        <w:t>Ц</w:t>
      </w:r>
      <w:r w:rsidR="00DF62D1" w:rsidRPr="00553847">
        <w:rPr>
          <w:b/>
          <w:bCs/>
          <w:kern w:val="32"/>
          <w:sz w:val="28"/>
          <w:szCs w:val="28"/>
          <w:lang w:val="uk-UA"/>
        </w:rPr>
        <w:t>ільо</w:t>
      </w:r>
      <w:r w:rsidR="00DF62D1" w:rsidRPr="007F6201">
        <w:rPr>
          <w:b/>
          <w:bCs/>
          <w:kern w:val="32"/>
          <w:sz w:val="28"/>
          <w:szCs w:val="28"/>
          <w:lang w:val="uk-UA"/>
        </w:rPr>
        <w:t>ва програма</w:t>
      </w:r>
    </w:p>
    <w:p w14:paraId="5A34A6AF" w14:textId="77777777" w:rsidR="00DF62D1" w:rsidRPr="007F6201" w:rsidRDefault="00DF62D1" w:rsidP="00F6210D">
      <w:pPr>
        <w:pStyle w:val="12"/>
        <w:numPr>
          <w:ilvl w:val="0"/>
          <w:numId w:val="21"/>
        </w:numPr>
        <w:tabs>
          <w:tab w:val="left" w:pos="0"/>
        </w:tabs>
        <w:ind w:left="0" w:firstLine="0"/>
        <w:jc w:val="center"/>
        <w:rPr>
          <w:b/>
          <w:sz w:val="28"/>
          <w:szCs w:val="28"/>
          <w:lang w:val="uk-UA"/>
        </w:rPr>
      </w:pPr>
      <w:r w:rsidRPr="007F6201">
        <w:rPr>
          <w:b/>
          <w:bCs/>
          <w:iCs/>
          <w:sz w:val="28"/>
          <w:szCs w:val="28"/>
          <w:lang w:val="uk-UA"/>
        </w:rPr>
        <w:t>«</w:t>
      </w:r>
      <w:r w:rsidR="00F102C6">
        <w:rPr>
          <w:b/>
          <w:bCs/>
          <w:iCs/>
          <w:sz w:val="28"/>
          <w:szCs w:val="28"/>
          <w:lang w:val="uk-UA"/>
        </w:rPr>
        <w:t>Бюджет участі</w:t>
      </w:r>
      <w:r w:rsidR="008600C0" w:rsidRPr="007F6201">
        <w:rPr>
          <w:b/>
          <w:sz w:val="28"/>
          <w:szCs w:val="28"/>
          <w:lang w:val="uk-UA"/>
        </w:rPr>
        <w:t xml:space="preserve"> </w:t>
      </w:r>
      <w:bookmarkStart w:id="0" w:name="_Hlk15808222"/>
      <w:r w:rsidR="00AA11E5" w:rsidRPr="007F6201">
        <w:rPr>
          <w:b/>
          <w:sz w:val="28"/>
          <w:szCs w:val="28"/>
          <w:lang w:val="uk-UA"/>
        </w:rPr>
        <w:t>С</w:t>
      </w:r>
      <w:bookmarkEnd w:id="0"/>
      <w:r w:rsidR="00226C2B">
        <w:rPr>
          <w:b/>
          <w:sz w:val="28"/>
          <w:szCs w:val="28"/>
          <w:lang w:val="uk-UA"/>
        </w:rPr>
        <w:t>іверської</w:t>
      </w:r>
      <w:r w:rsidR="00067401" w:rsidRPr="007F6201">
        <w:rPr>
          <w:b/>
          <w:sz w:val="28"/>
          <w:szCs w:val="28"/>
          <w:lang w:val="uk-UA"/>
        </w:rPr>
        <w:t xml:space="preserve"> </w:t>
      </w:r>
      <w:r w:rsidR="00226C2B">
        <w:rPr>
          <w:b/>
          <w:sz w:val="28"/>
          <w:szCs w:val="28"/>
          <w:lang w:val="uk-UA"/>
        </w:rPr>
        <w:t>міської ради</w:t>
      </w:r>
      <w:r w:rsidR="00EA66B9" w:rsidRPr="007F6201">
        <w:rPr>
          <w:b/>
          <w:sz w:val="28"/>
          <w:szCs w:val="28"/>
          <w:lang w:val="uk-UA"/>
        </w:rPr>
        <w:t xml:space="preserve"> (</w:t>
      </w:r>
      <w:r w:rsidR="006025BE" w:rsidRPr="007F6201">
        <w:rPr>
          <w:b/>
          <w:sz w:val="28"/>
          <w:szCs w:val="28"/>
          <w:lang w:val="uk-UA"/>
        </w:rPr>
        <w:t xml:space="preserve">об’єднана територіальна громада) </w:t>
      </w:r>
      <w:r w:rsidR="00067401" w:rsidRPr="007F6201">
        <w:rPr>
          <w:b/>
          <w:sz w:val="28"/>
          <w:szCs w:val="28"/>
          <w:lang w:val="uk-UA"/>
        </w:rPr>
        <w:t>на 20</w:t>
      </w:r>
      <w:r w:rsidR="002553BE" w:rsidRPr="007F6201">
        <w:rPr>
          <w:b/>
          <w:sz w:val="28"/>
          <w:szCs w:val="28"/>
        </w:rPr>
        <w:t>20</w:t>
      </w:r>
      <w:r w:rsidR="00067401" w:rsidRPr="007F6201">
        <w:rPr>
          <w:b/>
          <w:sz w:val="28"/>
          <w:szCs w:val="28"/>
          <w:lang w:val="uk-UA"/>
        </w:rPr>
        <w:t>-2021 роки</w:t>
      </w:r>
      <w:r w:rsidRPr="007F6201">
        <w:rPr>
          <w:b/>
          <w:sz w:val="28"/>
          <w:szCs w:val="28"/>
          <w:lang w:val="uk-UA"/>
        </w:rPr>
        <w:t>»</w:t>
      </w:r>
    </w:p>
    <w:p w14:paraId="30EB8082" w14:textId="77777777" w:rsidR="006A1000" w:rsidRPr="007F6201" w:rsidRDefault="006A1000" w:rsidP="00DF62D1">
      <w:pPr>
        <w:tabs>
          <w:tab w:val="num" w:pos="-120"/>
        </w:tabs>
        <w:jc w:val="center"/>
        <w:rPr>
          <w:b/>
          <w:sz w:val="28"/>
          <w:szCs w:val="28"/>
        </w:rPr>
      </w:pPr>
    </w:p>
    <w:p w14:paraId="55ADDB82" w14:textId="77777777" w:rsidR="00DF62D1" w:rsidRPr="007F6201" w:rsidRDefault="00DF62D1" w:rsidP="00DF62D1">
      <w:pPr>
        <w:tabs>
          <w:tab w:val="num" w:pos="-120"/>
        </w:tabs>
        <w:jc w:val="center"/>
        <w:rPr>
          <w:b/>
          <w:sz w:val="28"/>
          <w:szCs w:val="28"/>
        </w:rPr>
      </w:pPr>
      <w:r w:rsidRPr="007F6201">
        <w:rPr>
          <w:b/>
          <w:sz w:val="28"/>
          <w:szCs w:val="28"/>
        </w:rPr>
        <w:t>І. Загальні положення</w:t>
      </w:r>
    </w:p>
    <w:p w14:paraId="09CAF3BB" w14:textId="77777777" w:rsidR="00A42855" w:rsidRPr="007F6201" w:rsidRDefault="00A42855" w:rsidP="00DF62D1">
      <w:pPr>
        <w:tabs>
          <w:tab w:val="num" w:pos="-120"/>
        </w:tabs>
        <w:jc w:val="center"/>
        <w:rPr>
          <w:b/>
          <w:sz w:val="28"/>
          <w:szCs w:val="28"/>
        </w:rPr>
      </w:pPr>
    </w:p>
    <w:p w14:paraId="49F4F6D1" w14:textId="77777777" w:rsidR="00DF62D1" w:rsidRPr="007F6201" w:rsidRDefault="00553847" w:rsidP="00DF62D1">
      <w:pPr>
        <w:pStyle w:val="12"/>
        <w:numPr>
          <w:ilvl w:val="0"/>
          <w:numId w:val="21"/>
        </w:numPr>
        <w:tabs>
          <w:tab w:val="clear" w:pos="432"/>
          <w:tab w:val="num" w:pos="0"/>
        </w:tabs>
        <w:ind w:left="0" w:firstLine="851"/>
        <w:jc w:val="both"/>
        <w:rPr>
          <w:sz w:val="28"/>
          <w:szCs w:val="28"/>
          <w:lang w:val="uk-UA"/>
        </w:rPr>
      </w:pPr>
      <w:r>
        <w:rPr>
          <w:bCs/>
          <w:kern w:val="32"/>
          <w:sz w:val="28"/>
          <w:szCs w:val="28"/>
          <w:lang w:val="uk-UA"/>
        </w:rPr>
        <w:t>Ц</w:t>
      </w:r>
      <w:r w:rsidR="008A2E97" w:rsidRPr="007F6201">
        <w:rPr>
          <w:bCs/>
          <w:kern w:val="32"/>
          <w:sz w:val="28"/>
          <w:szCs w:val="28"/>
          <w:lang w:val="uk-UA"/>
        </w:rPr>
        <w:t xml:space="preserve">ільова програма </w:t>
      </w:r>
      <w:r w:rsidR="008A2E97" w:rsidRPr="007F6201">
        <w:rPr>
          <w:bCs/>
          <w:iCs/>
          <w:sz w:val="28"/>
          <w:szCs w:val="28"/>
          <w:lang w:val="uk-UA"/>
        </w:rPr>
        <w:t>«</w:t>
      </w:r>
      <w:r w:rsidR="00F102C6">
        <w:rPr>
          <w:bCs/>
          <w:iCs/>
          <w:sz w:val="28"/>
          <w:szCs w:val="28"/>
          <w:lang w:val="uk-UA"/>
        </w:rPr>
        <w:t>Бюджет участі</w:t>
      </w:r>
      <w:r w:rsidR="004D4E54">
        <w:rPr>
          <w:sz w:val="28"/>
          <w:szCs w:val="28"/>
          <w:lang w:val="uk-UA"/>
        </w:rPr>
        <w:t xml:space="preserve"> </w:t>
      </w:r>
      <w:r w:rsidR="004D4E54" w:rsidRPr="00CB37F0">
        <w:rPr>
          <w:sz w:val="28"/>
          <w:szCs w:val="28"/>
          <w:lang w:val="uk-UA"/>
        </w:rPr>
        <w:t>Сіверської міської ради</w:t>
      </w:r>
      <w:r w:rsidR="006025BE" w:rsidRPr="00CB37F0">
        <w:rPr>
          <w:sz w:val="28"/>
          <w:szCs w:val="28"/>
          <w:lang w:val="uk-UA"/>
        </w:rPr>
        <w:t xml:space="preserve"> (о</w:t>
      </w:r>
      <w:r w:rsidR="00E6758F" w:rsidRPr="00CB37F0">
        <w:rPr>
          <w:sz w:val="28"/>
          <w:szCs w:val="28"/>
          <w:lang w:val="uk-UA"/>
        </w:rPr>
        <w:t>б’єднана територіальна громада)</w:t>
      </w:r>
      <w:r w:rsidR="00067401" w:rsidRPr="00CB37F0">
        <w:rPr>
          <w:sz w:val="28"/>
          <w:szCs w:val="28"/>
          <w:lang w:val="uk-UA"/>
        </w:rPr>
        <w:t xml:space="preserve"> на 20</w:t>
      </w:r>
      <w:r w:rsidR="002553BE" w:rsidRPr="00C82B70">
        <w:rPr>
          <w:sz w:val="28"/>
          <w:szCs w:val="28"/>
          <w:lang w:val="uk-UA"/>
        </w:rPr>
        <w:t>20</w:t>
      </w:r>
      <w:r w:rsidR="00067401" w:rsidRPr="00CB37F0">
        <w:rPr>
          <w:sz w:val="28"/>
          <w:szCs w:val="28"/>
          <w:lang w:val="uk-UA"/>
        </w:rPr>
        <w:t>-2021 роки</w:t>
      </w:r>
      <w:r w:rsidR="00DF62D1" w:rsidRPr="00CB37F0">
        <w:rPr>
          <w:sz w:val="28"/>
          <w:szCs w:val="28"/>
          <w:lang w:val="uk-UA"/>
        </w:rPr>
        <w:t xml:space="preserve">» (далі - Програма) встановлює та регулює систему взаємодії виконавчих органів </w:t>
      </w:r>
      <w:r w:rsidR="007F6201" w:rsidRPr="00CB37F0">
        <w:rPr>
          <w:sz w:val="28"/>
          <w:szCs w:val="28"/>
          <w:lang w:val="uk-UA"/>
        </w:rPr>
        <w:t>Сіверської</w:t>
      </w:r>
      <w:r w:rsidR="00AA11E5" w:rsidRPr="00CB37F0">
        <w:rPr>
          <w:sz w:val="28"/>
          <w:szCs w:val="28"/>
          <w:lang w:val="uk-UA"/>
        </w:rPr>
        <w:t xml:space="preserve"> </w:t>
      </w:r>
      <w:r w:rsidR="00067401" w:rsidRPr="00CB37F0">
        <w:rPr>
          <w:sz w:val="28"/>
          <w:szCs w:val="28"/>
          <w:lang w:val="uk-UA"/>
        </w:rPr>
        <w:t>міської</w:t>
      </w:r>
      <w:r w:rsidR="00DF62D1" w:rsidRPr="00CB37F0">
        <w:rPr>
          <w:sz w:val="28"/>
          <w:szCs w:val="28"/>
          <w:lang w:val="uk-UA"/>
        </w:rPr>
        <w:t xml:space="preserve"> ради та жителів </w:t>
      </w:r>
      <w:r w:rsidR="00067401" w:rsidRPr="00CB37F0">
        <w:rPr>
          <w:sz w:val="28"/>
          <w:szCs w:val="28"/>
          <w:lang w:val="uk-UA"/>
        </w:rPr>
        <w:t xml:space="preserve">населених пунктів </w:t>
      </w:r>
      <w:r w:rsidR="007F6201" w:rsidRPr="00CB37F0">
        <w:rPr>
          <w:sz w:val="28"/>
          <w:szCs w:val="28"/>
          <w:lang w:val="uk-UA"/>
        </w:rPr>
        <w:t xml:space="preserve">Сіверської міської ради (об’єднана територіальна громада) </w:t>
      </w:r>
      <w:r w:rsidR="006F73EE" w:rsidRPr="00CB37F0">
        <w:rPr>
          <w:sz w:val="28"/>
          <w:szCs w:val="28"/>
          <w:lang w:val="uk-UA"/>
        </w:rPr>
        <w:t>(</w:t>
      </w:r>
      <w:r w:rsidR="00A659E1" w:rsidRPr="00CB37F0">
        <w:rPr>
          <w:sz w:val="28"/>
          <w:szCs w:val="28"/>
          <w:lang w:val="uk-UA"/>
        </w:rPr>
        <w:t>далі – Громад</w:t>
      </w:r>
      <w:r w:rsidR="006A61D9">
        <w:rPr>
          <w:sz w:val="28"/>
          <w:szCs w:val="28"/>
          <w:lang w:val="uk-UA"/>
        </w:rPr>
        <w:t>а</w:t>
      </w:r>
      <w:r w:rsidR="00A659E1" w:rsidRPr="00CB37F0">
        <w:rPr>
          <w:sz w:val="28"/>
          <w:szCs w:val="28"/>
          <w:lang w:val="uk-UA"/>
        </w:rPr>
        <w:t>)</w:t>
      </w:r>
      <w:r w:rsidR="005A65A8">
        <w:rPr>
          <w:sz w:val="28"/>
          <w:szCs w:val="28"/>
          <w:lang w:val="uk-UA"/>
        </w:rPr>
        <w:t xml:space="preserve"> щодо реалізації проє</w:t>
      </w:r>
      <w:r w:rsidR="00DF62D1" w:rsidRPr="00CB37F0">
        <w:rPr>
          <w:sz w:val="28"/>
          <w:szCs w:val="28"/>
          <w:lang w:val="uk-UA"/>
        </w:rPr>
        <w:t xml:space="preserve">ктів  за рахунок коштів </w:t>
      </w:r>
      <w:r w:rsidR="006E4368" w:rsidRPr="00CB37F0">
        <w:rPr>
          <w:sz w:val="28"/>
          <w:szCs w:val="28"/>
          <w:lang w:val="uk-UA"/>
        </w:rPr>
        <w:t>місцевого</w:t>
      </w:r>
      <w:r w:rsidR="00DF62D1" w:rsidRPr="007F6201">
        <w:rPr>
          <w:sz w:val="28"/>
          <w:szCs w:val="28"/>
          <w:lang w:val="uk-UA"/>
        </w:rPr>
        <w:t xml:space="preserve"> бюджету.</w:t>
      </w:r>
    </w:p>
    <w:p w14:paraId="55AD9E5E" w14:textId="77777777" w:rsidR="00DF62D1" w:rsidRPr="006932F9" w:rsidRDefault="00DF62D1" w:rsidP="00DF62D1">
      <w:pPr>
        <w:ind w:firstLine="851"/>
        <w:jc w:val="both"/>
        <w:rPr>
          <w:sz w:val="28"/>
          <w:szCs w:val="28"/>
        </w:rPr>
      </w:pPr>
      <w:r w:rsidRPr="006932F9">
        <w:rPr>
          <w:sz w:val="28"/>
          <w:szCs w:val="28"/>
        </w:rPr>
        <w:t xml:space="preserve">Програма розроблена відповідно до норм Бюджетного кодексу України, Закону України «Про місцеве самоврядування в Україні» з використанням міжнародного досвіду щодо активізації участі громадян у прийнятті рішень та методології реалізації механізмів </w:t>
      </w:r>
      <w:r w:rsidR="008A2E97" w:rsidRPr="006932F9">
        <w:rPr>
          <w:sz w:val="28"/>
          <w:szCs w:val="28"/>
        </w:rPr>
        <w:t>громадського</w:t>
      </w:r>
      <w:r w:rsidR="006E4368" w:rsidRPr="006932F9">
        <w:rPr>
          <w:sz w:val="28"/>
          <w:szCs w:val="28"/>
        </w:rPr>
        <w:t xml:space="preserve"> бюджету (бюджету участі)</w:t>
      </w:r>
      <w:r w:rsidRPr="006932F9">
        <w:rPr>
          <w:sz w:val="28"/>
          <w:szCs w:val="28"/>
        </w:rPr>
        <w:t xml:space="preserve">. </w:t>
      </w:r>
    </w:p>
    <w:p w14:paraId="00A17251" w14:textId="77777777" w:rsidR="00DF62D1" w:rsidRPr="00166DB2" w:rsidRDefault="00DF62D1" w:rsidP="00DF62D1">
      <w:pPr>
        <w:ind w:firstLine="851"/>
        <w:jc w:val="both"/>
        <w:rPr>
          <w:sz w:val="28"/>
          <w:szCs w:val="28"/>
        </w:rPr>
      </w:pPr>
      <w:r w:rsidRPr="00166DB2">
        <w:rPr>
          <w:sz w:val="28"/>
          <w:szCs w:val="28"/>
        </w:rPr>
        <w:t>У Програмі застосовуються такі терміни:</w:t>
      </w:r>
    </w:p>
    <w:p w14:paraId="4CAB2BB2" w14:textId="77777777" w:rsidR="00067401" w:rsidRPr="00E75D3E" w:rsidRDefault="004D4E54" w:rsidP="00A42855">
      <w:pPr>
        <w:tabs>
          <w:tab w:val="left" w:pos="142"/>
          <w:tab w:val="left" w:pos="851"/>
          <w:tab w:val="left" w:pos="1134"/>
        </w:tabs>
        <w:ind w:firstLine="709"/>
        <w:jc w:val="both"/>
        <w:rPr>
          <w:sz w:val="28"/>
          <w:szCs w:val="28"/>
        </w:rPr>
      </w:pPr>
      <w:r>
        <w:rPr>
          <w:b/>
          <w:sz w:val="28"/>
          <w:szCs w:val="28"/>
        </w:rPr>
        <w:t>Бюджет участі</w:t>
      </w:r>
      <w:r w:rsidR="00067401" w:rsidRPr="00E75D3E">
        <w:rPr>
          <w:sz w:val="28"/>
          <w:szCs w:val="28"/>
        </w:rPr>
        <w:t xml:space="preserve"> </w:t>
      </w:r>
      <w:r w:rsidR="00F94832" w:rsidRPr="00E75D3E">
        <w:rPr>
          <w:sz w:val="28"/>
          <w:szCs w:val="28"/>
        </w:rPr>
        <w:t>–</w:t>
      </w:r>
      <w:r w:rsidR="00067401" w:rsidRPr="00E75D3E">
        <w:rPr>
          <w:sz w:val="28"/>
          <w:szCs w:val="28"/>
        </w:rPr>
        <w:t xml:space="preserve"> процес</w:t>
      </w:r>
      <w:r w:rsidR="00F94832" w:rsidRPr="00E75D3E">
        <w:rPr>
          <w:sz w:val="28"/>
          <w:szCs w:val="28"/>
        </w:rPr>
        <w:t xml:space="preserve"> </w:t>
      </w:r>
      <w:r w:rsidR="00067401" w:rsidRPr="00E75D3E">
        <w:rPr>
          <w:sz w:val="28"/>
          <w:szCs w:val="28"/>
        </w:rPr>
        <w:t xml:space="preserve">взаємодії з громадськістю, направлений на включення мешканців, які постійно проживають у межах Громади до прийняття рішень щодо розподілу </w:t>
      </w:r>
      <w:r w:rsidR="00A56CB2">
        <w:rPr>
          <w:sz w:val="28"/>
          <w:szCs w:val="28"/>
        </w:rPr>
        <w:t>частини бюджету громади</w:t>
      </w:r>
      <w:r w:rsidR="00067401" w:rsidRPr="00E75D3E">
        <w:rPr>
          <w:sz w:val="28"/>
          <w:szCs w:val="28"/>
        </w:rPr>
        <w:t>, та надання можливості вільного доступу до інформації, забезпечення відкр</w:t>
      </w:r>
      <w:r w:rsidR="007576C9">
        <w:rPr>
          <w:sz w:val="28"/>
          <w:szCs w:val="28"/>
        </w:rPr>
        <w:t xml:space="preserve">итості та прозорості діяльності </w:t>
      </w:r>
      <w:r w:rsidR="00166DB2" w:rsidRPr="00E75D3E">
        <w:rPr>
          <w:sz w:val="28"/>
          <w:szCs w:val="28"/>
        </w:rPr>
        <w:t>Сіве</w:t>
      </w:r>
      <w:r w:rsidR="002553BE" w:rsidRPr="00E75D3E">
        <w:rPr>
          <w:sz w:val="28"/>
          <w:szCs w:val="28"/>
        </w:rPr>
        <w:t>рської</w:t>
      </w:r>
      <w:r w:rsidR="007576C9">
        <w:rPr>
          <w:sz w:val="28"/>
          <w:szCs w:val="28"/>
        </w:rPr>
        <w:t xml:space="preserve"> міської ради </w:t>
      </w:r>
      <w:r w:rsidR="007576C9" w:rsidRPr="00E6758F">
        <w:rPr>
          <w:sz w:val="28"/>
          <w:szCs w:val="28"/>
        </w:rPr>
        <w:t>(об’єднана територіальна громада)</w:t>
      </w:r>
      <w:r w:rsidR="007576C9">
        <w:rPr>
          <w:b/>
          <w:sz w:val="28"/>
          <w:szCs w:val="28"/>
        </w:rPr>
        <w:t xml:space="preserve"> </w:t>
      </w:r>
      <w:r w:rsidR="00067401" w:rsidRPr="00E75D3E">
        <w:rPr>
          <w:sz w:val="28"/>
          <w:szCs w:val="28"/>
        </w:rPr>
        <w:t>та її виконавчих органів.</w:t>
      </w:r>
    </w:p>
    <w:p w14:paraId="5DB83430" w14:textId="77777777" w:rsidR="00792C9A" w:rsidRDefault="00067401" w:rsidP="00A42855">
      <w:pPr>
        <w:ind w:firstLine="709"/>
        <w:jc w:val="both"/>
        <w:rPr>
          <w:sz w:val="28"/>
          <w:szCs w:val="28"/>
        </w:rPr>
      </w:pPr>
      <w:r w:rsidRPr="004D08B0">
        <w:rPr>
          <w:b/>
          <w:sz w:val="28"/>
          <w:szCs w:val="28"/>
        </w:rPr>
        <w:t xml:space="preserve"> </w:t>
      </w:r>
      <w:r w:rsidR="00EF2B4F" w:rsidRPr="004D08B0">
        <w:rPr>
          <w:b/>
          <w:sz w:val="28"/>
          <w:szCs w:val="28"/>
        </w:rPr>
        <w:t>Координаційна рада</w:t>
      </w:r>
      <w:r w:rsidRPr="004D08B0">
        <w:rPr>
          <w:sz w:val="28"/>
          <w:szCs w:val="28"/>
        </w:rPr>
        <w:t xml:space="preserve"> – </w:t>
      </w:r>
      <w:r w:rsidR="00D767CD">
        <w:rPr>
          <w:sz w:val="28"/>
          <w:szCs w:val="28"/>
        </w:rPr>
        <w:t>постійно діючий орган</w:t>
      </w:r>
      <w:r w:rsidR="00010355">
        <w:rPr>
          <w:sz w:val="28"/>
          <w:szCs w:val="28"/>
        </w:rPr>
        <w:t>,</w:t>
      </w:r>
      <w:r w:rsidR="00D767CD">
        <w:rPr>
          <w:sz w:val="28"/>
          <w:szCs w:val="28"/>
        </w:rPr>
        <w:t xml:space="preserve"> створен</w:t>
      </w:r>
      <w:r w:rsidR="00C81757">
        <w:rPr>
          <w:sz w:val="28"/>
          <w:szCs w:val="28"/>
        </w:rPr>
        <w:t>ий</w:t>
      </w:r>
      <w:r w:rsidRPr="004D08B0">
        <w:rPr>
          <w:sz w:val="28"/>
          <w:szCs w:val="28"/>
        </w:rPr>
        <w:t xml:space="preserve"> </w:t>
      </w:r>
      <w:r w:rsidR="00DA68E4" w:rsidRPr="004D08B0">
        <w:rPr>
          <w:sz w:val="28"/>
          <w:szCs w:val="28"/>
        </w:rPr>
        <w:t>розпорядженням</w:t>
      </w:r>
      <w:r w:rsidRPr="004D08B0">
        <w:rPr>
          <w:sz w:val="28"/>
          <w:szCs w:val="28"/>
        </w:rPr>
        <w:t xml:space="preserve"> місько</w:t>
      </w:r>
      <w:r w:rsidR="00DA68E4" w:rsidRPr="004D08B0">
        <w:rPr>
          <w:sz w:val="28"/>
          <w:szCs w:val="28"/>
        </w:rPr>
        <w:t>го</w:t>
      </w:r>
      <w:r w:rsidRPr="004D08B0">
        <w:rPr>
          <w:sz w:val="28"/>
          <w:szCs w:val="28"/>
        </w:rPr>
        <w:t xml:space="preserve"> </w:t>
      </w:r>
      <w:r w:rsidR="00DA68E4" w:rsidRPr="004D08B0">
        <w:rPr>
          <w:sz w:val="28"/>
          <w:szCs w:val="28"/>
        </w:rPr>
        <w:t>голови</w:t>
      </w:r>
      <w:r w:rsidR="00010355">
        <w:rPr>
          <w:sz w:val="28"/>
          <w:szCs w:val="28"/>
        </w:rPr>
        <w:t xml:space="preserve">, </w:t>
      </w:r>
      <w:r w:rsidR="00C122EF">
        <w:rPr>
          <w:sz w:val="28"/>
          <w:szCs w:val="28"/>
        </w:rPr>
        <w:t>члени якого в межах чинного законодавства України</w:t>
      </w:r>
      <w:r w:rsidR="003B651C">
        <w:rPr>
          <w:sz w:val="28"/>
          <w:szCs w:val="28"/>
        </w:rPr>
        <w:t xml:space="preserve"> координують виконання основних заходів та завдань щодо впровадження і функціонування Бюджету участі</w:t>
      </w:r>
      <w:r w:rsidR="00C94381">
        <w:rPr>
          <w:sz w:val="28"/>
          <w:szCs w:val="28"/>
        </w:rPr>
        <w:t xml:space="preserve"> Громади визначених цією Програмою.</w:t>
      </w:r>
    </w:p>
    <w:p w14:paraId="7EB709A6" w14:textId="77777777" w:rsidR="00DF62D1" w:rsidRPr="009D2AC5" w:rsidRDefault="00EF3CE7" w:rsidP="00A42855">
      <w:pPr>
        <w:tabs>
          <w:tab w:val="left" w:pos="142"/>
          <w:tab w:val="left" w:pos="851"/>
          <w:tab w:val="left" w:pos="1134"/>
        </w:tabs>
        <w:spacing w:after="120"/>
        <w:ind w:firstLine="709"/>
        <w:jc w:val="both"/>
        <w:rPr>
          <w:sz w:val="28"/>
          <w:szCs w:val="28"/>
        </w:rPr>
      </w:pPr>
      <w:r>
        <w:rPr>
          <w:b/>
          <w:sz w:val="28"/>
          <w:szCs w:val="28"/>
        </w:rPr>
        <w:t>П</w:t>
      </w:r>
      <w:r w:rsidR="005A65A8">
        <w:rPr>
          <w:b/>
          <w:sz w:val="28"/>
          <w:szCs w:val="28"/>
        </w:rPr>
        <w:t>роє</w:t>
      </w:r>
      <w:r w:rsidR="00067401" w:rsidRPr="009D2AC5">
        <w:rPr>
          <w:b/>
          <w:sz w:val="28"/>
          <w:szCs w:val="28"/>
        </w:rPr>
        <w:t>кт</w:t>
      </w:r>
      <w:r w:rsidR="001155B6">
        <w:rPr>
          <w:sz w:val="28"/>
          <w:szCs w:val="28"/>
        </w:rPr>
        <w:t xml:space="preserve"> – задум, ідея,</w:t>
      </w:r>
      <w:r w:rsidR="00067401" w:rsidRPr="009D2AC5">
        <w:rPr>
          <w:sz w:val="28"/>
          <w:szCs w:val="28"/>
        </w:rPr>
        <w:t xml:space="preserve"> план дій, комплекс робіт, втілені у формі описання, обґрунтування, розрахунків, креслень, що розкривають сутність замислу та можлив</w:t>
      </w:r>
      <w:r w:rsidR="00D2478F">
        <w:rPr>
          <w:sz w:val="28"/>
          <w:szCs w:val="28"/>
        </w:rPr>
        <w:t xml:space="preserve">ість його практичної реалізації в межах </w:t>
      </w:r>
      <w:r w:rsidR="0087189C">
        <w:rPr>
          <w:sz w:val="28"/>
          <w:szCs w:val="28"/>
        </w:rPr>
        <w:t xml:space="preserve">виділених </w:t>
      </w:r>
      <w:r w:rsidR="00D2478F">
        <w:rPr>
          <w:sz w:val="28"/>
          <w:szCs w:val="28"/>
        </w:rPr>
        <w:t xml:space="preserve">коштів та </w:t>
      </w:r>
      <w:r w:rsidR="001155B6">
        <w:rPr>
          <w:sz w:val="28"/>
          <w:szCs w:val="28"/>
        </w:rPr>
        <w:t xml:space="preserve">пріоритетних напрямів </w:t>
      </w:r>
      <w:r w:rsidR="0087189C">
        <w:rPr>
          <w:sz w:val="28"/>
          <w:szCs w:val="28"/>
        </w:rPr>
        <w:t>розвитку.</w:t>
      </w:r>
      <w:r w:rsidR="00146E8B">
        <w:rPr>
          <w:sz w:val="28"/>
          <w:szCs w:val="28"/>
        </w:rPr>
        <w:t xml:space="preserve"> П</w:t>
      </w:r>
      <w:r w:rsidR="00E16F8A">
        <w:rPr>
          <w:sz w:val="28"/>
          <w:szCs w:val="28"/>
        </w:rPr>
        <w:t>роє</w:t>
      </w:r>
      <w:r w:rsidR="00067401" w:rsidRPr="009D2AC5">
        <w:rPr>
          <w:sz w:val="28"/>
          <w:szCs w:val="28"/>
        </w:rPr>
        <w:t>кт має за мету покращення після його реалізації зовнішнього вигляду населених пунктів Гро</w:t>
      </w:r>
      <w:r w:rsidR="00B83CC6">
        <w:rPr>
          <w:sz w:val="28"/>
          <w:szCs w:val="28"/>
        </w:rPr>
        <w:t>мади та умов проживання</w:t>
      </w:r>
      <w:r w:rsidR="00067401" w:rsidRPr="009D2AC5">
        <w:rPr>
          <w:bCs/>
          <w:sz w:val="28"/>
          <w:szCs w:val="28"/>
        </w:rPr>
        <w:t>.</w:t>
      </w:r>
    </w:p>
    <w:p w14:paraId="4EFA1AF1" w14:textId="77777777" w:rsidR="00067401" w:rsidRDefault="00382896" w:rsidP="00875547">
      <w:pPr>
        <w:tabs>
          <w:tab w:val="left" w:pos="142"/>
          <w:tab w:val="left" w:pos="851"/>
          <w:tab w:val="left" w:pos="1134"/>
        </w:tabs>
        <w:ind w:firstLine="709"/>
        <w:jc w:val="both"/>
        <w:rPr>
          <w:bCs/>
          <w:sz w:val="28"/>
          <w:szCs w:val="28"/>
        </w:rPr>
      </w:pPr>
      <w:r w:rsidRPr="00F66D88">
        <w:rPr>
          <w:b/>
          <w:sz w:val="28"/>
          <w:szCs w:val="28"/>
        </w:rPr>
        <w:t>Автор</w:t>
      </w:r>
      <w:r w:rsidR="006006B5" w:rsidRPr="00F66D88">
        <w:rPr>
          <w:b/>
          <w:sz w:val="28"/>
          <w:szCs w:val="28"/>
        </w:rPr>
        <w:t xml:space="preserve"> </w:t>
      </w:r>
      <w:r w:rsidR="00E16F8A">
        <w:rPr>
          <w:b/>
          <w:sz w:val="28"/>
          <w:szCs w:val="28"/>
        </w:rPr>
        <w:t>проє</w:t>
      </w:r>
      <w:r w:rsidR="00067401" w:rsidRPr="00F66D88">
        <w:rPr>
          <w:b/>
          <w:sz w:val="28"/>
          <w:szCs w:val="28"/>
        </w:rPr>
        <w:t>кту</w:t>
      </w:r>
      <w:r w:rsidR="00067401" w:rsidRPr="00F66D88">
        <w:rPr>
          <w:sz w:val="28"/>
          <w:szCs w:val="28"/>
        </w:rPr>
        <w:t xml:space="preserve"> – громадянин України, якому виповнилося 1</w:t>
      </w:r>
      <w:r w:rsidR="009A46AB" w:rsidRPr="00F66D88">
        <w:rPr>
          <w:sz w:val="28"/>
          <w:szCs w:val="28"/>
        </w:rPr>
        <w:t>5</w:t>
      </w:r>
      <w:r w:rsidR="00067401" w:rsidRPr="00F66D88">
        <w:rPr>
          <w:sz w:val="28"/>
          <w:szCs w:val="28"/>
        </w:rPr>
        <w:t xml:space="preserve"> років,  </w:t>
      </w:r>
      <w:r w:rsidR="00067401" w:rsidRPr="00F66D88">
        <w:rPr>
          <w:bCs/>
          <w:sz w:val="28"/>
          <w:szCs w:val="28"/>
        </w:rPr>
        <w:t>отримав паспорт громадянина України, зареєстрований (відповідно до чинного законодавства України) т</w:t>
      </w:r>
      <w:r w:rsidRPr="00F66D88">
        <w:rPr>
          <w:bCs/>
          <w:sz w:val="28"/>
          <w:szCs w:val="28"/>
        </w:rPr>
        <w:t xml:space="preserve">а проживає або навчається, </w:t>
      </w:r>
      <w:r w:rsidR="00875547" w:rsidRPr="00F66D88">
        <w:rPr>
          <w:bCs/>
          <w:sz w:val="28"/>
          <w:szCs w:val="28"/>
        </w:rPr>
        <w:t xml:space="preserve">або </w:t>
      </w:r>
      <w:r w:rsidRPr="00F66D88">
        <w:rPr>
          <w:bCs/>
          <w:sz w:val="28"/>
          <w:szCs w:val="28"/>
        </w:rPr>
        <w:t xml:space="preserve">працює, </w:t>
      </w:r>
      <w:r w:rsidR="00875547" w:rsidRPr="00F66D88">
        <w:rPr>
          <w:bCs/>
          <w:sz w:val="28"/>
          <w:szCs w:val="28"/>
        </w:rPr>
        <w:t xml:space="preserve">або </w:t>
      </w:r>
      <w:r w:rsidRPr="00F66D88">
        <w:rPr>
          <w:bCs/>
          <w:sz w:val="28"/>
          <w:szCs w:val="28"/>
        </w:rPr>
        <w:t>проходить службу</w:t>
      </w:r>
      <w:r w:rsidR="00875547" w:rsidRPr="00F66D88">
        <w:rPr>
          <w:bCs/>
          <w:sz w:val="28"/>
          <w:szCs w:val="28"/>
        </w:rPr>
        <w:t xml:space="preserve"> на території Громади</w:t>
      </w:r>
      <w:r w:rsidR="00730C5E" w:rsidRPr="00F66D88">
        <w:rPr>
          <w:bCs/>
          <w:sz w:val="28"/>
          <w:szCs w:val="28"/>
        </w:rPr>
        <w:t xml:space="preserve"> і має </w:t>
      </w:r>
      <w:r w:rsidR="00F66D88" w:rsidRPr="00F66D88">
        <w:rPr>
          <w:bCs/>
          <w:sz w:val="28"/>
          <w:szCs w:val="28"/>
        </w:rPr>
        <w:t xml:space="preserve">відповідний </w:t>
      </w:r>
      <w:r w:rsidR="00730C5E" w:rsidRPr="00F66D88">
        <w:rPr>
          <w:bCs/>
          <w:sz w:val="28"/>
          <w:szCs w:val="28"/>
        </w:rPr>
        <w:t>підтверджуючий документ</w:t>
      </w:r>
      <w:r w:rsidR="00F66D88" w:rsidRPr="00F66D88">
        <w:rPr>
          <w:bCs/>
          <w:sz w:val="28"/>
          <w:szCs w:val="28"/>
        </w:rPr>
        <w:t>.</w:t>
      </w:r>
    </w:p>
    <w:p w14:paraId="6BE87048" w14:textId="77777777" w:rsidR="00910EE1" w:rsidRPr="006A61D9" w:rsidRDefault="00910EE1" w:rsidP="00875547">
      <w:pPr>
        <w:tabs>
          <w:tab w:val="left" w:pos="142"/>
          <w:tab w:val="left" w:pos="851"/>
          <w:tab w:val="left" w:pos="1134"/>
        </w:tabs>
        <w:ind w:firstLine="709"/>
        <w:jc w:val="both"/>
        <w:rPr>
          <w:sz w:val="28"/>
          <w:szCs w:val="28"/>
        </w:rPr>
      </w:pPr>
      <w:r w:rsidRPr="009E0184">
        <w:rPr>
          <w:b/>
          <w:bCs/>
          <w:sz w:val="28"/>
          <w:szCs w:val="28"/>
        </w:rPr>
        <w:t>Обсяг коштів</w:t>
      </w:r>
      <w:r>
        <w:rPr>
          <w:bCs/>
          <w:sz w:val="28"/>
          <w:szCs w:val="28"/>
        </w:rPr>
        <w:t xml:space="preserve"> </w:t>
      </w:r>
      <w:r w:rsidR="005E316C">
        <w:rPr>
          <w:bCs/>
          <w:sz w:val="28"/>
          <w:szCs w:val="28"/>
        </w:rPr>
        <w:t>–</w:t>
      </w:r>
      <w:r>
        <w:rPr>
          <w:bCs/>
          <w:sz w:val="28"/>
          <w:szCs w:val="28"/>
        </w:rPr>
        <w:t xml:space="preserve"> </w:t>
      </w:r>
      <w:r w:rsidR="005E316C">
        <w:rPr>
          <w:bCs/>
          <w:sz w:val="28"/>
          <w:szCs w:val="28"/>
        </w:rPr>
        <w:t>загальна сума кошторису на реалізацію одного проєкту, який запропоновано автором</w:t>
      </w:r>
      <w:r w:rsidR="001D5A24">
        <w:rPr>
          <w:bCs/>
          <w:sz w:val="28"/>
          <w:szCs w:val="28"/>
        </w:rPr>
        <w:t>. Повністю з міського бюджету можуть бути профінансовані проєкти, обсяг коштів на реалізацію яких не перевищує 200000</w:t>
      </w:r>
      <w:r w:rsidR="009E0184">
        <w:rPr>
          <w:bCs/>
          <w:sz w:val="28"/>
          <w:szCs w:val="28"/>
        </w:rPr>
        <w:t>,00</w:t>
      </w:r>
      <w:r w:rsidR="001D5A24">
        <w:rPr>
          <w:bCs/>
          <w:sz w:val="28"/>
          <w:szCs w:val="28"/>
        </w:rPr>
        <w:t xml:space="preserve"> грн.</w:t>
      </w:r>
      <w:r w:rsidR="006A61D9">
        <w:rPr>
          <w:bCs/>
          <w:sz w:val="28"/>
          <w:szCs w:val="28"/>
          <w:lang w:val="ru-RU"/>
        </w:rPr>
        <w:t xml:space="preserve">  у 2020 роц</w:t>
      </w:r>
      <w:r w:rsidR="006A61D9">
        <w:rPr>
          <w:bCs/>
          <w:sz w:val="28"/>
          <w:szCs w:val="28"/>
        </w:rPr>
        <w:t>і та 250000,00 грн. у 2021 році.</w:t>
      </w:r>
    </w:p>
    <w:p w14:paraId="4F28671A" w14:textId="77777777" w:rsidR="00DF62D1" w:rsidRPr="009D2AC5" w:rsidRDefault="006E31B5" w:rsidP="00A42855">
      <w:pPr>
        <w:ind w:firstLine="709"/>
        <w:jc w:val="both"/>
        <w:rPr>
          <w:sz w:val="28"/>
          <w:szCs w:val="28"/>
        </w:rPr>
      </w:pPr>
      <w:r w:rsidRPr="009D2AC5">
        <w:rPr>
          <w:b/>
          <w:sz w:val="28"/>
          <w:szCs w:val="28"/>
        </w:rPr>
        <w:t>Картка</w:t>
      </w:r>
      <w:r w:rsidR="00A659E1" w:rsidRPr="009D2AC5">
        <w:rPr>
          <w:b/>
          <w:sz w:val="28"/>
          <w:szCs w:val="28"/>
        </w:rPr>
        <w:t xml:space="preserve"> </w:t>
      </w:r>
      <w:r w:rsidRPr="009D2AC5">
        <w:rPr>
          <w:b/>
          <w:sz w:val="28"/>
          <w:szCs w:val="28"/>
        </w:rPr>
        <w:t>оцінки</w:t>
      </w:r>
      <w:r w:rsidR="006006B5" w:rsidRPr="009D2AC5">
        <w:rPr>
          <w:b/>
          <w:sz w:val="28"/>
          <w:szCs w:val="28"/>
        </w:rPr>
        <w:t xml:space="preserve"> </w:t>
      </w:r>
      <w:r w:rsidR="00E16F8A">
        <w:rPr>
          <w:b/>
          <w:sz w:val="28"/>
          <w:szCs w:val="28"/>
        </w:rPr>
        <w:t>проє</w:t>
      </w:r>
      <w:r w:rsidR="00DF62D1" w:rsidRPr="009D2AC5">
        <w:rPr>
          <w:b/>
          <w:sz w:val="28"/>
          <w:szCs w:val="28"/>
        </w:rPr>
        <w:t>кту</w:t>
      </w:r>
      <w:r w:rsidR="002712DC">
        <w:rPr>
          <w:sz w:val="28"/>
          <w:szCs w:val="28"/>
        </w:rPr>
        <w:t xml:space="preserve"> – документ встановленої форми</w:t>
      </w:r>
      <w:r w:rsidR="00DF62D1" w:rsidRPr="009D2AC5">
        <w:rPr>
          <w:sz w:val="28"/>
          <w:szCs w:val="28"/>
        </w:rPr>
        <w:t>, який заповнюється</w:t>
      </w:r>
      <w:r w:rsidR="006A61D9">
        <w:rPr>
          <w:sz w:val="28"/>
          <w:szCs w:val="28"/>
        </w:rPr>
        <w:t xml:space="preserve"> членами</w:t>
      </w:r>
      <w:r w:rsidR="00DF62D1" w:rsidRPr="009D2AC5">
        <w:rPr>
          <w:sz w:val="28"/>
          <w:szCs w:val="28"/>
        </w:rPr>
        <w:t xml:space="preserve"> </w:t>
      </w:r>
      <w:r w:rsidR="006A61D9">
        <w:rPr>
          <w:sz w:val="28"/>
          <w:szCs w:val="28"/>
        </w:rPr>
        <w:t>Координаційної ради.</w:t>
      </w:r>
    </w:p>
    <w:p w14:paraId="5C082E7B" w14:textId="77777777" w:rsidR="00DF62D1" w:rsidRPr="009D2AC5" w:rsidRDefault="00A659E1" w:rsidP="00A42855">
      <w:pPr>
        <w:ind w:firstLine="709"/>
        <w:jc w:val="both"/>
        <w:rPr>
          <w:sz w:val="28"/>
          <w:szCs w:val="28"/>
        </w:rPr>
      </w:pPr>
      <w:r w:rsidRPr="009D2AC5">
        <w:rPr>
          <w:b/>
          <w:sz w:val="28"/>
          <w:szCs w:val="28"/>
        </w:rPr>
        <w:t xml:space="preserve">Пункти </w:t>
      </w:r>
      <w:r w:rsidR="00DF62D1" w:rsidRPr="009D2AC5">
        <w:rPr>
          <w:b/>
          <w:sz w:val="28"/>
          <w:szCs w:val="28"/>
        </w:rPr>
        <w:t>голосування</w:t>
      </w:r>
      <w:r w:rsidR="00DF62D1" w:rsidRPr="009D2AC5">
        <w:rPr>
          <w:sz w:val="28"/>
          <w:szCs w:val="28"/>
        </w:rPr>
        <w:t xml:space="preserve"> – місця для проведення голосування, які визначені  розпорядженням </w:t>
      </w:r>
      <w:r w:rsidR="00AF5457" w:rsidRPr="009D2AC5">
        <w:rPr>
          <w:sz w:val="28"/>
          <w:szCs w:val="28"/>
        </w:rPr>
        <w:t xml:space="preserve">Сіверського </w:t>
      </w:r>
      <w:r w:rsidRPr="009D2AC5">
        <w:rPr>
          <w:sz w:val="28"/>
          <w:szCs w:val="28"/>
        </w:rPr>
        <w:t>міського</w:t>
      </w:r>
      <w:r w:rsidR="006A61D9">
        <w:rPr>
          <w:sz w:val="28"/>
          <w:szCs w:val="28"/>
        </w:rPr>
        <w:t xml:space="preserve"> голови.</w:t>
      </w:r>
    </w:p>
    <w:p w14:paraId="40EBFCF3" w14:textId="77777777" w:rsidR="00A42855" w:rsidRDefault="00A659E1" w:rsidP="00A42855">
      <w:pPr>
        <w:ind w:firstLine="709"/>
        <w:jc w:val="both"/>
        <w:rPr>
          <w:sz w:val="28"/>
          <w:szCs w:val="28"/>
        </w:rPr>
      </w:pPr>
      <w:r w:rsidRPr="009D2AC5">
        <w:rPr>
          <w:b/>
          <w:sz w:val="28"/>
          <w:szCs w:val="28"/>
        </w:rPr>
        <w:lastRenderedPageBreak/>
        <w:t>Голосування</w:t>
      </w:r>
      <w:r w:rsidRPr="009D2AC5">
        <w:rPr>
          <w:sz w:val="28"/>
          <w:szCs w:val="28"/>
        </w:rPr>
        <w:t xml:space="preserve"> </w:t>
      </w:r>
      <w:r w:rsidR="00DF62D1" w:rsidRPr="009D2AC5">
        <w:rPr>
          <w:sz w:val="28"/>
          <w:szCs w:val="28"/>
        </w:rPr>
        <w:t xml:space="preserve">– процес визначення жителями </w:t>
      </w:r>
      <w:r w:rsidR="006006B5" w:rsidRPr="009D2AC5">
        <w:rPr>
          <w:sz w:val="28"/>
          <w:szCs w:val="28"/>
        </w:rPr>
        <w:t xml:space="preserve">громадських </w:t>
      </w:r>
      <w:r w:rsidR="00E16F8A">
        <w:rPr>
          <w:sz w:val="28"/>
          <w:szCs w:val="28"/>
        </w:rPr>
        <w:t>проє</w:t>
      </w:r>
      <w:r w:rsidR="00DF62D1" w:rsidRPr="009D2AC5">
        <w:rPr>
          <w:sz w:val="28"/>
          <w:szCs w:val="28"/>
        </w:rPr>
        <w:t>кт</w:t>
      </w:r>
      <w:r w:rsidR="00E16F8A">
        <w:rPr>
          <w:sz w:val="28"/>
          <w:szCs w:val="28"/>
        </w:rPr>
        <w:t>ів-переможців серед поданих проє</w:t>
      </w:r>
      <w:r w:rsidR="00DF62D1" w:rsidRPr="009D2AC5">
        <w:rPr>
          <w:sz w:val="28"/>
          <w:szCs w:val="28"/>
        </w:rPr>
        <w:t>ктів шляхом заповнення бланку для голосування</w:t>
      </w:r>
      <w:r w:rsidR="006A61D9">
        <w:rPr>
          <w:sz w:val="28"/>
          <w:szCs w:val="28"/>
        </w:rPr>
        <w:t>.</w:t>
      </w:r>
    </w:p>
    <w:p w14:paraId="3853CF11" w14:textId="77777777" w:rsidR="00DE12FB" w:rsidRPr="009D2AC5" w:rsidRDefault="00DE12FB" w:rsidP="00A42855">
      <w:pPr>
        <w:ind w:firstLine="709"/>
        <w:jc w:val="both"/>
        <w:rPr>
          <w:sz w:val="28"/>
          <w:szCs w:val="28"/>
        </w:rPr>
      </w:pPr>
      <w:r w:rsidRPr="009E0184">
        <w:rPr>
          <w:b/>
          <w:sz w:val="28"/>
          <w:szCs w:val="28"/>
        </w:rPr>
        <w:t>Особа, яка приймає участь у голосуванні</w:t>
      </w:r>
      <w:r>
        <w:rPr>
          <w:sz w:val="28"/>
          <w:szCs w:val="28"/>
        </w:rPr>
        <w:t xml:space="preserve"> –</w:t>
      </w:r>
      <w:r w:rsidR="00094021">
        <w:rPr>
          <w:sz w:val="28"/>
          <w:szCs w:val="28"/>
        </w:rPr>
        <w:t xml:space="preserve"> громадянин (громадянка)</w:t>
      </w:r>
      <w:r>
        <w:rPr>
          <w:sz w:val="28"/>
          <w:szCs w:val="28"/>
        </w:rPr>
        <w:t xml:space="preserve"> України віком від 15 років, який має </w:t>
      </w:r>
      <w:r w:rsidR="0035587F">
        <w:rPr>
          <w:sz w:val="28"/>
          <w:szCs w:val="28"/>
        </w:rPr>
        <w:t>реєстрацію місця проживання чи місця перебування в офіційних документах на території Сіверської</w:t>
      </w:r>
      <w:r w:rsidR="006A61D9">
        <w:rPr>
          <w:sz w:val="28"/>
          <w:szCs w:val="28"/>
        </w:rPr>
        <w:t xml:space="preserve"> міської ради (об’єднана територіальна громада</w:t>
      </w:r>
      <w:r w:rsidR="0035587F">
        <w:rPr>
          <w:sz w:val="28"/>
          <w:szCs w:val="28"/>
        </w:rPr>
        <w:t>)</w:t>
      </w:r>
      <w:r w:rsidR="009A4440">
        <w:rPr>
          <w:sz w:val="28"/>
          <w:szCs w:val="28"/>
        </w:rPr>
        <w:t xml:space="preserve"> або довідку з місця роботи, навчання, служби чи інші документи, що підтверджують пр</w:t>
      </w:r>
      <w:r w:rsidR="006A61D9">
        <w:rPr>
          <w:sz w:val="28"/>
          <w:szCs w:val="28"/>
        </w:rPr>
        <w:t>оживання на території Громади.</w:t>
      </w:r>
    </w:p>
    <w:p w14:paraId="023BA263" w14:textId="77777777" w:rsidR="00DF62D1" w:rsidRPr="00965D9B" w:rsidRDefault="00A659E1" w:rsidP="00A42855">
      <w:pPr>
        <w:ind w:firstLine="709"/>
        <w:jc w:val="both"/>
        <w:rPr>
          <w:sz w:val="28"/>
          <w:szCs w:val="28"/>
        </w:rPr>
      </w:pPr>
      <w:r w:rsidRPr="00965D9B">
        <w:rPr>
          <w:b/>
          <w:sz w:val="28"/>
          <w:szCs w:val="28"/>
        </w:rPr>
        <w:t xml:space="preserve">Встановлення </w:t>
      </w:r>
      <w:r w:rsidR="00DF62D1" w:rsidRPr="00965D9B">
        <w:rPr>
          <w:b/>
          <w:sz w:val="28"/>
          <w:szCs w:val="28"/>
        </w:rPr>
        <w:t>підсумків голосування</w:t>
      </w:r>
      <w:r w:rsidR="00DF62D1" w:rsidRPr="00965D9B">
        <w:rPr>
          <w:sz w:val="28"/>
          <w:szCs w:val="28"/>
        </w:rPr>
        <w:t xml:space="preserve"> – підрахунок голосів, поданих за кожен із </w:t>
      </w:r>
      <w:r w:rsidR="00431099" w:rsidRPr="00965D9B">
        <w:rPr>
          <w:sz w:val="28"/>
          <w:szCs w:val="28"/>
        </w:rPr>
        <w:t xml:space="preserve">громадських </w:t>
      </w:r>
      <w:r w:rsidR="006A61D9">
        <w:rPr>
          <w:sz w:val="28"/>
          <w:szCs w:val="28"/>
        </w:rPr>
        <w:t>проє</w:t>
      </w:r>
      <w:r w:rsidR="00DF62D1" w:rsidRPr="00965D9B">
        <w:rPr>
          <w:sz w:val="28"/>
          <w:szCs w:val="28"/>
        </w:rPr>
        <w:t xml:space="preserve">ктів відповідно до заповнених </w:t>
      </w:r>
      <w:r w:rsidR="006A61D9">
        <w:rPr>
          <w:sz w:val="28"/>
          <w:szCs w:val="28"/>
        </w:rPr>
        <w:t xml:space="preserve">друкованих </w:t>
      </w:r>
      <w:r w:rsidR="00DF62D1" w:rsidRPr="00965D9B">
        <w:rPr>
          <w:sz w:val="28"/>
          <w:szCs w:val="28"/>
        </w:rPr>
        <w:t>бланків</w:t>
      </w:r>
      <w:r w:rsidR="006A61D9">
        <w:rPr>
          <w:sz w:val="28"/>
          <w:szCs w:val="28"/>
        </w:rPr>
        <w:t xml:space="preserve"> та електронної форми для голосування.</w:t>
      </w:r>
    </w:p>
    <w:p w14:paraId="44D14FF6" w14:textId="77777777" w:rsidR="00DF62D1" w:rsidRPr="00E90714" w:rsidRDefault="00E90714" w:rsidP="00A42855">
      <w:pPr>
        <w:ind w:firstLine="709"/>
        <w:jc w:val="both"/>
        <w:rPr>
          <w:sz w:val="28"/>
          <w:szCs w:val="28"/>
        </w:rPr>
      </w:pPr>
      <w:r w:rsidRPr="00E90714">
        <w:rPr>
          <w:b/>
          <w:sz w:val="28"/>
          <w:szCs w:val="28"/>
        </w:rPr>
        <w:t>П</w:t>
      </w:r>
      <w:r w:rsidR="00E16F8A">
        <w:rPr>
          <w:b/>
          <w:sz w:val="28"/>
          <w:szCs w:val="28"/>
        </w:rPr>
        <w:t>роє</w:t>
      </w:r>
      <w:r w:rsidR="00A42855" w:rsidRPr="00E90714">
        <w:rPr>
          <w:b/>
          <w:sz w:val="28"/>
          <w:szCs w:val="28"/>
        </w:rPr>
        <w:t>кти-</w:t>
      </w:r>
      <w:r w:rsidR="00DF62D1" w:rsidRPr="00E90714">
        <w:rPr>
          <w:b/>
          <w:sz w:val="28"/>
          <w:szCs w:val="28"/>
        </w:rPr>
        <w:t>переможці</w:t>
      </w:r>
      <w:r w:rsidR="005A65A8">
        <w:rPr>
          <w:sz w:val="28"/>
          <w:szCs w:val="28"/>
        </w:rPr>
        <w:t xml:space="preserve"> – проє</w:t>
      </w:r>
      <w:r w:rsidR="00DF62D1" w:rsidRPr="00E90714">
        <w:rPr>
          <w:sz w:val="28"/>
          <w:szCs w:val="28"/>
        </w:rPr>
        <w:t>кти, що відповідно до встановлення підсумків голосування набрали найбільшу кількість балів</w:t>
      </w:r>
      <w:r w:rsidR="002B473D">
        <w:rPr>
          <w:sz w:val="28"/>
          <w:szCs w:val="28"/>
        </w:rPr>
        <w:t xml:space="preserve"> до вичерпання </w:t>
      </w:r>
      <w:r w:rsidR="005F1E8C">
        <w:rPr>
          <w:sz w:val="28"/>
          <w:szCs w:val="28"/>
        </w:rPr>
        <w:t>загальної суми коштів, передбаченої на реалізацію Програми у відповідному році</w:t>
      </w:r>
      <w:r w:rsidR="00DF62D1" w:rsidRPr="00E90714">
        <w:rPr>
          <w:sz w:val="28"/>
          <w:szCs w:val="28"/>
        </w:rPr>
        <w:t xml:space="preserve">. У випадку нестачі коштів на реалізацію чергового </w:t>
      </w:r>
      <w:r w:rsidR="00431099" w:rsidRPr="00E90714">
        <w:rPr>
          <w:sz w:val="28"/>
          <w:szCs w:val="28"/>
        </w:rPr>
        <w:t xml:space="preserve">громадського </w:t>
      </w:r>
      <w:r w:rsidR="00DF62D1" w:rsidRPr="00E90714">
        <w:rPr>
          <w:sz w:val="28"/>
          <w:szCs w:val="28"/>
        </w:rPr>
        <w:t>пр</w:t>
      </w:r>
      <w:r w:rsidR="005A65A8">
        <w:rPr>
          <w:sz w:val="28"/>
          <w:szCs w:val="28"/>
        </w:rPr>
        <w:t>оє</w:t>
      </w:r>
      <w:r w:rsidR="00DF62D1" w:rsidRPr="00E90714">
        <w:rPr>
          <w:sz w:val="28"/>
          <w:szCs w:val="28"/>
        </w:rPr>
        <w:t xml:space="preserve">кту за кількістю балів, переможцем визнається наступний </w:t>
      </w:r>
      <w:r w:rsidR="006006B5" w:rsidRPr="00E90714">
        <w:rPr>
          <w:sz w:val="28"/>
          <w:szCs w:val="28"/>
        </w:rPr>
        <w:t xml:space="preserve">громадський </w:t>
      </w:r>
      <w:r w:rsidR="005A65A8">
        <w:rPr>
          <w:sz w:val="28"/>
          <w:szCs w:val="28"/>
        </w:rPr>
        <w:t>проє</w:t>
      </w:r>
      <w:r w:rsidR="00DF62D1" w:rsidRPr="00E90714">
        <w:rPr>
          <w:sz w:val="28"/>
          <w:szCs w:val="28"/>
        </w:rPr>
        <w:t>кт за кількістю балів, реалізація якого не призведе до перевищення загальної суми</w:t>
      </w:r>
      <w:r w:rsidR="00705504" w:rsidRPr="00E90714">
        <w:rPr>
          <w:sz w:val="28"/>
          <w:szCs w:val="28"/>
        </w:rPr>
        <w:t xml:space="preserve"> громадського бюджету</w:t>
      </w:r>
      <w:r w:rsidR="00431099" w:rsidRPr="00E90714">
        <w:rPr>
          <w:sz w:val="28"/>
          <w:szCs w:val="28"/>
        </w:rPr>
        <w:t xml:space="preserve"> (бюджету участі)</w:t>
      </w:r>
      <w:r w:rsidR="00DF62D1" w:rsidRPr="00E90714">
        <w:rPr>
          <w:sz w:val="28"/>
          <w:szCs w:val="28"/>
        </w:rPr>
        <w:t xml:space="preserve">. У випадку якщо </w:t>
      </w:r>
      <w:r w:rsidR="00431099" w:rsidRPr="00E90714">
        <w:rPr>
          <w:sz w:val="28"/>
          <w:szCs w:val="28"/>
        </w:rPr>
        <w:t xml:space="preserve">громадські </w:t>
      </w:r>
      <w:r w:rsidR="00A150D9">
        <w:rPr>
          <w:sz w:val="28"/>
          <w:szCs w:val="28"/>
        </w:rPr>
        <w:t>проє</w:t>
      </w:r>
      <w:r w:rsidR="00DF62D1" w:rsidRPr="00E90714">
        <w:rPr>
          <w:sz w:val="28"/>
          <w:szCs w:val="28"/>
        </w:rPr>
        <w:t xml:space="preserve">кти набирають однакову кількість голосів, місце пропозицій у списку визначається за порядковим номером у реєстрі </w:t>
      </w:r>
      <w:r w:rsidR="006006B5" w:rsidRPr="00E90714">
        <w:rPr>
          <w:sz w:val="28"/>
          <w:szCs w:val="28"/>
        </w:rPr>
        <w:t xml:space="preserve">громадських </w:t>
      </w:r>
      <w:r w:rsidR="006102B4">
        <w:rPr>
          <w:sz w:val="28"/>
          <w:szCs w:val="28"/>
        </w:rPr>
        <w:t>проє</w:t>
      </w:r>
      <w:r w:rsidR="00DF62D1" w:rsidRPr="00E90714">
        <w:rPr>
          <w:sz w:val="28"/>
          <w:szCs w:val="28"/>
        </w:rPr>
        <w:t xml:space="preserve">ктів, які </w:t>
      </w:r>
      <w:r w:rsidR="00705504" w:rsidRPr="00E90714">
        <w:rPr>
          <w:sz w:val="28"/>
          <w:szCs w:val="28"/>
        </w:rPr>
        <w:t>поступили на етапі реєстрації</w:t>
      </w:r>
      <w:r w:rsidR="006A61D9">
        <w:rPr>
          <w:sz w:val="28"/>
          <w:szCs w:val="28"/>
        </w:rPr>
        <w:t>.</w:t>
      </w:r>
    </w:p>
    <w:p w14:paraId="2CF5595A" w14:textId="77777777" w:rsidR="00DF62D1" w:rsidRPr="00DB4196" w:rsidRDefault="00A659E1" w:rsidP="00A42855">
      <w:pPr>
        <w:ind w:firstLine="709"/>
        <w:jc w:val="both"/>
        <w:rPr>
          <w:sz w:val="28"/>
          <w:szCs w:val="28"/>
        </w:rPr>
      </w:pPr>
      <w:r w:rsidRPr="00DB4196">
        <w:rPr>
          <w:b/>
          <w:sz w:val="28"/>
          <w:szCs w:val="28"/>
        </w:rPr>
        <w:t xml:space="preserve">Головний </w:t>
      </w:r>
      <w:r w:rsidR="00953FC3">
        <w:rPr>
          <w:b/>
          <w:sz w:val="28"/>
          <w:szCs w:val="28"/>
        </w:rPr>
        <w:t>розпорядник коштів</w:t>
      </w:r>
      <w:r w:rsidR="00A42855" w:rsidRPr="00DB4196">
        <w:rPr>
          <w:sz w:val="28"/>
          <w:szCs w:val="28"/>
        </w:rPr>
        <w:t> </w:t>
      </w:r>
      <w:r w:rsidR="00DF62D1" w:rsidRPr="00DB4196">
        <w:rPr>
          <w:sz w:val="28"/>
          <w:szCs w:val="28"/>
        </w:rPr>
        <w:t>–</w:t>
      </w:r>
      <w:r w:rsidR="00A42855" w:rsidRPr="00DB4196">
        <w:rPr>
          <w:sz w:val="28"/>
          <w:szCs w:val="28"/>
        </w:rPr>
        <w:t xml:space="preserve"> </w:t>
      </w:r>
      <w:r w:rsidR="00805372" w:rsidRPr="00DB4196">
        <w:rPr>
          <w:sz w:val="28"/>
          <w:szCs w:val="28"/>
        </w:rPr>
        <w:t>Сіверська</w:t>
      </w:r>
      <w:r w:rsidR="00F62483" w:rsidRPr="00DB4196">
        <w:rPr>
          <w:sz w:val="28"/>
          <w:szCs w:val="28"/>
        </w:rPr>
        <w:t xml:space="preserve"> </w:t>
      </w:r>
      <w:r w:rsidRPr="00DB4196">
        <w:rPr>
          <w:sz w:val="28"/>
          <w:szCs w:val="28"/>
        </w:rPr>
        <w:t>міськ</w:t>
      </w:r>
      <w:r w:rsidR="003F330F" w:rsidRPr="00DB4196">
        <w:rPr>
          <w:sz w:val="28"/>
          <w:szCs w:val="28"/>
        </w:rPr>
        <w:t>а</w:t>
      </w:r>
      <w:r w:rsidR="00DF62D1" w:rsidRPr="00DB4196">
        <w:rPr>
          <w:sz w:val="28"/>
          <w:szCs w:val="28"/>
        </w:rPr>
        <w:t xml:space="preserve"> рад</w:t>
      </w:r>
      <w:r w:rsidR="003F330F" w:rsidRPr="00DB4196">
        <w:rPr>
          <w:sz w:val="28"/>
          <w:szCs w:val="28"/>
        </w:rPr>
        <w:t>а</w:t>
      </w:r>
      <w:r w:rsidR="00DF62D1" w:rsidRPr="00DB4196">
        <w:rPr>
          <w:sz w:val="28"/>
          <w:szCs w:val="28"/>
        </w:rPr>
        <w:t xml:space="preserve"> в особі </w:t>
      </w:r>
      <w:r w:rsidRPr="00DB4196">
        <w:rPr>
          <w:sz w:val="28"/>
          <w:szCs w:val="28"/>
        </w:rPr>
        <w:t>міського</w:t>
      </w:r>
      <w:r w:rsidR="00705504" w:rsidRPr="00DB4196">
        <w:rPr>
          <w:sz w:val="28"/>
          <w:szCs w:val="28"/>
        </w:rPr>
        <w:t xml:space="preserve"> голови</w:t>
      </w:r>
      <w:r w:rsidR="00DF62D1" w:rsidRPr="00DB4196">
        <w:rPr>
          <w:sz w:val="28"/>
          <w:szCs w:val="28"/>
        </w:rPr>
        <w:t>, як</w:t>
      </w:r>
      <w:r w:rsidR="00705504" w:rsidRPr="00DB4196">
        <w:rPr>
          <w:sz w:val="28"/>
          <w:szCs w:val="28"/>
        </w:rPr>
        <w:t>ий</w:t>
      </w:r>
      <w:r w:rsidR="00DF62D1" w:rsidRPr="00DB4196">
        <w:rPr>
          <w:sz w:val="28"/>
          <w:szCs w:val="28"/>
        </w:rPr>
        <w:t xml:space="preserve"> отриму</w:t>
      </w:r>
      <w:r w:rsidR="00705504" w:rsidRPr="00DB4196">
        <w:rPr>
          <w:sz w:val="28"/>
          <w:szCs w:val="28"/>
        </w:rPr>
        <w:t>є</w:t>
      </w:r>
      <w:r w:rsidR="00DF62D1" w:rsidRPr="00DB4196">
        <w:rPr>
          <w:sz w:val="28"/>
          <w:szCs w:val="28"/>
        </w:rPr>
        <w:t xml:space="preserve"> повноваження шляхом встановлення бюджетних призначень для виконання </w:t>
      </w:r>
      <w:r w:rsidR="00431099" w:rsidRPr="00DB4196">
        <w:rPr>
          <w:sz w:val="28"/>
          <w:szCs w:val="28"/>
        </w:rPr>
        <w:t xml:space="preserve">громадських </w:t>
      </w:r>
      <w:r w:rsidR="006102B4">
        <w:rPr>
          <w:sz w:val="28"/>
          <w:szCs w:val="28"/>
        </w:rPr>
        <w:t>проє</w:t>
      </w:r>
      <w:r w:rsidR="00DF62D1" w:rsidRPr="00DB4196">
        <w:rPr>
          <w:sz w:val="28"/>
          <w:szCs w:val="28"/>
        </w:rPr>
        <w:t>ктів-переможців.</w:t>
      </w:r>
    </w:p>
    <w:p w14:paraId="5B719907" w14:textId="77777777" w:rsidR="006A1000" w:rsidRPr="00396B61" w:rsidRDefault="006A1000" w:rsidP="00DF62D1">
      <w:pPr>
        <w:ind w:firstLine="540"/>
        <w:jc w:val="center"/>
        <w:rPr>
          <w:sz w:val="28"/>
          <w:szCs w:val="28"/>
        </w:rPr>
      </w:pPr>
    </w:p>
    <w:p w14:paraId="30087863" w14:textId="77777777" w:rsidR="00DF62D1" w:rsidRPr="00396B61" w:rsidRDefault="00DF62D1" w:rsidP="00DF62D1">
      <w:pPr>
        <w:jc w:val="center"/>
        <w:rPr>
          <w:b/>
          <w:sz w:val="28"/>
          <w:szCs w:val="28"/>
        </w:rPr>
      </w:pPr>
      <w:r w:rsidRPr="00396B61">
        <w:rPr>
          <w:b/>
          <w:sz w:val="28"/>
          <w:szCs w:val="28"/>
        </w:rPr>
        <w:t>ІІ. Визначення проблеми,</w:t>
      </w:r>
    </w:p>
    <w:p w14:paraId="4FFF3572" w14:textId="77777777" w:rsidR="00DF62D1" w:rsidRDefault="00DF62D1" w:rsidP="00DF62D1">
      <w:pPr>
        <w:jc w:val="center"/>
        <w:rPr>
          <w:b/>
          <w:sz w:val="28"/>
          <w:szCs w:val="28"/>
        </w:rPr>
      </w:pPr>
      <w:r w:rsidRPr="00396B61">
        <w:rPr>
          <w:b/>
          <w:sz w:val="28"/>
          <w:szCs w:val="28"/>
        </w:rPr>
        <w:t>на розв’язання якої направлена програма</w:t>
      </w:r>
    </w:p>
    <w:p w14:paraId="0CB23B32" w14:textId="77777777" w:rsidR="006A61D9" w:rsidRDefault="006A61D9" w:rsidP="00DF62D1">
      <w:pPr>
        <w:jc w:val="center"/>
        <w:rPr>
          <w:b/>
          <w:sz w:val="28"/>
          <w:szCs w:val="28"/>
        </w:rPr>
      </w:pPr>
    </w:p>
    <w:p w14:paraId="2C95AC68" w14:textId="77777777" w:rsidR="00931EB0" w:rsidRDefault="007E61F3" w:rsidP="00931EB0">
      <w:pPr>
        <w:ind w:firstLine="709"/>
        <w:jc w:val="both"/>
        <w:rPr>
          <w:sz w:val="28"/>
          <w:szCs w:val="28"/>
        </w:rPr>
      </w:pPr>
      <w:r>
        <w:rPr>
          <w:sz w:val="28"/>
          <w:szCs w:val="28"/>
        </w:rPr>
        <w:t>Конституція</w:t>
      </w:r>
      <w:r w:rsidR="00D35D0F" w:rsidRPr="00D35D0F">
        <w:rPr>
          <w:sz w:val="28"/>
          <w:szCs w:val="28"/>
        </w:rPr>
        <w:t xml:space="preserve"> України</w:t>
      </w:r>
      <w:r w:rsidR="00D35D0F">
        <w:rPr>
          <w:sz w:val="28"/>
          <w:szCs w:val="28"/>
        </w:rPr>
        <w:t xml:space="preserve"> </w:t>
      </w:r>
      <w:r>
        <w:rPr>
          <w:sz w:val="28"/>
          <w:szCs w:val="28"/>
        </w:rPr>
        <w:t xml:space="preserve">надає право </w:t>
      </w:r>
      <w:r w:rsidR="00D35D0F">
        <w:rPr>
          <w:sz w:val="28"/>
          <w:szCs w:val="28"/>
        </w:rPr>
        <w:t xml:space="preserve">членам територіальної громади </w:t>
      </w:r>
      <w:r w:rsidR="00D060A5">
        <w:rPr>
          <w:sz w:val="28"/>
          <w:szCs w:val="28"/>
        </w:rPr>
        <w:t xml:space="preserve">на участь у здійсненні місцевого самоврядування. </w:t>
      </w:r>
      <w:r w:rsidR="00F67E4C">
        <w:rPr>
          <w:sz w:val="28"/>
          <w:szCs w:val="28"/>
        </w:rPr>
        <w:t>Однією</w:t>
      </w:r>
      <w:r w:rsidR="000350A9">
        <w:rPr>
          <w:sz w:val="28"/>
          <w:szCs w:val="28"/>
        </w:rPr>
        <w:t xml:space="preserve"> із форм такої участі у сучасному світі є залучення громадян до бюджетного процесу</w:t>
      </w:r>
      <w:r w:rsidR="00D05FB4">
        <w:rPr>
          <w:sz w:val="28"/>
          <w:szCs w:val="28"/>
        </w:rPr>
        <w:t>, підготовки і прийняття бюджетних рішень</w:t>
      </w:r>
      <w:r w:rsidR="00463EE7">
        <w:rPr>
          <w:sz w:val="28"/>
          <w:szCs w:val="28"/>
        </w:rPr>
        <w:t>.</w:t>
      </w:r>
    </w:p>
    <w:p w14:paraId="0503D0F3" w14:textId="77777777" w:rsidR="00F55EF9" w:rsidRDefault="00F55EF9" w:rsidP="00931EB0">
      <w:pPr>
        <w:ind w:firstLine="709"/>
        <w:jc w:val="both"/>
        <w:rPr>
          <w:sz w:val="28"/>
          <w:szCs w:val="28"/>
        </w:rPr>
      </w:pPr>
      <w:r>
        <w:rPr>
          <w:sz w:val="28"/>
          <w:szCs w:val="28"/>
        </w:rPr>
        <w:t>Чинне законодавство не визначає чіткий механізм залучення громадян до участі у бюджетному процесі</w:t>
      </w:r>
      <w:r w:rsidR="00DA7616">
        <w:rPr>
          <w:sz w:val="28"/>
          <w:szCs w:val="28"/>
        </w:rPr>
        <w:t>, але і</w:t>
      </w:r>
      <w:r w:rsidR="00D56CBD">
        <w:rPr>
          <w:sz w:val="28"/>
          <w:szCs w:val="28"/>
        </w:rPr>
        <w:t>снують окремі форми громадської участі в здійсненні</w:t>
      </w:r>
      <w:r w:rsidR="005C1591">
        <w:rPr>
          <w:sz w:val="28"/>
          <w:szCs w:val="28"/>
        </w:rPr>
        <w:t xml:space="preserve"> місцевого самоврядування (громадські слухання, загальні збори, місцеві ініціативи, громадські ради, </w:t>
      </w:r>
      <w:r w:rsidR="006A61D9">
        <w:rPr>
          <w:sz w:val="28"/>
          <w:szCs w:val="28"/>
        </w:rPr>
        <w:t xml:space="preserve">громадський бюджет, </w:t>
      </w:r>
      <w:r w:rsidR="005C1591">
        <w:rPr>
          <w:sz w:val="28"/>
          <w:szCs w:val="28"/>
        </w:rPr>
        <w:t>тощо).</w:t>
      </w:r>
    </w:p>
    <w:p w14:paraId="7E73B278" w14:textId="77777777" w:rsidR="00A970B9" w:rsidRDefault="00A970B9" w:rsidP="00931EB0">
      <w:pPr>
        <w:ind w:firstLine="709"/>
        <w:jc w:val="both"/>
        <w:rPr>
          <w:sz w:val="28"/>
          <w:szCs w:val="28"/>
        </w:rPr>
      </w:pPr>
      <w:r>
        <w:rPr>
          <w:sz w:val="28"/>
          <w:szCs w:val="28"/>
        </w:rPr>
        <w:t>Найбільш вдалим світовим досвідом залучення громадян до процесу розробки та прийняття рішень є використання</w:t>
      </w:r>
      <w:r w:rsidR="00DA7616" w:rsidRPr="00DA7616">
        <w:rPr>
          <w:sz w:val="28"/>
          <w:szCs w:val="28"/>
        </w:rPr>
        <w:t xml:space="preserve"> </w:t>
      </w:r>
      <w:r w:rsidR="00DA7616">
        <w:rPr>
          <w:sz w:val="28"/>
          <w:szCs w:val="28"/>
        </w:rPr>
        <w:t>бюджету участі</w:t>
      </w:r>
      <w:r w:rsidR="0077726D">
        <w:rPr>
          <w:sz w:val="28"/>
          <w:szCs w:val="28"/>
        </w:rPr>
        <w:t xml:space="preserve"> (або громадського бюджету) </w:t>
      </w:r>
      <w:r w:rsidR="000B1831">
        <w:rPr>
          <w:sz w:val="28"/>
          <w:szCs w:val="28"/>
        </w:rPr>
        <w:t>на місцевому рівні.</w:t>
      </w:r>
    </w:p>
    <w:p w14:paraId="3792AEA3" w14:textId="77777777" w:rsidR="00DF1B58" w:rsidRDefault="00DF1B58" w:rsidP="00931EB0">
      <w:pPr>
        <w:ind w:firstLine="709"/>
        <w:jc w:val="both"/>
        <w:rPr>
          <w:sz w:val="28"/>
          <w:szCs w:val="28"/>
        </w:rPr>
      </w:pPr>
      <w:r>
        <w:rPr>
          <w:sz w:val="28"/>
          <w:szCs w:val="28"/>
        </w:rPr>
        <w:t>Саме методологія партиципаторного бюджетування</w:t>
      </w:r>
      <w:r w:rsidR="005940EA">
        <w:rPr>
          <w:sz w:val="28"/>
          <w:szCs w:val="28"/>
        </w:rPr>
        <w:t>, як форма прямої демократі</w:t>
      </w:r>
      <w:r w:rsidR="0077726D">
        <w:rPr>
          <w:sz w:val="28"/>
          <w:szCs w:val="28"/>
        </w:rPr>
        <w:t xml:space="preserve">ї, </w:t>
      </w:r>
      <w:r w:rsidR="005940EA">
        <w:rPr>
          <w:sz w:val="28"/>
          <w:szCs w:val="28"/>
        </w:rPr>
        <w:t xml:space="preserve">дозволяє кожному мешканцю </w:t>
      </w:r>
      <w:r w:rsidR="00C02E4A">
        <w:rPr>
          <w:sz w:val="28"/>
          <w:szCs w:val="28"/>
        </w:rPr>
        <w:t>населеного пункту Громади подати власну пропозицію та шляхом голосування вирішити</w:t>
      </w:r>
      <w:r w:rsidR="004D6734">
        <w:rPr>
          <w:sz w:val="28"/>
          <w:szCs w:val="28"/>
        </w:rPr>
        <w:t>, у який спосіб витрачати ч</w:t>
      </w:r>
      <w:r w:rsidR="00742C54">
        <w:rPr>
          <w:sz w:val="28"/>
          <w:szCs w:val="28"/>
        </w:rPr>
        <w:t>астину місцевого бюджету, що є основою реалізації Бюджету участі.</w:t>
      </w:r>
    </w:p>
    <w:p w14:paraId="11428599" w14:textId="77777777" w:rsidR="00396B61" w:rsidRDefault="00553847" w:rsidP="00354994">
      <w:pPr>
        <w:pStyle w:val="12"/>
        <w:numPr>
          <w:ilvl w:val="0"/>
          <w:numId w:val="21"/>
        </w:numPr>
        <w:tabs>
          <w:tab w:val="clear" w:pos="432"/>
        </w:tabs>
        <w:ind w:left="0" w:firstLine="0"/>
        <w:jc w:val="both"/>
        <w:rPr>
          <w:sz w:val="28"/>
          <w:szCs w:val="28"/>
          <w:lang w:val="uk-UA"/>
        </w:rPr>
      </w:pPr>
      <w:r>
        <w:rPr>
          <w:sz w:val="28"/>
          <w:szCs w:val="28"/>
          <w:lang w:val="uk-UA"/>
        </w:rPr>
        <w:tab/>
      </w:r>
      <w:r w:rsidR="00A74656" w:rsidRPr="005F21D4">
        <w:rPr>
          <w:sz w:val="28"/>
          <w:szCs w:val="28"/>
          <w:lang w:val="uk-UA"/>
        </w:rPr>
        <w:t xml:space="preserve">Таким чином, затвердження Програми </w:t>
      </w:r>
      <w:r w:rsidR="00541F57" w:rsidRPr="005F21D4">
        <w:rPr>
          <w:bCs/>
          <w:iCs/>
          <w:sz w:val="28"/>
          <w:szCs w:val="28"/>
          <w:lang w:val="uk-UA"/>
        </w:rPr>
        <w:t>«Бюджет участі</w:t>
      </w:r>
      <w:r w:rsidR="00541F57" w:rsidRPr="005F21D4">
        <w:rPr>
          <w:sz w:val="28"/>
          <w:szCs w:val="28"/>
          <w:lang w:val="uk-UA"/>
        </w:rPr>
        <w:t xml:space="preserve"> Сіверської міської ради (об’єднана територіальна громада) на 20</w:t>
      </w:r>
      <w:r w:rsidR="00541F57" w:rsidRPr="00C82B70">
        <w:rPr>
          <w:sz w:val="28"/>
          <w:szCs w:val="28"/>
          <w:lang w:val="uk-UA"/>
        </w:rPr>
        <w:t>20</w:t>
      </w:r>
      <w:r w:rsidR="00541F57" w:rsidRPr="005F21D4">
        <w:rPr>
          <w:sz w:val="28"/>
          <w:szCs w:val="28"/>
          <w:lang w:val="uk-UA"/>
        </w:rPr>
        <w:t>-2021 роки» сприятиме залученню мешканці</w:t>
      </w:r>
      <w:r w:rsidR="005F21D4">
        <w:rPr>
          <w:sz w:val="28"/>
          <w:szCs w:val="28"/>
          <w:lang w:val="uk-UA"/>
        </w:rPr>
        <w:t>в Сіверської міської ради (ОТГ) до демократичного процесу обговорення та прийняття рішень щодо розподілу частини коштів місцевого бюджету.</w:t>
      </w:r>
      <w:r w:rsidR="00541F57" w:rsidRPr="005F21D4">
        <w:rPr>
          <w:sz w:val="28"/>
          <w:szCs w:val="28"/>
          <w:lang w:val="uk-UA"/>
        </w:rPr>
        <w:t xml:space="preserve"> </w:t>
      </w:r>
    </w:p>
    <w:p w14:paraId="400C0504" w14:textId="77777777" w:rsidR="006A61D9" w:rsidRPr="00354994" w:rsidRDefault="006A61D9" w:rsidP="00354994">
      <w:pPr>
        <w:pStyle w:val="12"/>
        <w:numPr>
          <w:ilvl w:val="0"/>
          <w:numId w:val="21"/>
        </w:numPr>
        <w:tabs>
          <w:tab w:val="clear" w:pos="432"/>
        </w:tabs>
        <w:ind w:left="0" w:firstLine="0"/>
        <w:jc w:val="both"/>
        <w:rPr>
          <w:sz w:val="28"/>
          <w:szCs w:val="28"/>
          <w:lang w:val="uk-UA"/>
        </w:rPr>
      </w:pPr>
    </w:p>
    <w:p w14:paraId="28293A67" w14:textId="77777777" w:rsidR="00DF62D1" w:rsidRPr="007C736C" w:rsidRDefault="00DF62D1" w:rsidP="00DF62D1">
      <w:pPr>
        <w:jc w:val="center"/>
        <w:rPr>
          <w:b/>
          <w:sz w:val="28"/>
          <w:szCs w:val="28"/>
        </w:rPr>
      </w:pPr>
      <w:bookmarkStart w:id="1" w:name="95"/>
      <w:bookmarkEnd w:id="1"/>
      <w:r w:rsidRPr="007C736C">
        <w:rPr>
          <w:b/>
          <w:sz w:val="28"/>
          <w:szCs w:val="28"/>
        </w:rPr>
        <w:t>III. Мета програми</w:t>
      </w:r>
    </w:p>
    <w:p w14:paraId="50B253FD" w14:textId="77777777" w:rsidR="00A659E1" w:rsidRPr="007C736C" w:rsidRDefault="00A659E1" w:rsidP="00DF62D1">
      <w:pPr>
        <w:jc w:val="center"/>
        <w:rPr>
          <w:b/>
          <w:sz w:val="28"/>
          <w:szCs w:val="28"/>
        </w:rPr>
      </w:pPr>
    </w:p>
    <w:p w14:paraId="644CF131" w14:textId="77777777" w:rsidR="00032BD4" w:rsidRDefault="00032BD4" w:rsidP="00DF62D1">
      <w:pPr>
        <w:pStyle w:val="Default"/>
        <w:ind w:firstLine="709"/>
        <w:jc w:val="both"/>
        <w:rPr>
          <w:color w:val="auto"/>
          <w:sz w:val="28"/>
          <w:szCs w:val="28"/>
          <w:lang w:val="uk-UA"/>
        </w:rPr>
      </w:pPr>
      <w:bookmarkStart w:id="2" w:name="96"/>
      <w:bookmarkEnd w:id="2"/>
      <w:r>
        <w:rPr>
          <w:color w:val="auto"/>
          <w:sz w:val="28"/>
          <w:szCs w:val="28"/>
          <w:lang w:val="uk-UA"/>
        </w:rPr>
        <w:t xml:space="preserve">Метою Програми є створення та запровадження ефективної систему взаємодії </w:t>
      </w:r>
      <w:r w:rsidR="004655C6">
        <w:rPr>
          <w:color w:val="auto"/>
          <w:sz w:val="28"/>
          <w:szCs w:val="28"/>
          <w:lang w:val="uk-UA"/>
        </w:rPr>
        <w:t>влади та громадськості в бюджетному процесі для задоволення потреб мешканців Сіверської міської ради (об’єднана територіальна громада)</w:t>
      </w:r>
      <w:r w:rsidR="00F80AD5">
        <w:rPr>
          <w:color w:val="auto"/>
          <w:sz w:val="28"/>
          <w:szCs w:val="28"/>
          <w:lang w:val="uk-UA"/>
        </w:rPr>
        <w:t>.</w:t>
      </w:r>
    </w:p>
    <w:p w14:paraId="76CDCE4C" w14:textId="77777777" w:rsidR="00F80AD5" w:rsidRDefault="00F80AD5" w:rsidP="00DF62D1">
      <w:pPr>
        <w:jc w:val="center"/>
        <w:rPr>
          <w:b/>
          <w:sz w:val="28"/>
          <w:szCs w:val="28"/>
        </w:rPr>
      </w:pPr>
    </w:p>
    <w:p w14:paraId="50703038" w14:textId="77777777" w:rsidR="00DF62D1" w:rsidRPr="00805372" w:rsidRDefault="00DF62D1" w:rsidP="00DF62D1">
      <w:pPr>
        <w:jc w:val="center"/>
        <w:rPr>
          <w:b/>
          <w:sz w:val="28"/>
          <w:szCs w:val="28"/>
        </w:rPr>
      </w:pPr>
      <w:r w:rsidRPr="00805372">
        <w:rPr>
          <w:b/>
          <w:sz w:val="28"/>
          <w:szCs w:val="28"/>
        </w:rPr>
        <w:t xml:space="preserve">IV. Обґрунтування шляхів і засобів </w:t>
      </w:r>
    </w:p>
    <w:p w14:paraId="7AF6C2DC" w14:textId="77777777" w:rsidR="00DF62D1" w:rsidRPr="00805372" w:rsidRDefault="00DF62D1" w:rsidP="00DF62D1">
      <w:pPr>
        <w:jc w:val="center"/>
        <w:rPr>
          <w:b/>
          <w:sz w:val="28"/>
          <w:szCs w:val="28"/>
        </w:rPr>
      </w:pPr>
      <w:r w:rsidRPr="00805372">
        <w:rPr>
          <w:b/>
          <w:sz w:val="28"/>
          <w:szCs w:val="28"/>
        </w:rPr>
        <w:t xml:space="preserve">розв’язання проблеми, строки виконання програми  </w:t>
      </w:r>
    </w:p>
    <w:p w14:paraId="679E6F0D" w14:textId="77777777" w:rsidR="00973B56" w:rsidRPr="00805372" w:rsidRDefault="00973B56" w:rsidP="00554E5B">
      <w:pPr>
        <w:jc w:val="both"/>
        <w:rPr>
          <w:b/>
          <w:sz w:val="28"/>
          <w:szCs w:val="28"/>
        </w:rPr>
      </w:pPr>
    </w:p>
    <w:p w14:paraId="44172CC0" w14:textId="77777777" w:rsidR="00FB558F" w:rsidRDefault="00DF62D1" w:rsidP="00554E5B">
      <w:pPr>
        <w:ind w:firstLine="709"/>
        <w:jc w:val="both"/>
        <w:rPr>
          <w:sz w:val="28"/>
          <w:szCs w:val="28"/>
        </w:rPr>
      </w:pPr>
      <w:bookmarkStart w:id="3" w:name="98"/>
      <w:bookmarkEnd w:id="3"/>
      <w:r w:rsidRPr="00805372">
        <w:rPr>
          <w:sz w:val="28"/>
          <w:szCs w:val="28"/>
        </w:rPr>
        <w:t>Вирішення проблеми</w:t>
      </w:r>
      <w:r w:rsidR="00F80AD5">
        <w:rPr>
          <w:sz w:val="28"/>
          <w:szCs w:val="28"/>
        </w:rPr>
        <w:t xml:space="preserve"> здійснюється шляхом впровадження</w:t>
      </w:r>
      <w:r w:rsidRPr="00805372">
        <w:rPr>
          <w:sz w:val="28"/>
          <w:szCs w:val="28"/>
        </w:rPr>
        <w:t xml:space="preserve"> механізму взаємодії виконавчих органів </w:t>
      </w:r>
      <w:r w:rsidR="007C736C" w:rsidRPr="00805372">
        <w:rPr>
          <w:sz w:val="28"/>
          <w:szCs w:val="28"/>
        </w:rPr>
        <w:t>С</w:t>
      </w:r>
      <w:r w:rsidR="00805372" w:rsidRPr="00805372">
        <w:rPr>
          <w:sz w:val="28"/>
          <w:szCs w:val="28"/>
        </w:rPr>
        <w:t>іверської</w:t>
      </w:r>
      <w:r w:rsidR="00A659E1" w:rsidRPr="00805372">
        <w:rPr>
          <w:sz w:val="28"/>
          <w:szCs w:val="28"/>
        </w:rPr>
        <w:t xml:space="preserve"> міської</w:t>
      </w:r>
      <w:r w:rsidRPr="00805372">
        <w:rPr>
          <w:sz w:val="28"/>
          <w:szCs w:val="28"/>
        </w:rPr>
        <w:t xml:space="preserve"> ради</w:t>
      </w:r>
      <w:r w:rsidR="00554E5B">
        <w:rPr>
          <w:sz w:val="28"/>
          <w:szCs w:val="28"/>
        </w:rPr>
        <w:t xml:space="preserve"> </w:t>
      </w:r>
      <w:r w:rsidRPr="00805372">
        <w:rPr>
          <w:sz w:val="28"/>
          <w:szCs w:val="28"/>
        </w:rPr>
        <w:t xml:space="preserve"> </w:t>
      </w:r>
      <w:r w:rsidR="00554E5B">
        <w:rPr>
          <w:sz w:val="28"/>
          <w:szCs w:val="28"/>
        </w:rPr>
        <w:t xml:space="preserve">(об’єднана територіальна громада) </w:t>
      </w:r>
      <w:r w:rsidRPr="00805372">
        <w:rPr>
          <w:sz w:val="28"/>
          <w:szCs w:val="28"/>
        </w:rPr>
        <w:t xml:space="preserve">та громадян у бюджетному процесі, </w:t>
      </w:r>
      <w:r w:rsidR="00F80AD5">
        <w:rPr>
          <w:sz w:val="28"/>
          <w:szCs w:val="28"/>
        </w:rPr>
        <w:t>який передбачає залучення</w:t>
      </w:r>
      <w:r w:rsidR="00FB558F">
        <w:rPr>
          <w:sz w:val="28"/>
          <w:szCs w:val="28"/>
        </w:rPr>
        <w:t xml:space="preserve"> мешканців Громади</w:t>
      </w:r>
      <w:r w:rsidRPr="00805372">
        <w:rPr>
          <w:sz w:val="28"/>
          <w:szCs w:val="28"/>
        </w:rPr>
        <w:t xml:space="preserve"> до </w:t>
      </w:r>
      <w:r w:rsidR="001C4715">
        <w:rPr>
          <w:sz w:val="28"/>
          <w:szCs w:val="28"/>
        </w:rPr>
        <w:t>вирішення нагальних потреб міста, що фінансуються за рахунок місцевого бюджету</w:t>
      </w:r>
      <w:r w:rsidR="00101E9B">
        <w:rPr>
          <w:sz w:val="28"/>
          <w:szCs w:val="28"/>
        </w:rPr>
        <w:t>, передбачених на реалізацію Програми.</w:t>
      </w:r>
    </w:p>
    <w:p w14:paraId="481C9239" w14:textId="77777777" w:rsidR="00DF62D1" w:rsidRPr="00805372" w:rsidRDefault="00DF62D1" w:rsidP="00554E5B">
      <w:pPr>
        <w:ind w:firstLine="709"/>
        <w:jc w:val="both"/>
        <w:rPr>
          <w:sz w:val="28"/>
          <w:szCs w:val="28"/>
        </w:rPr>
      </w:pPr>
      <w:r w:rsidRPr="00805372">
        <w:rPr>
          <w:sz w:val="28"/>
          <w:szCs w:val="28"/>
        </w:rPr>
        <w:t>Виконання Програми розраховано на 20</w:t>
      </w:r>
      <w:r w:rsidR="002058DC" w:rsidRPr="00805372">
        <w:rPr>
          <w:sz w:val="28"/>
          <w:szCs w:val="28"/>
        </w:rPr>
        <w:t>2</w:t>
      </w:r>
      <w:r w:rsidR="00C9225A" w:rsidRPr="00805372">
        <w:rPr>
          <w:sz w:val="28"/>
          <w:szCs w:val="28"/>
        </w:rPr>
        <w:t>0</w:t>
      </w:r>
      <w:r w:rsidRPr="00805372">
        <w:rPr>
          <w:sz w:val="28"/>
          <w:szCs w:val="28"/>
        </w:rPr>
        <w:t xml:space="preserve"> - 202</w:t>
      </w:r>
      <w:r w:rsidR="00A659E1" w:rsidRPr="00805372">
        <w:rPr>
          <w:sz w:val="28"/>
          <w:szCs w:val="28"/>
        </w:rPr>
        <w:t>1</w:t>
      </w:r>
      <w:r w:rsidRPr="00805372">
        <w:rPr>
          <w:sz w:val="28"/>
          <w:szCs w:val="28"/>
        </w:rPr>
        <w:t xml:space="preserve"> роки.</w:t>
      </w:r>
    </w:p>
    <w:p w14:paraId="0B2271B2" w14:textId="77777777" w:rsidR="00DF62D1" w:rsidRPr="00805372" w:rsidRDefault="00DF62D1" w:rsidP="00DF62D1">
      <w:pPr>
        <w:ind w:firstLine="567"/>
        <w:jc w:val="both"/>
        <w:rPr>
          <w:b/>
          <w:sz w:val="28"/>
          <w:szCs w:val="28"/>
        </w:rPr>
      </w:pPr>
    </w:p>
    <w:p w14:paraId="43707D1A" w14:textId="77777777" w:rsidR="00DF62D1" w:rsidRPr="00E21E60" w:rsidRDefault="00DF62D1" w:rsidP="00DF62D1">
      <w:pPr>
        <w:jc w:val="center"/>
        <w:rPr>
          <w:b/>
          <w:sz w:val="28"/>
          <w:szCs w:val="28"/>
        </w:rPr>
      </w:pPr>
      <w:r w:rsidRPr="00E21E60">
        <w:rPr>
          <w:b/>
          <w:sz w:val="28"/>
          <w:szCs w:val="28"/>
        </w:rPr>
        <w:t xml:space="preserve">V. Завдання та заходи програми </w:t>
      </w:r>
    </w:p>
    <w:p w14:paraId="4D7C1434" w14:textId="77777777" w:rsidR="00DF62D1" w:rsidRPr="00E21E60" w:rsidRDefault="00DF62D1" w:rsidP="00DF62D1">
      <w:pPr>
        <w:ind w:firstLine="540"/>
        <w:jc w:val="both"/>
        <w:rPr>
          <w:b/>
          <w:sz w:val="20"/>
          <w:szCs w:val="20"/>
        </w:rPr>
      </w:pPr>
    </w:p>
    <w:p w14:paraId="2C1FECDA" w14:textId="77777777" w:rsidR="00DF62D1" w:rsidRPr="00E21E60" w:rsidRDefault="00DF62D1" w:rsidP="00DF62D1">
      <w:pPr>
        <w:ind w:firstLine="540"/>
        <w:jc w:val="both"/>
        <w:rPr>
          <w:b/>
          <w:sz w:val="28"/>
          <w:szCs w:val="28"/>
        </w:rPr>
      </w:pPr>
      <w:r w:rsidRPr="00E21E60">
        <w:rPr>
          <w:b/>
          <w:sz w:val="28"/>
          <w:szCs w:val="28"/>
        </w:rPr>
        <w:t>Завдання програми:</w:t>
      </w:r>
    </w:p>
    <w:p w14:paraId="5FCE387E" w14:textId="77777777" w:rsidR="00DF62D1" w:rsidRPr="00E21E60" w:rsidRDefault="00A659E1" w:rsidP="00A659E1">
      <w:pPr>
        <w:jc w:val="both"/>
        <w:rPr>
          <w:sz w:val="28"/>
          <w:szCs w:val="28"/>
        </w:rPr>
      </w:pPr>
      <w:r w:rsidRPr="00E21E60">
        <w:rPr>
          <w:sz w:val="28"/>
          <w:szCs w:val="28"/>
        </w:rPr>
        <w:t xml:space="preserve">1. </w:t>
      </w:r>
      <w:r w:rsidR="00DF62D1" w:rsidRPr="00E21E60">
        <w:rPr>
          <w:sz w:val="28"/>
          <w:szCs w:val="28"/>
        </w:rPr>
        <w:t>Інформаційна і промоційна кампанія.</w:t>
      </w:r>
    </w:p>
    <w:p w14:paraId="055A16B0" w14:textId="77777777" w:rsidR="00DF62D1" w:rsidRPr="00E21E60" w:rsidRDefault="0038327C" w:rsidP="00A659E1">
      <w:pPr>
        <w:jc w:val="both"/>
        <w:rPr>
          <w:sz w:val="28"/>
          <w:szCs w:val="28"/>
        </w:rPr>
      </w:pPr>
      <w:r>
        <w:rPr>
          <w:sz w:val="28"/>
          <w:szCs w:val="28"/>
        </w:rPr>
        <w:t>2. Подання проє</w:t>
      </w:r>
      <w:r w:rsidR="00DF62D1" w:rsidRPr="00E21E60">
        <w:rPr>
          <w:sz w:val="28"/>
          <w:szCs w:val="28"/>
        </w:rPr>
        <w:t>ктів.</w:t>
      </w:r>
    </w:p>
    <w:p w14:paraId="6C251A67" w14:textId="77777777" w:rsidR="00DF62D1" w:rsidRPr="00E21E60" w:rsidRDefault="00A659E1" w:rsidP="00A659E1">
      <w:pPr>
        <w:jc w:val="both"/>
        <w:rPr>
          <w:sz w:val="28"/>
          <w:szCs w:val="28"/>
        </w:rPr>
      </w:pPr>
      <w:r w:rsidRPr="00E21E60">
        <w:rPr>
          <w:sz w:val="28"/>
          <w:szCs w:val="28"/>
        </w:rPr>
        <w:t xml:space="preserve">3. </w:t>
      </w:r>
      <w:r w:rsidR="0038327C">
        <w:rPr>
          <w:sz w:val="28"/>
          <w:szCs w:val="28"/>
        </w:rPr>
        <w:t>Аналіз проєктів</w:t>
      </w:r>
      <w:r w:rsidR="00DF62D1" w:rsidRPr="00E21E60">
        <w:rPr>
          <w:sz w:val="28"/>
          <w:szCs w:val="28"/>
        </w:rPr>
        <w:t>.</w:t>
      </w:r>
    </w:p>
    <w:p w14:paraId="6672D1A9" w14:textId="77777777" w:rsidR="00DF62D1" w:rsidRPr="00E21E60" w:rsidRDefault="00A659E1" w:rsidP="00A659E1">
      <w:pPr>
        <w:jc w:val="both"/>
        <w:rPr>
          <w:sz w:val="28"/>
          <w:szCs w:val="28"/>
        </w:rPr>
      </w:pPr>
      <w:r w:rsidRPr="00E21E60">
        <w:rPr>
          <w:bCs/>
          <w:sz w:val="28"/>
          <w:szCs w:val="28"/>
        </w:rPr>
        <w:t xml:space="preserve">4. </w:t>
      </w:r>
      <w:r w:rsidR="00A150D9">
        <w:rPr>
          <w:bCs/>
          <w:sz w:val="28"/>
          <w:szCs w:val="28"/>
        </w:rPr>
        <w:t>Голосування за проє</w:t>
      </w:r>
      <w:r w:rsidR="00DF62D1" w:rsidRPr="00E21E60">
        <w:rPr>
          <w:bCs/>
          <w:sz w:val="28"/>
          <w:szCs w:val="28"/>
        </w:rPr>
        <w:t>кти та підрахунок результатів</w:t>
      </w:r>
      <w:r w:rsidR="00DF62D1" w:rsidRPr="00E21E60">
        <w:rPr>
          <w:sz w:val="28"/>
          <w:szCs w:val="28"/>
        </w:rPr>
        <w:t>.</w:t>
      </w:r>
    </w:p>
    <w:p w14:paraId="5DE21E21" w14:textId="77777777" w:rsidR="00DF62D1" w:rsidRDefault="00A659E1" w:rsidP="00A659E1">
      <w:pPr>
        <w:jc w:val="both"/>
        <w:rPr>
          <w:sz w:val="28"/>
          <w:szCs w:val="28"/>
        </w:rPr>
      </w:pPr>
      <w:r w:rsidRPr="00E21E60">
        <w:rPr>
          <w:sz w:val="28"/>
          <w:szCs w:val="28"/>
        </w:rPr>
        <w:t xml:space="preserve">5. </w:t>
      </w:r>
      <w:r w:rsidR="00DF62D1" w:rsidRPr="00E21E60">
        <w:rPr>
          <w:sz w:val="28"/>
          <w:szCs w:val="28"/>
        </w:rPr>
        <w:t>Реалізація</w:t>
      </w:r>
      <w:r w:rsidR="00A150D9">
        <w:rPr>
          <w:sz w:val="28"/>
          <w:szCs w:val="28"/>
        </w:rPr>
        <w:t xml:space="preserve"> проє</w:t>
      </w:r>
      <w:r w:rsidR="006C4369">
        <w:rPr>
          <w:sz w:val="28"/>
          <w:szCs w:val="28"/>
        </w:rPr>
        <w:t>ктів-переможців</w:t>
      </w:r>
      <w:r w:rsidR="00DF62D1" w:rsidRPr="00E21E60">
        <w:rPr>
          <w:sz w:val="28"/>
          <w:szCs w:val="28"/>
        </w:rPr>
        <w:t>.</w:t>
      </w:r>
    </w:p>
    <w:p w14:paraId="46AABABE" w14:textId="77777777" w:rsidR="00E21E60" w:rsidRPr="00E21E60" w:rsidRDefault="00E21E60" w:rsidP="00A659E1">
      <w:pPr>
        <w:jc w:val="both"/>
        <w:rPr>
          <w:sz w:val="28"/>
          <w:szCs w:val="28"/>
        </w:rPr>
      </w:pPr>
    </w:p>
    <w:p w14:paraId="1ECAF44D" w14:textId="77777777" w:rsidR="00DF62D1" w:rsidRPr="00AB5DEF" w:rsidRDefault="00C65505" w:rsidP="00C65505">
      <w:pPr>
        <w:tabs>
          <w:tab w:val="left" w:pos="8310"/>
        </w:tabs>
        <w:ind w:firstLine="567"/>
        <w:jc w:val="center"/>
        <w:rPr>
          <w:b/>
          <w:color w:val="FF0000"/>
          <w:sz w:val="28"/>
          <w:szCs w:val="28"/>
        </w:rPr>
      </w:pPr>
      <w:r w:rsidRPr="00C65505">
        <w:rPr>
          <w:b/>
          <w:sz w:val="28"/>
          <w:szCs w:val="28"/>
        </w:rPr>
        <w:t>План заходів щодо реалізації завдань Програми.</w:t>
      </w:r>
    </w:p>
    <w:p w14:paraId="6B0AE950" w14:textId="77777777" w:rsidR="0027392F" w:rsidRPr="00AB5DEF" w:rsidRDefault="0027392F" w:rsidP="00DF62D1">
      <w:pPr>
        <w:tabs>
          <w:tab w:val="left" w:pos="8310"/>
        </w:tabs>
        <w:ind w:firstLine="567"/>
        <w:jc w:val="center"/>
        <w:rPr>
          <w:b/>
          <w:color w:val="FF0000"/>
          <w:sz w:val="28"/>
          <w:szCs w:val="28"/>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425"/>
        <w:gridCol w:w="2693"/>
        <w:gridCol w:w="2126"/>
      </w:tblGrid>
      <w:tr w:rsidR="00EF2B4F" w:rsidRPr="00AB5DEF" w14:paraId="3DF603EF" w14:textId="77777777" w:rsidTr="006A61D9">
        <w:trPr>
          <w:trHeight w:val="706"/>
          <w:tblHeader/>
        </w:trPr>
        <w:tc>
          <w:tcPr>
            <w:tcW w:w="708" w:type="dxa"/>
            <w:vAlign w:val="center"/>
          </w:tcPr>
          <w:p w14:paraId="1CA59CDF" w14:textId="77777777" w:rsidR="00DF62D1" w:rsidRPr="00FC5F4D" w:rsidRDefault="00DF62D1" w:rsidP="00C75B55">
            <w:pPr>
              <w:ind w:right="-108"/>
              <w:rPr>
                <w:sz w:val="28"/>
                <w:szCs w:val="28"/>
              </w:rPr>
            </w:pPr>
            <w:r w:rsidRPr="00FC5F4D">
              <w:rPr>
                <w:sz w:val="28"/>
                <w:szCs w:val="28"/>
              </w:rPr>
              <w:t>п/п</w:t>
            </w:r>
          </w:p>
        </w:tc>
        <w:tc>
          <w:tcPr>
            <w:tcW w:w="4425" w:type="dxa"/>
            <w:vAlign w:val="center"/>
          </w:tcPr>
          <w:p w14:paraId="187FE5C4" w14:textId="77777777" w:rsidR="00DF62D1" w:rsidRPr="00FC5F4D" w:rsidRDefault="00DF62D1" w:rsidP="00C75B55">
            <w:pPr>
              <w:jc w:val="center"/>
              <w:rPr>
                <w:sz w:val="28"/>
                <w:szCs w:val="28"/>
              </w:rPr>
            </w:pPr>
            <w:r w:rsidRPr="00FC5F4D">
              <w:rPr>
                <w:sz w:val="28"/>
                <w:szCs w:val="28"/>
              </w:rPr>
              <w:t>Зміст заходів</w:t>
            </w:r>
          </w:p>
        </w:tc>
        <w:tc>
          <w:tcPr>
            <w:tcW w:w="2693" w:type="dxa"/>
            <w:vAlign w:val="center"/>
          </w:tcPr>
          <w:p w14:paraId="7D9E4001" w14:textId="77777777" w:rsidR="00DF62D1" w:rsidRPr="00FC5F4D" w:rsidRDefault="00DF62D1" w:rsidP="00C75B55">
            <w:pPr>
              <w:jc w:val="center"/>
              <w:rPr>
                <w:sz w:val="28"/>
                <w:szCs w:val="28"/>
              </w:rPr>
            </w:pPr>
            <w:r w:rsidRPr="00FC5F4D">
              <w:rPr>
                <w:sz w:val="28"/>
                <w:szCs w:val="28"/>
              </w:rPr>
              <w:t>Виконавці</w:t>
            </w:r>
          </w:p>
        </w:tc>
        <w:tc>
          <w:tcPr>
            <w:tcW w:w="2126" w:type="dxa"/>
            <w:vAlign w:val="center"/>
          </w:tcPr>
          <w:p w14:paraId="3B0A6238" w14:textId="77777777" w:rsidR="00DF62D1" w:rsidRPr="006D2651" w:rsidRDefault="00DF62D1" w:rsidP="00C75B55">
            <w:pPr>
              <w:ind w:right="-108"/>
              <w:jc w:val="center"/>
              <w:rPr>
                <w:sz w:val="28"/>
                <w:szCs w:val="28"/>
              </w:rPr>
            </w:pPr>
            <w:r w:rsidRPr="006D2651">
              <w:rPr>
                <w:sz w:val="28"/>
                <w:szCs w:val="28"/>
              </w:rPr>
              <w:t>Термін</w:t>
            </w:r>
          </w:p>
          <w:p w14:paraId="1866E1ED" w14:textId="77777777" w:rsidR="00DF62D1" w:rsidRPr="00AB5DEF" w:rsidRDefault="00DF62D1" w:rsidP="00C75B55">
            <w:pPr>
              <w:ind w:right="-108"/>
              <w:jc w:val="center"/>
              <w:rPr>
                <w:color w:val="FF0000"/>
                <w:sz w:val="28"/>
                <w:szCs w:val="28"/>
              </w:rPr>
            </w:pPr>
            <w:r w:rsidRPr="006D2651">
              <w:rPr>
                <w:sz w:val="28"/>
                <w:szCs w:val="28"/>
              </w:rPr>
              <w:t>виконання</w:t>
            </w:r>
          </w:p>
        </w:tc>
      </w:tr>
      <w:tr w:rsidR="00EF2B4F" w:rsidRPr="00AB5DEF" w14:paraId="3891E6E1" w14:textId="77777777" w:rsidTr="006A61D9">
        <w:trPr>
          <w:trHeight w:val="487"/>
        </w:trPr>
        <w:tc>
          <w:tcPr>
            <w:tcW w:w="9952" w:type="dxa"/>
            <w:gridSpan w:val="4"/>
            <w:tcBorders>
              <w:bottom w:val="single" w:sz="4" w:space="0" w:color="auto"/>
            </w:tcBorders>
          </w:tcPr>
          <w:p w14:paraId="2201C291" w14:textId="77777777" w:rsidR="00B80A6D" w:rsidRPr="00FC5F4D" w:rsidRDefault="00DF62D1" w:rsidP="00B80A6D">
            <w:pPr>
              <w:tabs>
                <w:tab w:val="center" w:pos="5292"/>
                <w:tab w:val="left" w:pos="7440"/>
              </w:tabs>
              <w:jc w:val="center"/>
              <w:rPr>
                <w:sz w:val="28"/>
                <w:szCs w:val="28"/>
              </w:rPr>
            </w:pPr>
            <w:r w:rsidRPr="00FC5F4D">
              <w:rPr>
                <w:sz w:val="28"/>
                <w:szCs w:val="28"/>
              </w:rPr>
              <w:t>Завдання 1. Інформаційна і промоційна кампанія</w:t>
            </w:r>
          </w:p>
        </w:tc>
      </w:tr>
      <w:tr w:rsidR="00EF2B4F" w:rsidRPr="00AB5DEF" w14:paraId="45A413B3" w14:textId="77777777" w:rsidTr="006A61D9">
        <w:trPr>
          <w:trHeight w:val="276"/>
        </w:trPr>
        <w:tc>
          <w:tcPr>
            <w:tcW w:w="708" w:type="dxa"/>
            <w:tcBorders>
              <w:bottom w:val="single" w:sz="4" w:space="0" w:color="auto"/>
            </w:tcBorders>
          </w:tcPr>
          <w:p w14:paraId="5053140A" w14:textId="77777777" w:rsidR="00DF62D1" w:rsidRPr="00FC5F4D" w:rsidRDefault="00DF62D1" w:rsidP="00C75B55">
            <w:pPr>
              <w:jc w:val="center"/>
              <w:rPr>
                <w:sz w:val="28"/>
                <w:szCs w:val="28"/>
              </w:rPr>
            </w:pPr>
            <w:r w:rsidRPr="00FC5F4D">
              <w:rPr>
                <w:sz w:val="28"/>
                <w:szCs w:val="28"/>
              </w:rPr>
              <w:t>1.1.</w:t>
            </w:r>
          </w:p>
        </w:tc>
        <w:tc>
          <w:tcPr>
            <w:tcW w:w="4425" w:type="dxa"/>
            <w:tcBorders>
              <w:bottom w:val="single" w:sz="4" w:space="0" w:color="auto"/>
            </w:tcBorders>
          </w:tcPr>
          <w:p w14:paraId="1E34965B" w14:textId="77777777" w:rsidR="00DF62D1" w:rsidRPr="00366261" w:rsidRDefault="007A374B" w:rsidP="007A374B">
            <w:pPr>
              <w:rPr>
                <w:sz w:val="28"/>
                <w:szCs w:val="28"/>
              </w:rPr>
            </w:pPr>
            <w:r w:rsidRPr="00366261">
              <w:rPr>
                <w:sz w:val="28"/>
                <w:szCs w:val="28"/>
              </w:rPr>
              <w:t>Інформаційна кампанія щодо о</w:t>
            </w:r>
            <w:r w:rsidR="00DF62D1" w:rsidRPr="00366261">
              <w:rPr>
                <w:sz w:val="28"/>
                <w:szCs w:val="28"/>
              </w:rPr>
              <w:t>знайомлення мешканців</w:t>
            </w:r>
            <w:r w:rsidR="00A26F89" w:rsidRPr="00366261">
              <w:rPr>
                <w:sz w:val="28"/>
                <w:szCs w:val="28"/>
              </w:rPr>
              <w:t xml:space="preserve"> Громади</w:t>
            </w:r>
            <w:r w:rsidR="00DF62D1" w:rsidRPr="00366261">
              <w:rPr>
                <w:sz w:val="28"/>
                <w:szCs w:val="28"/>
              </w:rPr>
              <w:t xml:space="preserve"> з основними положеннями та принципами бюджету участі </w:t>
            </w:r>
          </w:p>
        </w:tc>
        <w:tc>
          <w:tcPr>
            <w:tcW w:w="2693" w:type="dxa"/>
            <w:tcBorders>
              <w:bottom w:val="single" w:sz="4" w:space="0" w:color="auto"/>
            </w:tcBorders>
          </w:tcPr>
          <w:p w14:paraId="6278E8EA" w14:textId="77777777" w:rsidR="00DF62D1" w:rsidRPr="00366261" w:rsidRDefault="00837E6D" w:rsidP="00A26F89">
            <w:pPr>
              <w:ind w:right="-108"/>
              <w:rPr>
                <w:sz w:val="28"/>
                <w:szCs w:val="28"/>
              </w:rPr>
            </w:pPr>
            <w:r w:rsidRPr="00366261">
              <w:rPr>
                <w:sz w:val="28"/>
                <w:szCs w:val="28"/>
              </w:rPr>
              <w:t>Відділ економічного розвитку, тор</w:t>
            </w:r>
            <w:r w:rsidR="00D75384" w:rsidRPr="00366261">
              <w:rPr>
                <w:sz w:val="28"/>
                <w:szCs w:val="28"/>
              </w:rPr>
              <w:t xml:space="preserve">гівлі та інвестицій </w:t>
            </w:r>
            <w:r w:rsidR="00144CA3" w:rsidRPr="00366261">
              <w:rPr>
                <w:sz w:val="28"/>
                <w:szCs w:val="28"/>
              </w:rPr>
              <w:t xml:space="preserve">виконкому </w:t>
            </w:r>
            <w:r w:rsidR="00D75384" w:rsidRPr="00366261">
              <w:rPr>
                <w:sz w:val="28"/>
                <w:szCs w:val="28"/>
              </w:rPr>
              <w:t>Сіверської</w:t>
            </w:r>
            <w:r w:rsidRPr="00366261">
              <w:rPr>
                <w:sz w:val="28"/>
                <w:szCs w:val="28"/>
              </w:rPr>
              <w:t xml:space="preserve"> міської ради,</w:t>
            </w:r>
            <w:r w:rsidR="00DF62D1" w:rsidRPr="00366261">
              <w:rPr>
                <w:sz w:val="28"/>
                <w:szCs w:val="28"/>
              </w:rPr>
              <w:t xml:space="preserve"> депутати </w:t>
            </w:r>
            <w:r w:rsidR="00A26F89" w:rsidRPr="00366261">
              <w:rPr>
                <w:sz w:val="28"/>
                <w:szCs w:val="28"/>
              </w:rPr>
              <w:t>міської</w:t>
            </w:r>
            <w:r w:rsidR="00DF62D1" w:rsidRPr="00366261">
              <w:rPr>
                <w:sz w:val="28"/>
                <w:szCs w:val="28"/>
              </w:rPr>
              <w:t xml:space="preserve"> ради,</w:t>
            </w:r>
            <w:r w:rsidR="005B20CF" w:rsidRPr="00366261">
              <w:rPr>
                <w:sz w:val="28"/>
                <w:szCs w:val="28"/>
              </w:rPr>
              <w:t xml:space="preserve"> </w:t>
            </w:r>
            <w:r w:rsidR="00386C03" w:rsidRPr="00366261">
              <w:rPr>
                <w:sz w:val="28"/>
                <w:szCs w:val="28"/>
              </w:rPr>
              <w:t>старости</w:t>
            </w:r>
            <w:r w:rsidR="007053C5" w:rsidRPr="00366261">
              <w:rPr>
                <w:sz w:val="28"/>
                <w:szCs w:val="28"/>
              </w:rPr>
              <w:t>/в.о. старости</w:t>
            </w:r>
          </w:p>
        </w:tc>
        <w:tc>
          <w:tcPr>
            <w:tcW w:w="2126" w:type="dxa"/>
            <w:tcBorders>
              <w:bottom w:val="single" w:sz="4" w:space="0" w:color="auto"/>
            </w:tcBorders>
          </w:tcPr>
          <w:p w14:paraId="538C3A44" w14:textId="77777777" w:rsidR="00DF62D1" w:rsidRPr="00AF52EB" w:rsidRDefault="006A626D" w:rsidP="00C75B55">
            <w:pPr>
              <w:rPr>
                <w:sz w:val="28"/>
                <w:szCs w:val="28"/>
              </w:rPr>
            </w:pPr>
            <w:r w:rsidRPr="00AF52EB">
              <w:rPr>
                <w:sz w:val="28"/>
                <w:szCs w:val="28"/>
              </w:rPr>
              <w:t>П</w:t>
            </w:r>
            <w:r w:rsidR="00DF62D1" w:rsidRPr="00AF52EB">
              <w:rPr>
                <w:sz w:val="28"/>
                <w:szCs w:val="28"/>
              </w:rPr>
              <w:t>ротягом строку дії Програми</w:t>
            </w:r>
          </w:p>
        </w:tc>
      </w:tr>
      <w:tr w:rsidR="000C2B82" w:rsidRPr="00AB5DEF" w14:paraId="2D979ECE" w14:textId="77777777" w:rsidTr="006A61D9">
        <w:trPr>
          <w:trHeight w:val="276"/>
        </w:trPr>
        <w:tc>
          <w:tcPr>
            <w:tcW w:w="708" w:type="dxa"/>
            <w:tcBorders>
              <w:bottom w:val="single" w:sz="4" w:space="0" w:color="auto"/>
            </w:tcBorders>
          </w:tcPr>
          <w:p w14:paraId="4294A16E" w14:textId="77777777" w:rsidR="000C2B82" w:rsidRPr="00FC5F4D" w:rsidRDefault="000C2B82" w:rsidP="00C75B55">
            <w:pPr>
              <w:jc w:val="center"/>
              <w:rPr>
                <w:sz w:val="28"/>
                <w:szCs w:val="28"/>
              </w:rPr>
            </w:pPr>
            <w:r>
              <w:rPr>
                <w:sz w:val="28"/>
                <w:szCs w:val="28"/>
              </w:rPr>
              <w:t>1.2</w:t>
            </w:r>
          </w:p>
        </w:tc>
        <w:tc>
          <w:tcPr>
            <w:tcW w:w="4425" w:type="dxa"/>
            <w:tcBorders>
              <w:bottom w:val="single" w:sz="4" w:space="0" w:color="auto"/>
            </w:tcBorders>
          </w:tcPr>
          <w:p w14:paraId="5B01C5E9" w14:textId="77777777" w:rsidR="000C2B82" w:rsidRDefault="007B7536" w:rsidP="007B7536">
            <w:pPr>
              <w:rPr>
                <w:sz w:val="28"/>
                <w:szCs w:val="28"/>
              </w:rPr>
            </w:pPr>
            <w:r>
              <w:rPr>
                <w:spacing w:val="-2"/>
                <w:sz w:val="28"/>
                <w:szCs w:val="28"/>
              </w:rPr>
              <w:t>Розміщення П</w:t>
            </w:r>
            <w:r w:rsidRPr="002E145F">
              <w:rPr>
                <w:spacing w:val="-2"/>
                <w:sz w:val="28"/>
                <w:szCs w:val="28"/>
              </w:rPr>
              <w:t xml:space="preserve">оложення та </w:t>
            </w:r>
            <w:r>
              <w:rPr>
                <w:spacing w:val="-2"/>
                <w:sz w:val="28"/>
                <w:szCs w:val="28"/>
              </w:rPr>
              <w:t xml:space="preserve">додатків </w:t>
            </w:r>
            <w:r w:rsidRPr="002E145F">
              <w:rPr>
                <w:spacing w:val="-2"/>
                <w:sz w:val="28"/>
                <w:szCs w:val="28"/>
              </w:rPr>
              <w:t xml:space="preserve">на </w:t>
            </w:r>
            <w:r w:rsidRPr="002E145F">
              <w:rPr>
                <w:sz w:val="28"/>
                <w:szCs w:val="28"/>
              </w:rPr>
              <w:t>офіційному веб-сайті Сіверської міської ради</w:t>
            </w:r>
          </w:p>
        </w:tc>
        <w:tc>
          <w:tcPr>
            <w:tcW w:w="2693" w:type="dxa"/>
            <w:tcBorders>
              <w:bottom w:val="single" w:sz="4" w:space="0" w:color="auto"/>
            </w:tcBorders>
          </w:tcPr>
          <w:p w14:paraId="6E126A63" w14:textId="77777777" w:rsidR="000C2B82" w:rsidRPr="00FC5F4D" w:rsidRDefault="00D074D9" w:rsidP="00A26F89">
            <w:pPr>
              <w:ind w:right="-108"/>
              <w:rPr>
                <w:sz w:val="28"/>
                <w:szCs w:val="28"/>
              </w:rPr>
            </w:pPr>
            <w:r>
              <w:rPr>
                <w:sz w:val="28"/>
                <w:szCs w:val="28"/>
              </w:rPr>
              <w:t>Відділ внутрішньої, інформаційної та правової політики виконкому міської ради</w:t>
            </w:r>
          </w:p>
        </w:tc>
        <w:tc>
          <w:tcPr>
            <w:tcW w:w="2126" w:type="dxa"/>
            <w:tcBorders>
              <w:bottom w:val="single" w:sz="4" w:space="0" w:color="auto"/>
            </w:tcBorders>
          </w:tcPr>
          <w:p w14:paraId="538843A3" w14:textId="77777777" w:rsidR="000C2B82" w:rsidRPr="00AF52EB" w:rsidRDefault="006A61D9" w:rsidP="006A61D9">
            <w:pPr>
              <w:rPr>
                <w:sz w:val="28"/>
                <w:szCs w:val="28"/>
              </w:rPr>
            </w:pPr>
            <w:r w:rsidRPr="00AF52EB">
              <w:rPr>
                <w:sz w:val="28"/>
                <w:szCs w:val="28"/>
              </w:rPr>
              <w:t xml:space="preserve">Протягом </w:t>
            </w:r>
            <w:r>
              <w:rPr>
                <w:sz w:val="28"/>
                <w:szCs w:val="28"/>
              </w:rPr>
              <w:t>5 днів з моменти прийняття</w:t>
            </w:r>
          </w:p>
        </w:tc>
      </w:tr>
      <w:tr w:rsidR="001B1024" w:rsidRPr="00AB5DEF" w14:paraId="34BC63D2" w14:textId="77777777" w:rsidTr="006A61D9">
        <w:trPr>
          <w:trHeight w:val="466"/>
        </w:trPr>
        <w:tc>
          <w:tcPr>
            <w:tcW w:w="9952" w:type="dxa"/>
            <w:gridSpan w:val="4"/>
            <w:tcBorders>
              <w:bottom w:val="single" w:sz="4" w:space="0" w:color="auto"/>
            </w:tcBorders>
          </w:tcPr>
          <w:p w14:paraId="2CB40F77" w14:textId="77777777" w:rsidR="006A61D9" w:rsidRDefault="006A61D9" w:rsidP="001B1024">
            <w:pPr>
              <w:jc w:val="center"/>
              <w:rPr>
                <w:sz w:val="28"/>
                <w:szCs w:val="28"/>
              </w:rPr>
            </w:pPr>
          </w:p>
          <w:p w14:paraId="12C21EC7" w14:textId="77777777" w:rsidR="006A61D9" w:rsidRDefault="006A61D9" w:rsidP="001B1024">
            <w:pPr>
              <w:jc w:val="center"/>
              <w:rPr>
                <w:sz w:val="28"/>
                <w:szCs w:val="28"/>
              </w:rPr>
            </w:pPr>
          </w:p>
          <w:p w14:paraId="3C2363E7" w14:textId="77777777" w:rsidR="001B1024" w:rsidRPr="008A2B0D" w:rsidRDefault="00E85614" w:rsidP="001B1024">
            <w:pPr>
              <w:jc w:val="center"/>
              <w:rPr>
                <w:sz w:val="28"/>
                <w:szCs w:val="28"/>
              </w:rPr>
            </w:pPr>
            <w:r>
              <w:rPr>
                <w:sz w:val="28"/>
                <w:szCs w:val="28"/>
              </w:rPr>
              <w:t>Завдання 2. Подання</w:t>
            </w:r>
            <w:r w:rsidR="00A150D9">
              <w:rPr>
                <w:sz w:val="28"/>
                <w:szCs w:val="28"/>
              </w:rPr>
              <w:t xml:space="preserve"> проє</w:t>
            </w:r>
            <w:r w:rsidR="001B1024" w:rsidRPr="008A2B0D">
              <w:rPr>
                <w:sz w:val="28"/>
                <w:szCs w:val="28"/>
              </w:rPr>
              <w:t>ктів</w:t>
            </w:r>
          </w:p>
        </w:tc>
      </w:tr>
      <w:tr w:rsidR="001B1024" w:rsidRPr="00AB5DEF" w14:paraId="625EFC11" w14:textId="77777777" w:rsidTr="006A61D9">
        <w:trPr>
          <w:trHeight w:val="276"/>
        </w:trPr>
        <w:tc>
          <w:tcPr>
            <w:tcW w:w="708" w:type="dxa"/>
            <w:tcBorders>
              <w:bottom w:val="single" w:sz="4" w:space="0" w:color="auto"/>
            </w:tcBorders>
          </w:tcPr>
          <w:p w14:paraId="3A4E2D08" w14:textId="77777777" w:rsidR="001B1024" w:rsidRPr="00FC5F4D" w:rsidRDefault="00A77D18" w:rsidP="001B1024">
            <w:pPr>
              <w:jc w:val="center"/>
              <w:rPr>
                <w:sz w:val="28"/>
                <w:szCs w:val="28"/>
              </w:rPr>
            </w:pPr>
            <w:r>
              <w:rPr>
                <w:sz w:val="28"/>
                <w:szCs w:val="28"/>
              </w:rPr>
              <w:t>2.1</w:t>
            </w:r>
          </w:p>
        </w:tc>
        <w:tc>
          <w:tcPr>
            <w:tcW w:w="4425" w:type="dxa"/>
            <w:tcBorders>
              <w:bottom w:val="single" w:sz="4" w:space="0" w:color="auto"/>
            </w:tcBorders>
          </w:tcPr>
          <w:p w14:paraId="64225928" w14:textId="77777777" w:rsidR="00E85614" w:rsidRPr="00E24043" w:rsidRDefault="0027153A" w:rsidP="00E85614">
            <w:pPr>
              <w:jc w:val="both"/>
              <w:rPr>
                <w:sz w:val="28"/>
                <w:szCs w:val="28"/>
              </w:rPr>
            </w:pPr>
            <w:r w:rsidRPr="00E24043">
              <w:rPr>
                <w:sz w:val="28"/>
                <w:szCs w:val="28"/>
              </w:rPr>
              <w:t xml:space="preserve">Подання </w:t>
            </w:r>
            <w:r w:rsidR="00372391" w:rsidRPr="00E24043">
              <w:rPr>
                <w:sz w:val="28"/>
                <w:szCs w:val="28"/>
              </w:rPr>
              <w:t>проєктів</w:t>
            </w:r>
            <w:r w:rsidR="00E85614" w:rsidRPr="00E24043">
              <w:rPr>
                <w:sz w:val="28"/>
                <w:szCs w:val="28"/>
              </w:rPr>
              <w:t>, відповідно до форм</w:t>
            </w:r>
            <w:r w:rsidR="0028599B" w:rsidRPr="00E24043">
              <w:rPr>
                <w:sz w:val="28"/>
                <w:szCs w:val="28"/>
              </w:rPr>
              <w:t>и та вимог</w:t>
            </w:r>
            <w:r w:rsidR="00E85614" w:rsidRPr="00E24043">
              <w:rPr>
                <w:sz w:val="28"/>
                <w:szCs w:val="28"/>
              </w:rPr>
              <w:t>:</w:t>
            </w:r>
          </w:p>
          <w:p w14:paraId="14C337CA" w14:textId="77777777" w:rsidR="00E85614" w:rsidRPr="00E24043" w:rsidRDefault="00FB7044" w:rsidP="00E85614">
            <w:pPr>
              <w:jc w:val="both"/>
              <w:rPr>
                <w:sz w:val="28"/>
                <w:szCs w:val="28"/>
              </w:rPr>
            </w:pPr>
            <w:r w:rsidRPr="00E24043">
              <w:rPr>
                <w:sz w:val="28"/>
                <w:szCs w:val="28"/>
              </w:rPr>
              <w:t xml:space="preserve">- особисто </w:t>
            </w:r>
            <w:r w:rsidR="00E85614" w:rsidRPr="00E24043">
              <w:rPr>
                <w:sz w:val="28"/>
                <w:szCs w:val="28"/>
              </w:rPr>
              <w:t>в часи роботи Сіверської міської ради до відділу економічного розвитку, торгівлі та інвестицій</w:t>
            </w:r>
            <w:r w:rsidR="00E85614" w:rsidRPr="00366261">
              <w:rPr>
                <w:sz w:val="28"/>
                <w:szCs w:val="28"/>
              </w:rPr>
              <w:t xml:space="preserve"> </w:t>
            </w:r>
            <w:r w:rsidR="00FC001B" w:rsidRPr="00366261">
              <w:rPr>
                <w:sz w:val="28"/>
                <w:szCs w:val="28"/>
              </w:rPr>
              <w:t xml:space="preserve">виконкому </w:t>
            </w:r>
            <w:r w:rsidR="00E85614" w:rsidRPr="00E24043">
              <w:rPr>
                <w:sz w:val="28"/>
                <w:szCs w:val="28"/>
              </w:rPr>
              <w:t>Сіверської міської ради</w:t>
            </w:r>
            <w:r w:rsidR="0027153A" w:rsidRPr="00E24043">
              <w:rPr>
                <w:sz w:val="28"/>
                <w:szCs w:val="28"/>
              </w:rPr>
              <w:t xml:space="preserve"> за адресою: Донецька обл., м. Сіверськ, вул. Центральна, буд.8</w:t>
            </w:r>
            <w:r w:rsidR="00E85614" w:rsidRPr="00E24043">
              <w:rPr>
                <w:sz w:val="28"/>
                <w:szCs w:val="28"/>
              </w:rPr>
              <w:t>;</w:t>
            </w:r>
          </w:p>
          <w:p w14:paraId="203FF536" w14:textId="77777777" w:rsidR="00E85614" w:rsidRPr="00E24043" w:rsidRDefault="00E85614" w:rsidP="00E85614">
            <w:pPr>
              <w:jc w:val="both"/>
              <w:rPr>
                <w:rStyle w:val="st"/>
                <w:sz w:val="28"/>
                <w:szCs w:val="28"/>
                <w:lang w:val="ru-RU"/>
              </w:rPr>
            </w:pPr>
            <w:r w:rsidRPr="00E24043">
              <w:rPr>
                <w:sz w:val="28"/>
                <w:szCs w:val="28"/>
                <w:lang w:val="ru-RU"/>
              </w:rPr>
              <w:t xml:space="preserve">- </w:t>
            </w:r>
            <w:r w:rsidRPr="00E24043">
              <w:rPr>
                <w:sz w:val="28"/>
                <w:szCs w:val="28"/>
              </w:rPr>
              <w:t>поштою за адресою: 84522, Донецька обл., м. Сіверськ, вул. Центральна, буд.8 з приміткою на конверті «Громадський бюджет»</w:t>
            </w:r>
            <w:r w:rsidRPr="00E24043">
              <w:rPr>
                <w:rStyle w:val="st"/>
                <w:sz w:val="28"/>
                <w:szCs w:val="28"/>
                <w:lang w:val="ru-RU"/>
              </w:rPr>
              <w:t>;</w:t>
            </w:r>
          </w:p>
          <w:p w14:paraId="50AECE44" w14:textId="77777777" w:rsidR="00E85614" w:rsidRPr="00E24043" w:rsidRDefault="00E85614" w:rsidP="00E85614">
            <w:pPr>
              <w:jc w:val="both"/>
              <w:rPr>
                <w:sz w:val="28"/>
                <w:szCs w:val="28"/>
              </w:rPr>
            </w:pPr>
            <w:r w:rsidRPr="00E24043">
              <w:rPr>
                <w:sz w:val="28"/>
                <w:szCs w:val="28"/>
              </w:rPr>
              <w:t>-</w:t>
            </w:r>
            <w:r w:rsidR="00E24043" w:rsidRPr="00E24043">
              <w:rPr>
                <w:sz w:val="28"/>
                <w:szCs w:val="28"/>
              </w:rPr>
              <w:t xml:space="preserve"> </w:t>
            </w:r>
            <w:r w:rsidRPr="00E24043">
              <w:rPr>
                <w:sz w:val="28"/>
                <w:szCs w:val="28"/>
              </w:rPr>
              <w:t>на електронну пошту</w:t>
            </w:r>
            <w:r w:rsidR="00E24043" w:rsidRPr="00E24043">
              <w:rPr>
                <w:sz w:val="28"/>
                <w:szCs w:val="28"/>
              </w:rPr>
              <w:t>:</w:t>
            </w:r>
            <w:r w:rsidRPr="00E24043">
              <w:rPr>
                <w:sz w:val="28"/>
                <w:szCs w:val="28"/>
              </w:rPr>
              <w:t xml:space="preserve"> siversk@siverska-gromada.gov.ua </w:t>
            </w:r>
          </w:p>
          <w:p w14:paraId="5D2BE2A4" w14:textId="77777777" w:rsidR="001B1024" w:rsidRPr="00E24043" w:rsidRDefault="00E85614" w:rsidP="00E85614">
            <w:pPr>
              <w:rPr>
                <w:sz w:val="28"/>
                <w:szCs w:val="28"/>
              </w:rPr>
            </w:pPr>
            <w:r w:rsidRPr="00E24043">
              <w:rPr>
                <w:sz w:val="28"/>
                <w:szCs w:val="28"/>
              </w:rPr>
              <w:t>у вигля</w:t>
            </w:r>
            <w:r w:rsidR="00A150D9">
              <w:rPr>
                <w:sz w:val="28"/>
                <w:szCs w:val="28"/>
              </w:rPr>
              <w:t>ді відсканованого оригіналу проє</w:t>
            </w:r>
            <w:r w:rsidRPr="00E24043">
              <w:rPr>
                <w:sz w:val="28"/>
                <w:szCs w:val="28"/>
              </w:rPr>
              <w:t xml:space="preserve">кту за обов’язкової умови подачі паперового оригіналу до відділу економічного розвитку, торгівлі та інвестицій </w:t>
            </w:r>
            <w:r w:rsidR="00FC001B" w:rsidRPr="00366261">
              <w:rPr>
                <w:sz w:val="28"/>
                <w:szCs w:val="28"/>
              </w:rPr>
              <w:t>виконкому</w:t>
            </w:r>
            <w:r w:rsidR="00FC001B">
              <w:rPr>
                <w:sz w:val="28"/>
                <w:szCs w:val="28"/>
              </w:rPr>
              <w:t xml:space="preserve"> </w:t>
            </w:r>
            <w:r w:rsidRPr="00E24043">
              <w:rPr>
                <w:sz w:val="28"/>
                <w:szCs w:val="28"/>
              </w:rPr>
              <w:t>Сіверської міської ради</w:t>
            </w:r>
          </w:p>
        </w:tc>
        <w:tc>
          <w:tcPr>
            <w:tcW w:w="2693" w:type="dxa"/>
            <w:tcBorders>
              <w:bottom w:val="single" w:sz="4" w:space="0" w:color="auto"/>
            </w:tcBorders>
          </w:tcPr>
          <w:p w14:paraId="77A2828B" w14:textId="77777777" w:rsidR="001B1024" w:rsidRPr="00366261" w:rsidRDefault="001B1024" w:rsidP="001B1024">
            <w:pPr>
              <w:ind w:right="-108"/>
              <w:rPr>
                <w:sz w:val="28"/>
                <w:szCs w:val="28"/>
              </w:rPr>
            </w:pPr>
            <w:r w:rsidRPr="00366261">
              <w:rPr>
                <w:sz w:val="28"/>
                <w:szCs w:val="28"/>
              </w:rPr>
              <w:t>Відділ економічного розвитку, торгівлі та інвестицій</w:t>
            </w:r>
            <w:r w:rsidR="00144CA3" w:rsidRPr="00366261">
              <w:rPr>
                <w:sz w:val="28"/>
                <w:szCs w:val="28"/>
              </w:rPr>
              <w:t xml:space="preserve"> виконкому міської ради</w:t>
            </w:r>
          </w:p>
        </w:tc>
        <w:tc>
          <w:tcPr>
            <w:tcW w:w="2126" w:type="dxa"/>
            <w:tcBorders>
              <w:bottom w:val="single" w:sz="4" w:space="0" w:color="auto"/>
            </w:tcBorders>
          </w:tcPr>
          <w:p w14:paraId="30770DF3" w14:textId="77777777" w:rsidR="001B1024" w:rsidRPr="00AF52EB" w:rsidRDefault="001B1024" w:rsidP="001B1024">
            <w:pPr>
              <w:rPr>
                <w:sz w:val="28"/>
                <w:szCs w:val="28"/>
              </w:rPr>
            </w:pPr>
            <w:r>
              <w:rPr>
                <w:sz w:val="28"/>
                <w:szCs w:val="28"/>
              </w:rPr>
              <w:t>Щороку з 1 лютого до 1 березня, на нерегулярній основі по розпорядженню міського голови</w:t>
            </w:r>
          </w:p>
        </w:tc>
      </w:tr>
      <w:tr w:rsidR="006A61D9" w:rsidRPr="00AB5DEF" w14:paraId="524112FA" w14:textId="77777777" w:rsidTr="006A61D9">
        <w:trPr>
          <w:trHeight w:val="276"/>
        </w:trPr>
        <w:tc>
          <w:tcPr>
            <w:tcW w:w="708" w:type="dxa"/>
            <w:tcBorders>
              <w:bottom w:val="single" w:sz="4" w:space="0" w:color="auto"/>
            </w:tcBorders>
          </w:tcPr>
          <w:p w14:paraId="70F8FB61" w14:textId="77777777" w:rsidR="006A61D9" w:rsidRDefault="006A61D9" w:rsidP="006A61D9">
            <w:pPr>
              <w:jc w:val="center"/>
              <w:rPr>
                <w:sz w:val="28"/>
                <w:szCs w:val="28"/>
              </w:rPr>
            </w:pPr>
            <w:r>
              <w:rPr>
                <w:sz w:val="28"/>
                <w:szCs w:val="28"/>
              </w:rPr>
              <w:t>2.2</w:t>
            </w:r>
          </w:p>
        </w:tc>
        <w:tc>
          <w:tcPr>
            <w:tcW w:w="4425" w:type="dxa"/>
            <w:tcBorders>
              <w:bottom w:val="single" w:sz="4" w:space="0" w:color="auto"/>
            </w:tcBorders>
          </w:tcPr>
          <w:p w14:paraId="1AD0A4F6" w14:textId="77777777" w:rsidR="006A61D9" w:rsidRDefault="006A61D9" w:rsidP="006A61D9">
            <w:pPr>
              <w:rPr>
                <w:sz w:val="28"/>
                <w:szCs w:val="28"/>
              </w:rPr>
            </w:pPr>
            <w:r>
              <w:rPr>
                <w:sz w:val="28"/>
                <w:szCs w:val="28"/>
              </w:rPr>
              <w:t>Створення Переліку поданих проєктів</w:t>
            </w:r>
          </w:p>
        </w:tc>
        <w:tc>
          <w:tcPr>
            <w:tcW w:w="2693" w:type="dxa"/>
            <w:tcBorders>
              <w:bottom w:val="single" w:sz="4" w:space="0" w:color="auto"/>
            </w:tcBorders>
          </w:tcPr>
          <w:p w14:paraId="51553A6C" w14:textId="77777777" w:rsidR="006A61D9" w:rsidRPr="000B289C" w:rsidRDefault="006A61D9" w:rsidP="006A61D9">
            <w:pPr>
              <w:rPr>
                <w:sz w:val="28"/>
                <w:szCs w:val="28"/>
              </w:rPr>
            </w:pPr>
            <w:r>
              <w:rPr>
                <w:sz w:val="28"/>
                <w:szCs w:val="28"/>
              </w:rPr>
              <w:t>Робоча група Координаційної ради</w:t>
            </w:r>
          </w:p>
        </w:tc>
        <w:tc>
          <w:tcPr>
            <w:tcW w:w="2126" w:type="dxa"/>
            <w:tcBorders>
              <w:bottom w:val="single" w:sz="4" w:space="0" w:color="auto"/>
            </w:tcBorders>
          </w:tcPr>
          <w:p w14:paraId="4DAF1EE5" w14:textId="77777777" w:rsidR="006A61D9" w:rsidRDefault="006A61D9" w:rsidP="006A61D9">
            <w:pPr>
              <w:rPr>
                <w:sz w:val="28"/>
                <w:szCs w:val="28"/>
              </w:rPr>
            </w:pPr>
            <w:r>
              <w:rPr>
                <w:sz w:val="28"/>
                <w:szCs w:val="28"/>
              </w:rPr>
              <w:t>Протягом 5 робочих днів після закінчення терміну подання проєктів</w:t>
            </w:r>
          </w:p>
        </w:tc>
      </w:tr>
      <w:tr w:rsidR="001B1024" w:rsidRPr="00AB5DEF" w14:paraId="0618F608" w14:textId="77777777" w:rsidTr="006A61D9">
        <w:trPr>
          <w:trHeight w:val="378"/>
        </w:trPr>
        <w:tc>
          <w:tcPr>
            <w:tcW w:w="9952" w:type="dxa"/>
            <w:gridSpan w:val="4"/>
          </w:tcPr>
          <w:p w14:paraId="2581EE38" w14:textId="77777777" w:rsidR="006A61D9" w:rsidRDefault="006A61D9" w:rsidP="001B1024">
            <w:pPr>
              <w:jc w:val="center"/>
              <w:rPr>
                <w:sz w:val="28"/>
                <w:szCs w:val="28"/>
              </w:rPr>
            </w:pPr>
          </w:p>
          <w:p w14:paraId="049C9551" w14:textId="77777777" w:rsidR="001B1024" w:rsidRPr="000B289C" w:rsidRDefault="001B1024" w:rsidP="001B1024">
            <w:pPr>
              <w:jc w:val="center"/>
              <w:rPr>
                <w:sz w:val="28"/>
                <w:szCs w:val="28"/>
              </w:rPr>
            </w:pPr>
            <w:r w:rsidRPr="000B289C">
              <w:rPr>
                <w:sz w:val="28"/>
                <w:szCs w:val="28"/>
              </w:rPr>
              <w:t>За</w:t>
            </w:r>
            <w:r w:rsidR="0038327C" w:rsidRPr="000B289C">
              <w:rPr>
                <w:sz w:val="28"/>
                <w:szCs w:val="28"/>
              </w:rPr>
              <w:t>вдання 3. Аналіз проє</w:t>
            </w:r>
            <w:r w:rsidRPr="000B289C">
              <w:rPr>
                <w:sz w:val="28"/>
                <w:szCs w:val="28"/>
              </w:rPr>
              <w:t>ктів</w:t>
            </w:r>
          </w:p>
        </w:tc>
      </w:tr>
      <w:tr w:rsidR="001B1024" w:rsidRPr="00AB5DEF" w14:paraId="6C8C9132" w14:textId="77777777" w:rsidTr="006A61D9">
        <w:trPr>
          <w:trHeight w:val="276"/>
        </w:trPr>
        <w:tc>
          <w:tcPr>
            <w:tcW w:w="708" w:type="dxa"/>
          </w:tcPr>
          <w:p w14:paraId="06A34DD4" w14:textId="77777777" w:rsidR="001B1024" w:rsidRPr="00356177" w:rsidRDefault="006A61D9" w:rsidP="001B1024">
            <w:pPr>
              <w:jc w:val="center"/>
              <w:rPr>
                <w:sz w:val="28"/>
                <w:szCs w:val="28"/>
              </w:rPr>
            </w:pPr>
            <w:r>
              <w:rPr>
                <w:sz w:val="28"/>
                <w:szCs w:val="28"/>
              </w:rPr>
              <w:t>3.1</w:t>
            </w:r>
          </w:p>
        </w:tc>
        <w:tc>
          <w:tcPr>
            <w:tcW w:w="4425" w:type="dxa"/>
          </w:tcPr>
          <w:p w14:paraId="41ED64FB" w14:textId="77777777" w:rsidR="001B1024" w:rsidRPr="0038327C" w:rsidRDefault="001B1024" w:rsidP="001B1024">
            <w:pPr>
              <w:jc w:val="both"/>
              <w:rPr>
                <w:sz w:val="28"/>
                <w:szCs w:val="28"/>
              </w:rPr>
            </w:pPr>
            <w:r w:rsidRPr="0038327C">
              <w:rPr>
                <w:sz w:val="28"/>
                <w:szCs w:val="28"/>
              </w:rPr>
              <w:t>Здійснення поп</w:t>
            </w:r>
            <w:r w:rsidR="00426834" w:rsidRPr="0038327C">
              <w:rPr>
                <w:sz w:val="28"/>
                <w:szCs w:val="28"/>
              </w:rPr>
              <w:t xml:space="preserve">ередньої  перевірки </w:t>
            </w:r>
            <w:r w:rsidR="00A150D9">
              <w:rPr>
                <w:sz w:val="28"/>
                <w:szCs w:val="28"/>
              </w:rPr>
              <w:t>проє</w:t>
            </w:r>
            <w:r w:rsidRPr="0038327C">
              <w:rPr>
                <w:sz w:val="28"/>
                <w:szCs w:val="28"/>
              </w:rPr>
              <w:t xml:space="preserve">ктів </w:t>
            </w:r>
          </w:p>
        </w:tc>
        <w:tc>
          <w:tcPr>
            <w:tcW w:w="2693" w:type="dxa"/>
          </w:tcPr>
          <w:p w14:paraId="4B47B60B" w14:textId="77777777" w:rsidR="001B1024" w:rsidRPr="000B289C" w:rsidRDefault="006A61D9" w:rsidP="001B1024">
            <w:pPr>
              <w:rPr>
                <w:sz w:val="28"/>
                <w:szCs w:val="28"/>
              </w:rPr>
            </w:pPr>
            <w:r>
              <w:rPr>
                <w:sz w:val="28"/>
                <w:szCs w:val="28"/>
              </w:rPr>
              <w:t>Робоча група Координаційної ради</w:t>
            </w:r>
          </w:p>
        </w:tc>
        <w:tc>
          <w:tcPr>
            <w:tcW w:w="2126" w:type="dxa"/>
          </w:tcPr>
          <w:p w14:paraId="191F9B11" w14:textId="77777777" w:rsidR="001B1024" w:rsidRPr="00366261" w:rsidRDefault="006A61D9" w:rsidP="001B1024">
            <w:pPr>
              <w:rPr>
                <w:sz w:val="28"/>
                <w:szCs w:val="28"/>
              </w:rPr>
            </w:pPr>
            <w:r w:rsidRPr="00366261">
              <w:rPr>
                <w:sz w:val="28"/>
                <w:szCs w:val="28"/>
              </w:rPr>
              <w:t>Протягом 15 робочих днів після закінчення терміну подання проєктів</w:t>
            </w:r>
          </w:p>
        </w:tc>
      </w:tr>
      <w:tr w:rsidR="006A61D9" w:rsidRPr="00AB5DEF" w14:paraId="0E558C6F" w14:textId="77777777" w:rsidTr="006A61D9">
        <w:trPr>
          <w:trHeight w:val="1687"/>
        </w:trPr>
        <w:tc>
          <w:tcPr>
            <w:tcW w:w="708" w:type="dxa"/>
          </w:tcPr>
          <w:p w14:paraId="67AB29F1" w14:textId="77777777" w:rsidR="006A61D9" w:rsidRPr="003A145E" w:rsidRDefault="006A61D9" w:rsidP="006A61D9">
            <w:pPr>
              <w:jc w:val="center"/>
              <w:rPr>
                <w:sz w:val="28"/>
                <w:szCs w:val="28"/>
              </w:rPr>
            </w:pPr>
            <w:r>
              <w:rPr>
                <w:sz w:val="28"/>
                <w:szCs w:val="28"/>
              </w:rPr>
              <w:lastRenderedPageBreak/>
              <w:t>3.2</w:t>
            </w:r>
          </w:p>
        </w:tc>
        <w:tc>
          <w:tcPr>
            <w:tcW w:w="4425" w:type="dxa"/>
          </w:tcPr>
          <w:p w14:paraId="2C74E947" w14:textId="77777777" w:rsidR="006A61D9" w:rsidRPr="003A145E" w:rsidRDefault="006A61D9" w:rsidP="006A61D9">
            <w:pPr>
              <w:jc w:val="both"/>
              <w:rPr>
                <w:sz w:val="28"/>
                <w:szCs w:val="28"/>
              </w:rPr>
            </w:pPr>
            <w:r w:rsidRPr="003A145E">
              <w:rPr>
                <w:sz w:val="28"/>
                <w:szCs w:val="28"/>
              </w:rPr>
              <w:t>Внесення, у разі необхід</w:t>
            </w:r>
            <w:r>
              <w:rPr>
                <w:sz w:val="28"/>
                <w:szCs w:val="28"/>
              </w:rPr>
              <w:t>ності, уточнень і змін</w:t>
            </w:r>
            <w:r w:rsidRPr="003A145E">
              <w:rPr>
                <w:sz w:val="28"/>
                <w:szCs w:val="28"/>
              </w:rPr>
              <w:t xml:space="preserve"> до поданих проєктів </w:t>
            </w:r>
          </w:p>
        </w:tc>
        <w:tc>
          <w:tcPr>
            <w:tcW w:w="2693" w:type="dxa"/>
          </w:tcPr>
          <w:p w14:paraId="1C2623C2" w14:textId="77777777" w:rsidR="006A61D9" w:rsidRPr="000B289C" w:rsidRDefault="006A61D9" w:rsidP="006A61D9">
            <w:pPr>
              <w:rPr>
                <w:sz w:val="28"/>
                <w:szCs w:val="28"/>
              </w:rPr>
            </w:pPr>
            <w:r>
              <w:rPr>
                <w:sz w:val="28"/>
                <w:szCs w:val="28"/>
              </w:rPr>
              <w:t>Робоча група Координаційної ради, після погодження з автором проєкту</w:t>
            </w:r>
          </w:p>
        </w:tc>
        <w:tc>
          <w:tcPr>
            <w:tcW w:w="2126" w:type="dxa"/>
          </w:tcPr>
          <w:p w14:paraId="7E369094" w14:textId="77777777" w:rsidR="006A61D9" w:rsidRPr="006A61D9" w:rsidRDefault="006A61D9" w:rsidP="006A61D9">
            <w:pPr>
              <w:rPr>
                <w:sz w:val="28"/>
                <w:szCs w:val="28"/>
              </w:rPr>
            </w:pPr>
            <w:r w:rsidRPr="006A61D9">
              <w:rPr>
                <w:sz w:val="28"/>
                <w:szCs w:val="28"/>
              </w:rPr>
              <w:t>Протягом 5 днів після запиту</w:t>
            </w:r>
          </w:p>
        </w:tc>
      </w:tr>
      <w:tr w:rsidR="006A61D9" w:rsidRPr="00AB5DEF" w14:paraId="1A1E9CD7" w14:textId="77777777" w:rsidTr="006A61D9">
        <w:trPr>
          <w:trHeight w:val="276"/>
        </w:trPr>
        <w:tc>
          <w:tcPr>
            <w:tcW w:w="708" w:type="dxa"/>
          </w:tcPr>
          <w:p w14:paraId="02F92BCF" w14:textId="77777777" w:rsidR="006A61D9" w:rsidRPr="00F51128" w:rsidRDefault="006A61D9" w:rsidP="006A61D9">
            <w:pPr>
              <w:jc w:val="center"/>
              <w:rPr>
                <w:sz w:val="28"/>
                <w:szCs w:val="28"/>
              </w:rPr>
            </w:pPr>
            <w:r>
              <w:rPr>
                <w:sz w:val="28"/>
                <w:szCs w:val="28"/>
              </w:rPr>
              <w:t>3.3</w:t>
            </w:r>
          </w:p>
        </w:tc>
        <w:tc>
          <w:tcPr>
            <w:tcW w:w="4425" w:type="dxa"/>
          </w:tcPr>
          <w:p w14:paraId="2C12617E" w14:textId="77777777" w:rsidR="006A61D9" w:rsidRPr="00F51128" w:rsidRDefault="006A61D9" w:rsidP="006A61D9">
            <w:pPr>
              <w:jc w:val="both"/>
              <w:rPr>
                <w:sz w:val="28"/>
                <w:szCs w:val="28"/>
              </w:rPr>
            </w:pPr>
            <w:r w:rsidRPr="00F51128">
              <w:rPr>
                <w:sz w:val="28"/>
                <w:szCs w:val="28"/>
              </w:rPr>
              <w:t>Заповнення  карток оцінки проєктів, надання обґрунтованих рекомен</w:t>
            </w:r>
            <w:r>
              <w:rPr>
                <w:sz w:val="28"/>
                <w:szCs w:val="28"/>
              </w:rPr>
              <w:t>дацій щодо внесення проє</w:t>
            </w:r>
            <w:r w:rsidRPr="00F51128">
              <w:rPr>
                <w:sz w:val="28"/>
                <w:szCs w:val="28"/>
              </w:rPr>
              <w:t>ктів у перелік для голосування</w:t>
            </w:r>
          </w:p>
        </w:tc>
        <w:tc>
          <w:tcPr>
            <w:tcW w:w="2693" w:type="dxa"/>
          </w:tcPr>
          <w:p w14:paraId="5832E894" w14:textId="77777777" w:rsidR="006A61D9" w:rsidRPr="006A61D9" w:rsidRDefault="006A61D9" w:rsidP="006A61D9">
            <w:pPr>
              <w:rPr>
                <w:sz w:val="28"/>
                <w:szCs w:val="28"/>
              </w:rPr>
            </w:pPr>
            <w:r w:rsidRPr="006A61D9">
              <w:rPr>
                <w:sz w:val="28"/>
                <w:szCs w:val="28"/>
              </w:rPr>
              <w:t>Координаційна рада</w:t>
            </w:r>
          </w:p>
        </w:tc>
        <w:tc>
          <w:tcPr>
            <w:tcW w:w="2126" w:type="dxa"/>
          </w:tcPr>
          <w:p w14:paraId="34116363" w14:textId="77777777" w:rsidR="006A61D9" w:rsidRPr="006A61D9" w:rsidRDefault="006A61D9" w:rsidP="006A61D9">
            <w:pPr>
              <w:rPr>
                <w:sz w:val="28"/>
                <w:szCs w:val="28"/>
              </w:rPr>
            </w:pPr>
            <w:r w:rsidRPr="006A61D9">
              <w:rPr>
                <w:sz w:val="28"/>
                <w:szCs w:val="28"/>
              </w:rPr>
              <w:t>Протягом 15 робочих днів після закінчення терміну подання проєктів</w:t>
            </w:r>
          </w:p>
        </w:tc>
      </w:tr>
      <w:tr w:rsidR="006A61D9" w:rsidRPr="00AB5DEF" w14:paraId="7F96DDD1" w14:textId="77777777" w:rsidTr="006A61D9">
        <w:trPr>
          <w:trHeight w:val="276"/>
        </w:trPr>
        <w:tc>
          <w:tcPr>
            <w:tcW w:w="708" w:type="dxa"/>
          </w:tcPr>
          <w:p w14:paraId="2373AFB6" w14:textId="77777777" w:rsidR="006A61D9" w:rsidRPr="006A61D9" w:rsidRDefault="006A61D9" w:rsidP="006A61D9">
            <w:pPr>
              <w:jc w:val="center"/>
              <w:rPr>
                <w:sz w:val="28"/>
                <w:szCs w:val="28"/>
              </w:rPr>
            </w:pPr>
            <w:r w:rsidRPr="006A61D9">
              <w:rPr>
                <w:sz w:val="28"/>
                <w:szCs w:val="28"/>
              </w:rPr>
              <w:t>3.4</w:t>
            </w:r>
          </w:p>
        </w:tc>
        <w:tc>
          <w:tcPr>
            <w:tcW w:w="4425" w:type="dxa"/>
          </w:tcPr>
          <w:p w14:paraId="28289729" w14:textId="77777777" w:rsidR="006A61D9" w:rsidRPr="00493684" w:rsidRDefault="006A61D9" w:rsidP="006A61D9">
            <w:pPr>
              <w:jc w:val="both"/>
              <w:rPr>
                <w:sz w:val="28"/>
                <w:szCs w:val="28"/>
              </w:rPr>
            </w:pPr>
            <w:r>
              <w:rPr>
                <w:sz w:val="28"/>
                <w:szCs w:val="28"/>
              </w:rPr>
              <w:t>Остаточне визначення проє</w:t>
            </w:r>
            <w:r w:rsidRPr="00C76235">
              <w:rPr>
                <w:sz w:val="28"/>
                <w:szCs w:val="28"/>
              </w:rPr>
              <w:t>ктів, які допускаються до голосування та включення їх у перелік</w:t>
            </w:r>
          </w:p>
        </w:tc>
        <w:tc>
          <w:tcPr>
            <w:tcW w:w="2693" w:type="dxa"/>
          </w:tcPr>
          <w:p w14:paraId="383BC2A8" w14:textId="77777777" w:rsidR="006A61D9" w:rsidRPr="006A61D9" w:rsidRDefault="006A61D9" w:rsidP="006A61D9">
            <w:pPr>
              <w:rPr>
                <w:sz w:val="28"/>
                <w:szCs w:val="28"/>
              </w:rPr>
            </w:pPr>
            <w:r w:rsidRPr="006A61D9">
              <w:rPr>
                <w:sz w:val="28"/>
                <w:szCs w:val="28"/>
              </w:rPr>
              <w:t>Координаційна рада</w:t>
            </w:r>
          </w:p>
          <w:p w14:paraId="67A77ACD" w14:textId="77777777" w:rsidR="006A61D9" w:rsidRPr="00AB5DEF" w:rsidRDefault="006A61D9" w:rsidP="006A61D9">
            <w:pPr>
              <w:rPr>
                <w:color w:val="FF0000"/>
                <w:sz w:val="28"/>
                <w:szCs w:val="28"/>
              </w:rPr>
            </w:pPr>
          </w:p>
        </w:tc>
        <w:tc>
          <w:tcPr>
            <w:tcW w:w="2126" w:type="dxa"/>
          </w:tcPr>
          <w:p w14:paraId="1F1EE729" w14:textId="77777777" w:rsidR="006A61D9" w:rsidRPr="006A61D9" w:rsidRDefault="006A61D9" w:rsidP="006A61D9">
            <w:pPr>
              <w:ind w:right="-108"/>
              <w:rPr>
                <w:sz w:val="28"/>
                <w:szCs w:val="28"/>
              </w:rPr>
            </w:pPr>
            <w:r w:rsidRPr="006A61D9">
              <w:rPr>
                <w:sz w:val="28"/>
                <w:szCs w:val="28"/>
              </w:rPr>
              <w:t>Останній день здійснення попередньої оцінки проєктів</w:t>
            </w:r>
          </w:p>
        </w:tc>
      </w:tr>
      <w:tr w:rsidR="006A61D9" w:rsidRPr="00AB5DEF" w14:paraId="754EE9DE" w14:textId="77777777" w:rsidTr="006A61D9">
        <w:trPr>
          <w:trHeight w:val="276"/>
        </w:trPr>
        <w:tc>
          <w:tcPr>
            <w:tcW w:w="708" w:type="dxa"/>
          </w:tcPr>
          <w:p w14:paraId="59C89788" w14:textId="77777777" w:rsidR="006A61D9" w:rsidRPr="006A61D9" w:rsidRDefault="006A61D9" w:rsidP="006A61D9">
            <w:pPr>
              <w:ind w:right="-110"/>
              <w:jc w:val="center"/>
              <w:rPr>
                <w:sz w:val="28"/>
                <w:szCs w:val="28"/>
              </w:rPr>
            </w:pPr>
            <w:r w:rsidRPr="006A61D9">
              <w:rPr>
                <w:sz w:val="28"/>
                <w:szCs w:val="28"/>
              </w:rPr>
              <w:t>3.5</w:t>
            </w:r>
          </w:p>
        </w:tc>
        <w:tc>
          <w:tcPr>
            <w:tcW w:w="4425" w:type="dxa"/>
          </w:tcPr>
          <w:p w14:paraId="7F6A18F0" w14:textId="77777777" w:rsidR="006A61D9" w:rsidRPr="004D5EAB" w:rsidRDefault="006A61D9" w:rsidP="006A61D9">
            <w:pPr>
              <w:jc w:val="both"/>
              <w:rPr>
                <w:sz w:val="28"/>
                <w:szCs w:val="28"/>
              </w:rPr>
            </w:pPr>
            <w:r w:rsidRPr="004D5EAB">
              <w:rPr>
                <w:sz w:val="28"/>
                <w:szCs w:val="28"/>
              </w:rPr>
              <w:t xml:space="preserve">Розміщення на офіційному веб-сайті Сіверської міської ради (ОТГ) у рубриці «Бюджет участі» відсканованих проєктів та протоколів засідань Координаційної ради </w:t>
            </w:r>
          </w:p>
        </w:tc>
        <w:tc>
          <w:tcPr>
            <w:tcW w:w="2693" w:type="dxa"/>
          </w:tcPr>
          <w:p w14:paraId="244BBBE8" w14:textId="77777777" w:rsidR="006A61D9" w:rsidRPr="00AB5DEF" w:rsidRDefault="006A61D9" w:rsidP="006A61D9">
            <w:pPr>
              <w:jc w:val="both"/>
              <w:rPr>
                <w:color w:val="FF0000"/>
                <w:sz w:val="28"/>
                <w:szCs w:val="28"/>
              </w:rPr>
            </w:pPr>
            <w:r>
              <w:rPr>
                <w:sz w:val="28"/>
                <w:szCs w:val="28"/>
              </w:rPr>
              <w:t>Відділ внутрішньої, інформаційної та правової політики виконкому міської ради</w:t>
            </w:r>
          </w:p>
        </w:tc>
        <w:tc>
          <w:tcPr>
            <w:tcW w:w="2126" w:type="dxa"/>
          </w:tcPr>
          <w:p w14:paraId="08746B8E" w14:textId="77777777" w:rsidR="006A61D9" w:rsidRPr="00AB5DEF" w:rsidRDefault="006A61D9" w:rsidP="006A61D9">
            <w:pPr>
              <w:ind w:right="-108"/>
              <w:rPr>
                <w:color w:val="FF0000"/>
                <w:sz w:val="28"/>
                <w:szCs w:val="28"/>
              </w:rPr>
            </w:pPr>
            <w:r w:rsidRPr="00AF52EB">
              <w:rPr>
                <w:sz w:val="28"/>
                <w:szCs w:val="28"/>
              </w:rPr>
              <w:t>Протягом строку дії Програми</w:t>
            </w:r>
            <w:r w:rsidR="00A02AB1">
              <w:rPr>
                <w:sz w:val="28"/>
                <w:szCs w:val="28"/>
              </w:rPr>
              <w:t>, протягом 5 днів</w:t>
            </w:r>
            <w:r w:rsidR="00C352CE">
              <w:rPr>
                <w:sz w:val="28"/>
                <w:szCs w:val="28"/>
              </w:rPr>
              <w:t xml:space="preserve"> після прийняття рішень</w:t>
            </w:r>
          </w:p>
        </w:tc>
      </w:tr>
      <w:tr w:rsidR="006A61D9" w:rsidRPr="00AB5DEF" w14:paraId="0DB4DA72" w14:textId="77777777" w:rsidTr="006A61D9">
        <w:trPr>
          <w:trHeight w:val="276"/>
        </w:trPr>
        <w:tc>
          <w:tcPr>
            <w:tcW w:w="9952" w:type="dxa"/>
            <w:gridSpan w:val="4"/>
          </w:tcPr>
          <w:p w14:paraId="6F6EEE32" w14:textId="77777777" w:rsidR="006A61D9" w:rsidRPr="00DD1B49" w:rsidRDefault="006A61D9" w:rsidP="006A61D9">
            <w:pPr>
              <w:jc w:val="center"/>
              <w:rPr>
                <w:bCs/>
                <w:sz w:val="28"/>
                <w:szCs w:val="28"/>
              </w:rPr>
            </w:pPr>
            <w:r>
              <w:rPr>
                <w:sz w:val="28"/>
                <w:szCs w:val="28"/>
              </w:rPr>
              <w:t>З</w:t>
            </w:r>
            <w:r w:rsidRPr="00DD1B49">
              <w:rPr>
                <w:sz w:val="28"/>
                <w:szCs w:val="28"/>
              </w:rPr>
              <w:t xml:space="preserve">авдання 4. </w:t>
            </w:r>
            <w:r w:rsidRPr="00DD1B49">
              <w:rPr>
                <w:bCs/>
                <w:sz w:val="28"/>
                <w:szCs w:val="28"/>
              </w:rPr>
              <w:t>Голосування за</w:t>
            </w:r>
            <w:r>
              <w:rPr>
                <w:bCs/>
                <w:sz w:val="28"/>
                <w:szCs w:val="28"/>
              </w:rPr>
              <w:t xml:space="preserve"> проєкти  та визначення переможців</w:t>
            </w:r>
          </w:p>
        </w:tc>
      </w:tr>
      <w:tr w:rsidR="006A61D9" w:rsidRPr="00AB5DEF" w14:paraId="13A5A1C6" w14:textId="77777777" w:rsidTr="006A61D9">
        <w:trPr>
          <w:trHeight w:val="276"/>
        </w:trPr>
        <w:tc>
          <w:tcPr>
            <w:tcW w:w="708" w:type="dxa"/>
          </w:tcPr>
          <w:p w14:paraId="6E2CF8A4" w14:textId="77777777" w:rsidR="006A61D9" w:rsidRPr="006A61D9" w:rsidRDefault="006A61D9" w:rsidP="006A61D9">
            <w:pPr>
              <w:jc w:val="center"/>
              <w:rPr>
                <w:sz w:val="28"/>
                <w:szCs w:val="28"/>
              </w:rPr>
            </w:pPr>
            <w:r w:rsidRPr="006A61D9">
              <w:rPr>
                <w:sz w:val="28"/>
                <w:szCs w:val="28"/>
              </w:rPr>
              <w:t>4.1.</w:t>
            </w:r>
          </w:p>
        </w:tc>
        <w:tc>
          <w:tcPr>
            <w:tcW w:w="4425" w:type="dxa"/>
          </w:tcPr>
          <w:p w14:paraId="4E4B9261" w14:textId="77777777" w:rsidR="006A61D9" w:rsidRPr="00DD1B49" w:rsidRDefault="006A61D9" w:rsidP="006A61D9">
            <w:pPr>
              <w:jc w:val="both"/>
              <w:rPr>
                <w:sz w:val="28"/>
                <w:szCs w:val="28"/>
              </w:rPr>
            </w:pPr>
            <w:r w:rsidRPr="00DD1B49">
              <w:rPr>
                <w:sz w:val="28"/>
                <w:szCs w:val="28"/>
              </w:rPr>
              <w:t>Підготовка розпорядження міського голови про затвердження переліку пунктів для голосування та графіку їх роботи</w:t>
            </w:r>
          </w:p>
        </w:tc>
        <w:tc>
          <w:tcPr>
            <w:tcW w:w="2693" w:type="dxa"/>
          </w:tcPr>
          <w:p w14:paraId="443B752B" w14:textId="77777777" w:rsidR="006A61D9" w:rsidRPr="00DD1B49" w:rsidRDefault="006A61D9" w:rsidP="006A61D9">
            <w:pPr>
              <w:jc w:val="both"/>
              <w:rPr>
                <w:sz w:val="28"/>
                <w:szCs w:val="28"/>
              </w:rPr>
            </w:pPr>
            <w:r w:rsidRPr="00DD1B49">
              <w:rPr>
                <w:sz w:val="28"/>
                <w:szCs w:val="28"/>
              </w:rPr>
              <w:t xml:space="preserve">Відділ економічного розвитку, торгівлі та інвестицій </w:t>
            </w:r>
            <w:r w:rsidR="00FC001B" w:rsidRPr="00A02AB1">
              <w:rPr>
                <w:sz w:val="28"/>
                <w:szCs w:val="28"/>
              </w:rPr>
              <w:t xml:space="preserve">виконкому </w:t>
            </w:r>
            <w:r w:rsidRPr="00DD1B49">
              <w:rPr>
                <w:sz w:val="28"/>
                <w:szCs w:val="28"/>
              </w:rPr>
              <w:t>Сіверської міської ради</w:t>
            </w:r>
          </w:p>
        </w:tc>
        <w:tc>
          <w:tcPr>
            <w:tcW w:w="2126" w:type="dxa"/>
          </w:tcPr>
          <w:p w14:paraId="380ADBF9" w14:textId="77777777" w:rsidR="006A61D9" w:rsidRPr="00DD1B49" w:rsidRDefault="006A61D9" w:rsidP="006A61D9">
            <w:pPr>
              <w:rPr>
                <w:sz w:val="28"/>
                <w:szCs w:val="28"/>
              </w:rPr>
            </w:pPr>
            <w:r>
              <w:rPr>
                <w:sz w:val="28"/>
                <w:szCs w:val="28"/>
              </w:rPr>
              <w:t>Не пізніше ніж за 7 днів до початку голосування</w:t>
            </w:r>
          </w:p>
        </w:tc>
      </w:tr>
      <w:tr w:rsidR="006A61D9" w:rsidRPr="00AB5DEF" w14:paraId="32163FD1" w14:textId="77777777" w:rsidTr="006A61D9">
        <w:trPr>
          <w:trHeight w:val="748"/>
        </w:trPr>
        <w:tc>
          <w:tcPr>
            <w:tcW w:w="708" w:type="dxa"/>
          </w:tcPr>
          <w:p w14:paraId="543BD2E3" w14:textId="77777777" w:rsidR="006A61D9" w:rsidRPr="006A61D9" w:rsidRDefault="006A61D9" w:rsidP="006A61D9">
            <w:pPr>
              <w:jc w:val="center"/>
              <w:rPr>
                <w:sz w:val="28"/>
                <w:szCs w:val="28"/>
              </w:rPr>
            </w:pPr>
            <w:r w:rsidRPr="006A61D9">
              <w:rPr>
                <w:sz w:val="28"/>
                <w:szCs w:val="28"/>
              </w:rPr>
              <w:t>4.2.</w:t>
            </w:r>
          </w:p>
        </w:tc>
        <w:tc>
          <w:tcPr>
            <w:tcW w:w="4425" w:type="dxa"/>
          </w:tcPr>
          <w:p w14:paraId="161643E1" w14:textId="77777777" w:rsidR="006A61D9" w:rsidRPr="00AB5DEF" w:rsidRDefault="006A61D9" w:rsidP="006A61D9">
            <w:pPr>
              <w:jc w:val="both"/>
              <w:rPr>
                <w:color w:val="FF0000"/>
                <w:sz w:val="28"/>
                <w:szCs w:val="28"/>
              </w:rPr>
            </w:pPr>
            <w:r w:rsidRPr="007A716C">
              <w:rPr>
                <w:sz w:val="28"/>
                <w:szCs w:val="28"/>
              </w:rPr>
              <w:t>Оприлюднення на офіційному веб-сайті Сіверської міської ради (ОТГ) переліку пунктів для голосування</w:t>
            </w:r>
          </w:p>
        </w:tc>
        <w:tc>
          <w:tcPr>
            <w:tcW w:w="2693" w:type="dxa"/>
          </w:tcPr>
          <w:p w14:paraId="6F36DA6A" w14:textId="77777777" w:rsidR="006A61D9" w:rsidRPr="00AB5DEF" w:rsidRDefault="006A61D9" w:rsidP="006A61D9">
            <w:pPr>
              <w:rPr>
                <w:color w:val="FF0000"/>
                <w:sz w:val="28"/>
                <w:szCs w:val="28"/>
              </w:rPr>
            </w:pPr>
            <w:r>
              <w:rPr>
                <w:sz w:val="28"/>
                <w:szCs w:val="28"/>
              </w:rPr>
              <w:t>Відділ внутрішньої, інформаційної та правової політики виконкому міської ради</w:t>
            </w:r>
          </w:p>
        </w:tc>
        <w:tc>
          <w:tcPr>
            <w:tcW w:w="2126" w:type="dxa"/>
          </w:tcPr>
          <w:p w14:paraId="2665FFE2" w14:textId="77777777" w:rsidR="006A61D9" w:rsidRPr="00AB5DEF" w:rsidRDefault="006A61D9" w:rsidP="006A61D9">
            <w:pPr>
              <w:ind w:right="-108"/>
              <w:rPr>
                <w:color w:val="FF0000"/>
                <w:sz w:val="28"/>
                <w:szCs w:val="28"/>
              </w:rPr>
            </w:pPr>
            <w:r>
              <w:rPr>
                <w:sz w:val="28"/>
                <w:szCs w:val="28"/>
              </w:rPr>
              <w:t>Не пізніше ніж за 7 днів до початку голосування</w:t>
            </w:r>
          </w:p>
        </w:tc>
      </w:tr>
      <w:tr w:rsidR="006A61D9" w:rsidRPr="00AB5DEF" w14:paraId="470A85FC" w14:textId="77777777" w:rsidTr="006A61D9">
        <w:trPr>
          <w:trHeight w:val="748"/>
        </w:trPr>
        <w:tc>
          <w:tcPr>
            <w:tcW w:w="708" w:type="dxa"/>
          </w:tcPr>
          <w:p w14:paraId="1A9B100B" w14:textId="77777777" w:rsidR="006A61D9" w:rsidRPr="006A61D9" w:rsidRDefault="006A61D9" w:rsidP="006A61D9">
            <w:pPr>
              <w:jc w:val="center"/>
              <w:rPr>
                <w:sz w:val="28"/>
                <w:szCs w:val="28"/>
              </w:rPr>
            </w:pPr>
            <w:r w:rsidRPr="006A61D9">
              <w:rPr>
                <w:sz w:val="28"/>
                <w:szCs w:val="28"/>
              </w:rPr>
              <w:t>4.3</w:t>
            </w:r>
          </w:p>
        </w:tc>
        <w:tc>
          <w:tcPr>
            <w:tcW w:w="4425" w:type="dxa"/>
          </w:tcPr>
          <w:p w14:paraId="49C324AD" w14:textId="77777777" w:rsidR="006A61D9" w:rsidRPr="007A716C" w:rsidRDefault="006A61D9" w:rsidP="006A61D9">
            <w:pPr>
              <w:jc w:val="both"/>
              <w:rPr>
                <w:sz w:val="28"/>
                <w:szCs w:val="28"/>
              </w:rPr>
            </w:pPr>
            <w:r>
              <w:rPr>
                <w:sz w:val="28"/>
                <w:szCs w:val="28"/>
              </w:rPr>
              <w:t>Розміщення електронної форми для голосування на веб-сайті Сіверської міської ради (ОТГ)</w:t>
            </w:r>
          </w:p>
        </w:tc>
        <w:tc>
          <w:tcPr>
            <w:tcW w:w="2693" w:type="dxa"/>
          </w:tcPr>
          <w:p w14:paraId="5E62E0E7" w14:textId="77777777" w:rsidR="006A61D9" w:rsidRDefault="006A61D9" w:rsidP="006A61D9">
            <w:pPr>
              <w:rPr>
                <w:sz w:val="28"/>
                <w:szCs w:val="28"/>
              </w:rPr>
            </w:pPr>
            <w:r>
              <w:rPr>
                <w:sz w:val="28"/>
                <w:szCs w:val="28"/>
              </w:rPr>
              <w:t>Відділ внутрішньої, інформаційної та правової політики виконкому міської ради</w:t>
            </w:r>
          </w:p>
        </w:tc>
        <w:tc>
          <w:tcPr>
            <w:tcW w:w="2126" w:type="dxa"/>
          </w:tcPr>
          <w:p w14:paraId="125AF8E1" w14:textId="77777777" w:rsidR="006A61D9" w:rsidRPr="00AB5DEF" w:rsidRDefault="006A61D9" w:rsidP="006A61D9">
            <w:pPr>
              <w:ind w:right="-108"/>
              <w:rPr>
                <w:color w:val="FF0000"/>
                <w:sz w:val="28"/>
                <w:szCs w:val="28"/>
              </w:rPr>
            </w:pPr>
            <w:r w:rsidRPr="006A61D9">
              <w:rPr>
                <w:sz w:val="28"/>
                <w:szCs w:val="28"/>
              </w:rPr>
              <w:t>Не пізніше дня початку голосування</w:t>
            </w:r>
          </w:p>
        </w:tc>
      </w:tr>
      <w:tr w:rsidR="006A61D9" w:rsidRPr="00AB5DEF" w14:paraId="76A1EECF" w14:textId="77777777" w:rsidTr="006A61D9">
        <w:trPr>
          <w:trHeight w:val="276"/>
        </w:trPr>
        <w:tc>
          <w:tcPr>
            <w:tcW w:w="708" w:type="dxa"/>
          </w:tcPr>
          <w:p w14:paraId="79C301DD" w14:textId="77777777" w:rsidR="006A61D9" w:rsidRPr="006A61D9" w:rsidRDefault="006A61D9" w:rsidP="006A61D9">
            <w:pPr>
              <w:jc w:val="center"/>
              <w:rPr>
                <w:sz w:val="28"/>
                <w:szCs w:val="28"/>
              </w:rPr>
            </w:pPr>
            <w:r w:rsidRPr="006A61D9">
              <w:rPr>
                <w:sz w:val="28"/>
                <w:szCs w:val="28"/>
              </w:rPr>
              <w:t>4.4</w:t>
            </w:r>
          </w:p>
        </w:tc>
        <w:tc>
          <w:tcPr>
            <w:tcW w:w="4425" w:type="dxa"/>
          </w:tcPr>
          <w:p w14:paraId="492B7C03" w14:textId="77777777" w:rsidR="006A61D9" w:rsidRPr="00F94E3B" w:rsidRDefault="006A61D9" w:rsidP="006A61D9">
            <w:pPr>
              <w:pStyle w:val="ad"/>
              <w:spacing w:before="0" w:beforeAutospacing="0" w:after="0" w:afterAutospacing="0"/>
              <w:jc w:val="both"/>
              <w:rPr>
                <w:sz w:val="28"/>
                <w:szCs w:val="28"/>
              </w:rPr>
            </w:pPr>
            <w:r>
              <w:rPr>
                <w:sz w:val="28"/>
                <w:szCs w:val="28"/>
              </w:rPr>
              <w:t xml:space="preserve">Визначення громадської думки шляхом голосування, яке проводиться в режимі он-лайн на офіційному сайті Сіверської </w:t>
            </w:r>
            <w:r>
              <w:rPr>
                <w:sz w:val="28"/>
                <w:szCs w:val="28"/>
              </w:rPr>
              <w:lastRenderedPageBreak/>
              <w:t xml:space="preserve">міської ради (ОТГ), а також за формою друкованого бланку </w:t>
            </w:r>
          </w:p>
        </w:tc>
        <w:tc>
          <w:tcPr>
            <w:tcW w:w="2693" w:type="dxa"/>
          </w:tcPr>
          <w:p w14:paraId="24415B54" w14:textId="77777777" w:rsidR="006A61D9" w:rsidRPr="00F94E3B" w:rsidRDefault="006A61D9" w:rsidP="006A61D9">
            <w:pPr>
              <w:rPr>
                <w:sz w:val="28"/>
                <w:szCs w:val="28"/>
              </w:rPr>
            </w:pPr>
            <w:r w:rsidRPr="00F94E3B">
              <w:rPr>
                <w:sz w:val="28"/>
                <w:szCs w:val="28"/>
              </w:rPr>
              <w:lastRenderedPageBreak/>
              <w:t>Особи призначені розпорядженням міського голови</w:t>
            </w:r>
          </w:p>
        </w:tc>
        <w:tc>
          <w:tcPr>
            <w:tcW w:w="2126" w:type="dxa"/>
          </w:tcPr>
          <w:p w14:paraId="7A596FFE" w14:textId="77777777" w:rsidR="006A61D9" w:rsidRPr="00480F4F" w:rsidRDefault="006A61D9" w:rsidP="006A61D9">
            <w:pPr>
              <w:ind w:right="-108"/>
              <w:rPr>
                <w:sz w:val="28"/>
                <w:szCs w:val="28"/>
              </w:rPr>
            </w:pPr>
          </w:p>
          <w:p w14:paraId="542A523E" w14:textId="77777777" w:rsidR="006A61D9" w:rsidRPr="00480F4F" w:rsidRDefault="006A61D9" w:rsidP="006A61D9">
            <w:pPr>
              <w:rPr>
                <w:sz w:val="28"/>
                <w:szCs w:val="28"/>
              </w:rPr>
            </w:pPr>
            <w:r>
              <w:rPr>
                <w:sz w:val="28"/>
                <w:szCs w:val="28"/>
              </w:rPr>
              <w:t>Протягом 30 днів</w:t>
            </w:r>
          </w:p>
        </w:tc>
      </w:tr>
      <w:tr w:rsidR="006A61D9" w:rsidRPr="00AB5DEF" w14:paraId="6EED7E8A" w14:textId="77777777" w:rsidTr="006A61D9">
        <w:trPr>
          <w:trHeight w:val="276"/>
        </w:trPr>
        <w:tc>
          <w:tcPr>
            <w:tcW w:w="708" w:type="dxa"/>
          </w:tcPr>
          <w:p w14:paraId="3D5376AE" w14:textId="77777777" w:rsidR="006A61D9" w:rsidRPr="006A61D9" w:rsidRDefault="006A61D9" w:rsidP="006A61D9">
            <w:pPr>
              <w:jc w:val="center"/>
              <w:rPr>
                <w:sz w:val="28"/>
                <w:szCs w:val="28"/>
              </w:rPr>
            </w:pPr>
            <w:r w:rsidRPr="006A61D9">
              <w:rPr>
                <w:sz w:val="28"/>
                <w:szCs w:val="28"/>
              </w:rPr>
              <w:t>4.5</w:t>
            </w:r>
          </w:p>
        </w:tc>
        <w:tc>
          <w:tcPr>
            <w:tcW w:w="4425" w:type="dxa"/>
          </w:tcPr>
          <w:p w14:paraId="45FCD83D" w14:textId="77777777" w:rsidR="006A61D9" w:rsidRPr="00F94E3B" w:rsidRDefault="006A61D9" w:rsidP="006A61D9">
            <w:pPr>
              <w:jc w:val="both"/>
              <w:rPr>
                <w:sz w:val="28"/>
                <w:szCs w:val="28"/>
              </w:rPr>
            </w:pPr>
            <w:r w:rsidRPr="00F94E3B">
              <w:rPr>
                <w:sz w:val="28"/>
                <w:szCs w:val="28"/>
              </w:rPr>
              <w:t>Встановлення підсумків голосування шляхом підрахунку балів, відданих за кожний громадський проєкт</w:t>
            </w:r>
          </w:p>
        </w:tc>
        <w:tc>
          <w:tcPr>
            <w:tcW w:w="2693" w:type="dxa"/>
          </w:tcPr>
          <w:p w14:paraId="10006CA3" w14:textId="77777777" w:rsidR="006A61D9" w:rsidRPr="00F94E3B" w:rsidRDefault="006A61D9" w:rsidP="006A61D9">
            <w:pPr>
              <w:rPr>
                <w:sz w:val="28"/>
                <w:szCs w:val="28"/>
              </w:rPr>
            </w:pPr>
            <w:r w:rsidRPr="00F94E3B">
              <w:rPr>
                <w:sz w:val="28"/>
                <w:szCs w:val="28"/>
              </w:rPr>
              <w:t>Координаційна рада</w:t>
            </w:r>
          </w:p>
        </w:tc>
        <w:tc>
          <w:tcPr>
            <w:tcW w:w="2126" w:type="dxa"/>
          </w:tcPr>
          <w:p w14:paraId="7B545FD6" w14:textId="77777777" w:rsidR="006A61D9" w:rsidRPr="001B045F" w:rsidRDefault="006A61D9" w:rsidP="006A61D9">
            <w:pPr>
              <w:rPr>
                <w:sz w:val="28"/>
                <w:szCs w:val="28"/>
              </w:rPr>
            </w:pPr>
            <w:r w:rsidRPr="001B045F">
              <w:rPr>
                <w:sz w:val="28"/>
                <w:szCs w:val="28"/>
              </w:rPr>
              <w:t>Впродовж 5 робочих днів після закінчення голосування</w:t>
            </w:r>
          </w:p>
        </w:tc>
      </w:tr>
      <w:tr w:rsidR="006A61D9" w:rsidRPr="00AB5DEF" w14:paraId="2B08BC39" w14:textId="77777777" w:rsidTr="006A61D9">
        <w:trPr>
          <w:trHeight w:val="276"/>
        </w:trPr>
        <w:tc>
          <w:tcPr>
            <w:tcW w:w="708" w:type="dxa"/>
          </w:tcPr>
          <w:p w14:paraId="281C6042" w14:textId="77777777" w:rsidR="006A61D9" w:rsidRPr="006A61D9" w:rsidRDefault="006A61D9" w:rsidP="006A61D9">
            <w:pPr>
              <w:jc w:val="center"/>
              <w:rPr>
                <w:sz w:val="28"/>
                <w:szCs w:val="28"/>
              </w:rPr>
            </w:pPr>
            <w:r w:rsidRPr="006A61D9">
              <w:rPr>
                <w:sz w:val="28"/>
                <w:szCs w:val="28"/>
              </w:rPr>
              <w:t>4.6</w:t>
            </w:r>
          </w:p>
        </w:tc>
        <w:tc>
          <w:tcPr>
            <w:tcW w:w="4425" w:type="dxa"/>
          </w:tcPr>
          <w:p w14:paraId="63A57BA5" w14:textId="77777777" w:rsidR="006A61D9" w:rsidRPr="00F94E3B" w:rsidRDefault="006A61D9" w:rsidP="006A61D9">
            <w:pPr>
              <w:jc w:val="both"/>
              <w:rPr>
                <w:sz w:val="28"/>
                <w:szCs w:val="28"/>
              </w:rPr>
            </w:pPr>
            <w:r w:rsidRPr="00F94E3B">
              <w:rPr>
                <w:sz w:val="28"/>
                <w:szCs w:val="28"/>
              </w:rPr>
              <w:t>Складання рейт</w:t>
            </w:r>
            <w:r>
              <w:rPr>
                <w:sz w:val="28"/>
                <w:szCs w:val="28"/>
              </w:rPr>
              <w:t>ингових списків громадських проє</w:t>
            </w:r>
            <w:r w:rsidRPr="00F94E3B">
              <w:rPr>
                <w:sz w:val="28"/>
                <w:szCs w:val="28"/>
              </w:rPr>
              <w:t>ктів з урахуванням результатів голосування</w:t>
            </w:r>
          </w:p>
        </w:tc>
        <w:tc>
          <w:tcPr>
            <w:tcW w:w="2693" w:type="dxa"/>
          </w:tcPr>
          <w:p w14:paraId="5E856792" w14:textId="77777777" w:rsidR="006A61D9" w:rsidRPr="00F94E3B" w:rsidRDefault="006A61D9" w:rsidP="006A61D9">
            <w:pPr>
              <w:rPr>
                <w:sz w:val="28"/>
                <w:szCs w:val="28"/>
              </w:rPr>
            </w:pPr>
            <w:r w:rsidRPr="00F94E3B">
              <w:rPr>
                <w:sz w:val="28"/>
                <w:szCs w:val="28"/>
              </w:rPr>
              <w:t>Координаційна рада</w:t>
            </w:r>
          </w:p>
        </w:tc>
        <w:tc>
          <w:tcPr>
            <w:tcW w:w="2126" w:type="dxa"/>
          </w:tcPr>
          <w:p w14:paraId="3EE324D4" w14:textId="77777777" w:rsidR="006A61D9" w:rsidRPr="001B045F" w:rsidRDefault="006A61D9" w:rsidP="006A61D9">
            <w:pPr>
              <w:ind w:right="-108"/>
              <w:rPr>
                <w:sz w:val="28"/>
                <w:szCs w:val="28"/>
              </w:rPr>
            </w:pPr>
            <w:r w:rsidRPr="001B045F">
              <w:rPr>
                <w:sz w:val="28"/>
                <w:szCs w:val="28"/>
              </w:rPr>
              <w:t>Впродовж 5 робочих днів після закінчення голосування</w:t>
            </w:r>
          </w:p>
        </w:tc>
      </w:tr>
      <w:tr w:rsidR="006A61D9" w:rsidRPr="00AB5DEF" w14:paraId="1D8B090F" w14:textId="77777777" w:rsidTr="006A61D9">
        <w:trPr>
          <w:trHeight w:val="276"/>
        </w:trPr>
        <w:tc>
          <w:tcPr>
            <w:tcW w:w="708" w:type="dxa"/>
          </w:tcPr>
          <w:p w14:paraId="09299D12" w14:textId="77777777" w:rsidR="006A61D9" w:rsidRPr="006A61D9" w:rsidRDefault="006A61D9" w:rsidP="006A61D9">
            <w:pPr>
              <w:jc w:val="center"/>
              <w:rPr>
                <w:sz w:val="28"/>
                <w:szCs w:val="28"/>
              </w:rPr>
            </w:pPr>
            <w:r w:rsidRPr="006A61D9">
              <w:rPr>
                <w:sz w:val="28"/>
                <w:szCs w:val="28"/>
              </w:rPr>
              <w:t>4.7</w:t>
            </w:r>
          </w:p>
        </w:tc>
        <w:tc>
          <w:tcPr>
            <w:tcW w:w="4425" w:type="dxa"/>
          </w:tcPr>
          <w:p w14:paraId="1C7B5E29" w14:textId="77777777" w:rsidR="006A61D9" w:rsidRPr="00F94E3B" w:rsidRDefault="006A61D9" w:rsidP="006A61D9">
            <w:pPr>
              <w:jc w:val="both"/>
              <w:rPr>
                <w:sz w:val="28"/>
                <w:szCs w:val="28"/>
              </w:rPr>
            </w:pPr>
            <w:r w:rsidRPr="00F94E3B">
              <w:rPr>
                <w:sz w:val="28"/>
                <w:szCs w:val="28"/>
              </w:rPr>
              <w:t>Розміщення на офіційному  сайті Сіверської міської ради (ОТГ) результатів голосування</w:t>
            </w:r>
          </w:p>
        </w:tc>
        <w:tc>
          <w:tcPr>
            <w:tcW w:w="2693" w:type="dxa"/>
          </w:tcPr>
          <w:p w14:paraId="43D7FB39" w14:textId="77777777" w:rsidR="006A61D9" w:rsidRPr="00F94E3B" w:rsidRDefault="006A61D9" w:rsidP="006A61D9">
            <w:pPr>
              <w:rPr>
                <w:sz w:val="28"/>
                <w:szCs w:val="28"/>
              </w:rPr>
            </w:pPr>
            <w:r w:rsidRPr="00F94E3B">
              <w:rPr>
                <w:sz w:val="28"/>
                <w:szCs w:val="28"/>
              </w:rPr>
              <w:t>Відділ внутрішньої, інформаційної та правової політики виконкому міської ради</w:t>
            </w:r>
          </w:p>
        </w:tc>
        <w:tc>
          <w:tcPr>
            <w:tcW w:w="2126" w:type="dxa"/>
          </w:tcPr>
          <w:p w14:paraId="4FCD999D" w14:textId="77777777" w:rsidR="006A61D9" w:rsidRPr="001B045F" w:rsidRDefault="006A61D9" w:rsidP="006A61D9">
            <w:pPr>
              <w:ind w:right="-108"/>
              <w:rPr>
                <w:sz w:val="28"/>
                <w:szCs w:val="28"/>
              </w:rPr>
            </w:pPr>
            <w:r w:rsidRPr="001B045F">
              <w:rPr>
                <w:sz w:val="28"/>
                <w:szCs w:val="28"/>
              </w:rPr>
              <w:t>Впродовж 5 робочих днів після підведення підсумків голосування</w:t>
            </w:r>
          </w:p>
        </w:tc>
      </w:tr>
      <w:tr w:rsidR="006A61D9" w:rsidRPr="00AB5DEF" w14:paraId="165B6752" w14:textId="77777777" w:rsidTr="006A61D9">
        <w:trPr>
          <w:trHeight w:val="276"/>
        </w:trPr>
        <w:tc>
          <w:tcPr>
            <w:tcW w:w="708" w:type="dxa"/>
          </w:tcPr>
          <w:p w14:paraId="79E742F0" w14:textId="77777777" w:rsidR="006A61D9" w:rsidRPr="00AB5DEF" w:rsidRDefault="006A61D9" w:rsidP="006A61D9">
            <w:pPr>
              <w:jc w:val="center"/>
              <w:rPr>
                <w:color w:val="FF0000"/>
                <w:sz w:val="28"/>
                <w:szCs w:val="28"/>
              </w:rPr>
            </w:pPr>
            <w:r w:rsidRPr="006A61D9">
              <w:rPr>
                <w:sz w:val="28"/>
                <w:szCs w:val="28"/>
              </w:rPr>
              <w:t>4.8</w:t>
            </w:r>
          </w:p>
        </w:tc>
        <w:tc>
          <w:tcPr>
            <w:tcW w:w="4425" w:type="dxa"/>
          </w:tcPr>
          <w:p w14:paraId="37FFDDC2" w14:textId="77777777" w:rsidR="006A61D9" w:rsidRPr="00F94E3B" w:rsidRDefault="006A61D9" w:rsidP="006A61D9">
            <w:pPr>
              <w:jc w:val="both"/>
              <w:rPr>
                <w:sz w:val="28"/>
                <w:szCs w:val="28"/>
              </w:rPr>
            </w:pPr>
            <w:r>
              <w:rPr>
                <w:sz w:val="28"/>
                <w:szCs w:val="28"/>
              </w:rPr>
              <w:t>Винесення на розгляд сесії проєктів, які перемогли у голосуванні.</w:t>
            </w:r>
          </w:p>
        </w:tc>
        <w:tc>
          <w:tcPr>
            <w:tcW w:w="2693" w:type="dxa"/>
          </w:tcPr>
          <w:p w14:paraId="6DEB3CF5" w14:textId="77777777" w:rsidR="006A61D9" w:rsidRPr="00F94E3B" w:rsidRDefault="006A61D9" w:rsidP="006A61D9">
            <w:pPr>
              <w:rPr>
                <w:sz w:val="28"/>
                <w:szCs w:val="28"/>
              </w:rPr>
            </w:pPr>
            <w:r>
              <w:rPr>
                <w:sz w:val="28"/>
                <w:szCs w:val="28"/>
              </w:rPr>
              <w:t>Координаційна рада</w:t>
            </w:r>
          </w:p>
        </w:tc>
        <w:tc>
          <w:tcPr>
            <w:tcW w:w="2126" w:type="dxa"/>
          </w:tcPr>
          <w:p w14:paraId="748E68E7" w14:textId="77777777" w:rsidR="006A61D9" w:rsidRPr="001B045F" w:rsidRDefault="006A61D9" w:rsidP="006A61D9">
            <w:pPr>
              <w:ind w:right="-108"/>
              <w:rPr>
                <w:sz w:val="28"/>
                <w:szCs w:val="28"/>
              </w:rPr>
            </w:pPr>
            <w:r w:rsidRPr="001B045F">
              <w:rPr>
                <w:sz w:val="28"/>
                <w:szCs w:val="28"/>
              </w:rPr>
              <w:t>Найближча сесія</w:t>
            </w:r>
          </w:p>
        </w:tc>
      </w:tr>
      <w:tr w:rsidR="006A61D9" w:rsidRPr="00AB5DEF" w14:paraId="0E871C57" w14:textId="77777777" w:rsidTr="006A61D9">
        <w:trPr>
          <w:trHeight w:val="276"/>
        </w:trPr>
        <w:tc>
          <w:tcPr>
            <w:tcW w:w="9952" w:type="dxa"/>
            <w:gridSpan w:val="4"/>
          </w:tcPr>
          <w:p w14:paraId="4B9782F0" w14:textId="77777777" w:rsidR="006A61D9" w:rsidRPr="00DD1B49" w:rsidRDefault="006A61D9" w:rsidP="006A61D9">
            <w:pPr>
              <w:jc w:val="center"/>
              <w:rPr>
                <w:b/>
                <w:sz w:val="28"/>
                <w:szCs w:val="28"/>
              </w:rPr>
            </w:pPr>
            <w:r w:rsidRPr="00DD1B49">
              <w:rPr>
                <w:sz w:val="28"/>
                <w:szCs w:val="28"/>
              </w:rPr>
              <w:t>Зав</w:t>
            </w:r>
            <w:r>
              <w:rPr>
                <w:sz w:val="28"/>
                <w:szCs w:val="28"/>
              </w:rPr>
              <w:t>дання 5. Реалізація проєктів переможців</w:t>
            </w:r>
          </w:p>
        </w:tc>
      </w:tr>
      <w:tr w:rsidR="006A61D9" w:rsidRPr="00AB5DEF" w14:paraId="1682ADE0" w14:textId="77777777" w:rsidTr="006A61D9">
        <w:trPr>
          <w:trHeight w:val="276"/>
        </w:trPr>
        <w:tc>
          <w:tcPr>
            <w:tcW w:w="708" w:type="dxa"/>
          </w:tcPr>
          <w:p w14:paraId="7056DF57" w14:textId="77777777" w:rsidR="006A61D9" w:rsidRPr="0017207E" w:rsidRDefault="006A61D9" w:rsidP="006A61D9">
            <w:pPr>
              <w:jc w:val="center"/>
              <w:rPr>
                <w:sz w:val="28"/>
                <w:szCs w:val="28"/>
              </w:rPr>
            </w:pPr>
            <w:r>
              <w:rPr>
                <w:sz w:val="28"/>
                <w:szCs w:val="28"/>
              </w:rPr>
              <w:t>5.1</w:t>
            </w:r>
          </w:p>
        </w:tc>
        <w:tc>
          <w:tcPr>
            <w:tcW w:w="4425" w:type="dxa"/>
          </w:tcPr>
          <w:p w14:paraId="4FC2ED1D" w14:textId="77777777" w:rsidR="006A61D9" w:rsidRPr="0017207E" w:rsidRDefault="006A61D9" w:rsidP="006A61D9">
            <w:pPr>
              <w:jc w:val="both"/>
              <w:rPr>
                <w:sz w:val="28"/>
                <w:szCs w:val="28"/>
              </w:rPr>
            </w:pPr>
            <w:r w:rsidRPr="0017207E">
              <w:rPr>
                <w:sz w:val="28"/>
                <w:szCs w:val="28"/>
              </w:rPr>
              <w:t>Визначення відповідальних за реал</w:t>
            </w:r>
            <w:r>
              <w:rPr>
                <w:sz w:val="28"/>
                <w:szCs w:val="28"/>
              </w:rPr>
              <w:t>ізацію кожного громадського проє</w:t>
            </w:r>
            <w:r w:rsidRPr="0017207E">
              <w:rPr>
                <w:sz w:val="28"/>
                <w:szCs w:val="28"/>
              </w:rPr>
              <w:t xml:space="preserve">кту- переможця </w:t>
            </w:r>
          </w:p>
        </w:tc>
        <w:tc>
          <w:tcPr>
            <w:tcW w:w="2693" w:type="dxa"/>
          </w:tcPr>
          <w:p w14:paraId="040F4994" w14:textId="77777777" w:rsidR="006A61D9" w:rsidRPr="0017207E" w:rsidRDefault="006A61D9" w:rsidP="006A61D9">
            <w:pPr>
              <w:rPr>
                <w:sz w:val="28"/>
                <w:szCs w:val="28"/>
              </w:rPr>
            </w:pPr>
            <w:r w:rsidRPr="0017207E">
              <w:rPr>
                <w:sz w:val="28"/>
                <w:szCs w:val="28"/>
              </w:rPr>
              <w:t>Координаційна рада</w:t>
            </w:r>
          </w:p>
        </w:tc>
        <w:tc>
          <w:tcPr>
            <w:tcW w:w="2126" w:type="dxa"/>
          </w:tcPr>
          <w:p w14:paraId="598676A6" w14:textId="77777777" w:rsidR="006A61D9" w:rsidRPr="0017207E" w:rsidRDefault="006A61D9" w:rsidP="006A61D9">
            <w:pPr>
              <w:ind w:right="-108"/>
              <w:rPr>
                <w:sz w:val="28"/>
                <w:szCs w:val="28"/>
              </w:rPr>
            </w:pPr>
            <w:r>
              <w:rPr>
                <w:sz w:val="28"/>
                <w:szCs w:val="28"/>
              </w:rPr>
              <w:t>Впродовж 5 днів після результатів голосування</w:t>
            </w:r>
          </w:p>
        </w:tc>
      </w:tr>
      <w:tr w:rsidR="006A61D9" w:rsidRPr="00AB5DEF" w14:paraId="6DFBC620" w14:textId="77777777" w:rsidTr="006A61D9">
        <w:trPr>
          <w:trHeight w:val="276"/>
        </w:trPr>
        <w:tc>
          <w:tcPr>
            <w:tcW w:w="708" w:type="dxa"/>
          </w:tcPr>
          <w:p w14:paraId="2E552F9C" w14:textId="77777777" w:rsidR="006A61D9" w:rsidRPr="00C72B18" w:rsidRDefault="006A61D9" w:rsidP="006A61D9">
            <w:pPr>
              <w:jc w:val="center"/>
              <w:rPr>
                <w:sz w:val="28"/>
                <w:szCs w:val="28"/>
              </w:rPr>
            </w:pPr>
            <w:r>
              <w:rPr>
                <w:sz w:val="28"/>
                <w:szCs w:val="28"/>
              </w:rPr>
              <w:t>5.2</w:t>
            </w:r>
          </w:p>
        </w:tc>
        <w:tc>
          <w:tcPr>
            <w:tcW w:w="4425" w:type="dxa"/>
          </w:tcPr>
          <w:p w14:paraId="15104738" w14:textId="77777777" w:rsidR="006A61D9" w:rsidRPr="00C72B18" w:rsidRDefault="006A61D9" w:rsidP="006A61D9">
            <w:pPr>
              <w:jc w:val="both"/>
              <w:rPr>
                <w:sz w:val="28"/>
                <w:szCs w:val="28"/>
              </w:rPr>
            </w:pPr>
            <w:r w:rsidRPr="00C72B18">
              <w:rPr>
                <w:sz w:val="28"/>
                <w:szCs w:val="28"/>
              </w:rPr>
              <w:t>Виконання головними розпорядниками б</w:t>
            </w:r>
            <w:r>
              <w:rPr>
                <w:sz w:val="28"/>
                <w:szCs w:val="28"/>
              </w:rPr>
              <w:t>юджетних коштів громадських проє</w:t>
            </w:r>
            <w:r w:rsidRPr="00C72B18">
              <w:rPr>
                <w:sz w:val="28"/>
                <w:szCs w:val="28"/>
              </w:rPr>
              <w:t>ктів-переможців</w:t>
            </w:r>
          </w:p>
        </w:tc>
        <w:tc>
          <w:tcPr>
            <w:tcW w:w="2693" w:type="dxa"/>
          </w:tcPr>
          <w:p w14:paraId="2C88F720" w14:textId="77777777" w:rsidR="006A61D9" w:rsidRPr="00C72B18" w:rsidRDefault="006A61D9" w:rsidP="006A61D9">
            <w:pPr>
              <w:rPr>
                <w:sz w:val="28"/>
                <w:szCs w:val="28"/>
              </w:rPr>
            </w:pPr>
            <w:r w:rsidRPr="00C72B18">
              <w:rPr>
                <w:sz w:val="28"/>
                <w:szCs w:val="28"/>
              </w:rPr>
              <w:t>Головні розпорядники бюджетних коштів</w:t>
            </w:r>
          </w:p>
        </w:tc>
        <w:tc>
          <w:tcPr>
            <w:tcW w:w="2126" w:type="dxa"/>
          </w:tcPr>
          <w:p w14:paraId="1D7D60EB" w14:textId="77777777" w:rsidR="006A61D9" w:rsidRPr="00C72B18" w:rsidRDefault="006A61D9" w:rsidP="006A61D9">
            <w:pPr>
              <w:rPr>
                <w:sz w:val="28"/>
                <w:szCs w:val="28"/>
              </w:rPr>
            </w:pPr>
            <w:r w:rsidRPr="00C72B18">
              <w:rPr>
                <w:sz w:val="28"/>
                <w:szCs w:val="28"/>
              </w:rPr>
              <w:t>Протягом бюджетного року</w:t>
            </w:r>
          </w:p>
        </w:tc>
      </w:tr>
      <w:tr w:rsidR="006A61D9" w:rsidRPr="00AB5DEF" w14:paraId="31545EE3" w14:textId="77777777" w:rsidTr="006A61D9">
        <w:trPr>
          <w:trHeight w:val="276"/>
        </w:trPr>
        <w:tc>
          <w:tcPr>
            <w:tcW w:w="708" w:type="dxa"/>
          </w:tcPr>
          <w:p w14:paraId="6EECA0A6" w14:textId="77777777" w:rsidR="006A61D9" w:rsidRPr="00C72B18" w:rsidRDefault="006A61D9" w:rsidP="006A61D9">
            <w:pPr>
              <w:jc w:val="center"/>
              <w:rPr>
                <w:sz w:val="28"/>
                <w:szCs w:val="28"/>
              </w:rPr>
            </w:pPr>
            <w:r>
              <w:rPr>
                <w:sz w:val="28"/>
                <w:szCs w:val="28"/>
              </w:rPr>
              <w:t>5.3</w:t>
            </w:r>
          </w:p>
        </w:tc>
        <w:tc>
          <w:tcPr>
            <w:tcW w:w="4425" w:type="dxa"/>
          </w:tcPr>
          <w:p w14:paraId="06DBF738" w14:textId="77777777" w:rsidR="006A61D9" w:rsidRPr="00C72B18" w:rsidRDefault="006A61D9" w:rsidP="006A61D9">
            <w:pPr>
              <w:jc w:val="both"/>
              <w:rPr>
                <w:sz w:val="28"/>
                <w:szCs w:val="28"/>
              </w:rPr>
            </w:pPr>
            <w:r w:rsidRPr="00C72B18">
              <w:rPr>
                <w:sz w:val="28"/>
                <w:szCs w:val="28"/>
              </w:rPr>
              <w:t>Формування і п</w:t>
            </w:r>
            <w:r>
              <w:rPr>
                <w:sz w:val="28"/>
                <w:szCs w:val="28"/>
              </w:rPr>
              <w:t>одання звітів про виконання проє</w:t>
            </w:r>
            <w:r w:rsidRPr="00C72B18">
              <w:rPr>
                <w:sz w:val="28"/>
                <w:szCs w:val="28"/>
              </w:rPr>
              <w:t>кту до Експертної групи</w:t>
            </w:r>
          </w:p>
        </w:tc>
        <w:tc>
          <w:tcPr>
            <w:tcW w:w="2693" w:type="dxa"/>
          </w:tcPr>
          <w:p w14:paraId="3FA7DD03" w14:textId="77777777" w:rsidR="006A61D9" w:rsidRPr="00C72B18" w:rsidRDefault="006A61D9" w:rsidP="006A61D9">
            <w:pPr>
              <w:rPr>
                <w:sz w:val="28"/>
                <w:szCs w:val="28"/>
              </w:rPr>
            </w:pPr>
            <w:r w:rsidRPr="00C72B18">
              <w:rPr>
                <w:sz w:val="28"/>
                <w:szCs w:val="28"/>
              </w:rPr>
              <w:t>Головні розпорядники бюджетних коштів</w:t>
            </w:r>
          </w:p>
        </w:tc>
        <w:tc>
          <w:tcPr>
            <w:tcW w:w="2126" w:type="dxa"/>
          </w:tcPr>
          <w:p w14:paraId="25D68260" w14:textId="77777777" w:rsidR="006A61D9" w:rsidRPr="00C72B18" w:rsidRDefault="006A61D9" w:rsidP="006A61D9">
            <w:pPr>
              <w:ind w:right="-108"/>
              <w:rPr>
                <w:sz w:val="28"/>
                <w:szCs w:val="28"/>
              </w:rPr>
            </w:pPr>
            <w:r w:rsidRPr="00C72B18">
              <w:rPr>
                <w:sz w:val="28"/>
                <w:szCs w:val="28"/>
              </w:rPr>
              <w:t>до 15 числа місяця, що наступає за звітним періодом</w:t>
            </w:r>
          </w:p>
        </w:tc>
      </w:tr>
      <w:tr w:rsidR="006A61D9" w:rsidRPr="00B33EF6" w14:paraId="4817242D" w14:textId="77777777" w:rsidTr="006A61D9">
        <w:trPr>
          <w:trHeight w:val="687"/>
        </w:trPr>
        <w:tc>
          <w:tcPr>
            <w:tcW w:w="708" w:type="dxa"/>
          </w:tcPr>
          <w:p w14:paraId="0CC90548" w14:textId="77777777" w:rsidR="006A61D9" w:rsidRPr="00B33EF6" w:rsidRDefault="006A61D9" w:rsidP="006A61D9">
            <w:pPr>
              <w:jc w:val="center"/>
              <w:rPr>
                <w:sz w:val="28"/>
                <w:szCs w:val="28"/>
              </w:rPr>
            </w:pPr>
            <w:r>
              <w:rPr>
                <w:sz w:val="28"/>
                <w:szCs w:val="28"/>
              </w:rPr>
              <w:t>5.4</w:t>
            </w:r>
          </w:p>
        </w:tc>
        <w:tc>
          <w:tcPr>
            <w:tcW w:w="4425" w:type="dxa"/>
          </w:tcPr>
          <w:p w14:paraId="16DC5454" w14:textId="77777777" w:rsidR="006A61D9" w:rsidRPr="00B33EF6" w:rsidRDefault="006A61D9" w:rsidP="006A61D9">
            <w:pPr>
              <w:jc w:val="both"/>
              <w:rPr>
                <w:sz w:val="28"/>
                <w:szCs w:val="28"/>
              </w:rPr>
            </w:pPr>
            <w:r w:rsidRPr="00B33EF6">
              <w:rPr>
                <w:sz w:val="28"/>
                <w:szCs w:val="28"/>
              </w:rPr>
              <w:t>Розміщення звіті</w:t>
            </w:r>
            <w:r>
              <w:rPr>
                <w:sz w:val="28"/>
                <w:szCs w:val="28"/>
              </w:rPr>
              <w:t>в про виконання громадських проє</w:t>
            </w:r>
            <w:r w:rsidRPr="00B33EF6">
              <w:rPr>
                <w:sz w:val="28"/>
                <w:szCs w:val="28"/>
              </w:rPr>
              <w:t xml:space="preserve">ктів на офіційному сайті Сіверської міської ради (ОТГ) </w:t>
            </w:r>
          </w:p>
        </w:tc>
        <w:tc>
          <w:tcPr>
            <w:tcW w:w="2693" w:type="dxa"/>
          </w:tcPr>
          <w:p w14:paraId="1D9BE4B2" w14:textId="77777777" w:rsidR="006A61D9" w:rsidRPr="00B33EF6" w:rsidRDefault="006A61D9" w:rsidP="006A61D9">
            <w:pPr>
              <w:rPr>
                <w:sz w:val="28"/>
                <w:szCs w:val="28"/>
              </w:rPr>
            </w:pPr>
            <w:r w:rsidRPr="00B33EF6">
              <w:rPr>
                <w:sz w:val="28"/>
                <w:szCs w:val="28"/>
              </w:rPr>
              <w:t>Відділ внутрішньої, інформаційної та правової політики виконкому міської ради</w:t>
            </w:r>
          </w:p>
        </w:tc>
        <w:tc>
          <w:tcPr>
            <w:tcW w:w="2126" w:type="dxa"/>
          </w:tcPr>
          <w:p w14:paraId="00A153C4" w14:textId="77777777" w:rsidR="006A61D9" w:rsidRPr="00B33EF6" w:rsidRDefault="006A61D9" w:rsidP="006A61D9">
            <w:pPr>
              <w:rPr>
                <w:sz w:val="28"/>
                <w:szCs w:val="28"/>
              </w:rPr>
            </w:pPr>
            <w:r>
              <w:rPr>
                <w:sz w:val="28"/>
                <w:szCs w:val="28"/>
              </w:rPr>
              <w:t>Не пізніше 5 днів після реалізації проєкту</w:t>
            </w:r>
          </w:p>
        </w:tc>
      </w:tr>
    </w:tbl>
    <w:p w14:paraId="3AD39F00" w14:textId="77777777" w:rsidR="00831D04" w:rsidRPr="00AB5DEF" w:rsidRDefault="00831D04" w:rsidP="00DF62D1">
      <w:pPr>
        <w:jc w:val="center"/>
        <w:rPr>
          <w:b/>
          <w:color w:val="FF0000"/>
          <w:sz w:val="28"/>
          <w:szCs w:val="28"/>
        </w:rPr>
      </w:pPr>
    </w:p>
    <w:p w14:paraId="6387A155" w14:textId="77777777" w:rsidR="006A61D9" w:rsidRDefault="006A61D9" w:rsidP="00DF62D1">
      <w:pPr>
        <w:jc w:val="center"/>
        <w:rPr>
          <w:b/>
          <w:sz w:val="28"/>
          <w:szCs w:val="28"/>
        </w:rPr>
      </w:pPr>
    </w:p>
    <w:p w14:paraId="65452E04" w14:textId="77777777" w:rsidR="006A61D9" w:rsidRDefault="006A61D9">
      <w:pPr>
        <w:rPr>
          <w:b/>
          <w:sz w:val="28"/>
          <w:szCs w:val="28"/>
        </w:rPr>
      </w:pPr>
      <w:r>
        <w:rPr>
          <w:b/>
          <w:sz w:val="28"/>
          <w:szCs w:val="28"/>
        </w:rPr>
        <w:br w:type="page"/>
      </w:r>
    </w:p>
    <w:p w14:paraId="2A033E20" w14:textId="77777777" w:rsidR="00DF62D1" w:rsidRPr="00C73E7B" w:rsidRDefault="00DF62D1" w:rsidP="00DF62D1">
      <w:pPr>
        <w:jc w:val="center"/>
        <w:rPr>
          <w:b/>
          <w:sz w:val="28"/>
          <w:szCs w:val="28"/>
        </w:rPr>
      </w:pPr>
      <w:r w:rsidRPr="00C73E7B">
        <w:rPr>
          <w:b/>
          <w:sz w:val="28"/>
          <w:szCs w:val="28"/>
        </w:rPr>
        <w:lastRenderedPageBreak/>
        <w:t>VI</w:t>
      </w:r>
      <w:r w:rsidR="00973B56" w:rsidRPr="00C73E7B">
        <w:rPr>
          <w:b/>
          <w:sz w:val="28"/>
          <w:szCs w:val="28"/>
          <w:lang w:val="en-US"/>
        </w:rPr>
        <w:t>I</w:t>
      </w:r>
      <w:r w:rsidRPr="00C73E7B">
        <w:rPr>
          <w:b/>
          <w:sz w:val="28"/>
          <w:szCs w:val="28"/>
        </w:rPr>
        <w:t xml:space="preserve">.  Обсяги і джерела фінансування програми </w:t>
      </w:r>
    </w:p>
    <w:p w14:paraId="59730FF7" w14:textId="77777777" w:rsidR="00903479" w:rsidRPr="00C73E7B" w:rsidRDefault="00903479" w:rsidP="00DF62D1">
      <w:pPr>
        <w:jc w:val="center"/>
        <w:rPr>
          <w:b/>
          <w:sz w:val="28"/>
          <w:szCs w:val="28"/>
        </w:rPr>
      </w:pPr>
    </w:p>
    <w:p w14:paraId="2E38555E" w14:textId="77777777" w:rsidR="00DF62D1" w:rsidRPr="00C73E7B" w:rsidRDefault="00DF62D1" w:rsidP="00DF62D1">
      <w:pPr>
        <w:ind w:firstLine="851"/>
        <w:jc w:val="both"/>
        <w:rPr>
          <w:sz w:val="28"/>
          <w:szCs w:val="28"/>
        </w:rPr>
      </w:pPr>
      <w:r w:rsidRPr="00C73E7B">
        <w:rPr>
          <w:sz w:val="28"/>
          <w:szCs w:val="28"/>
        </w:rPr>
        <w:t>Фінансування Програми здійснюється відповідно до діючого законодавства за рахунок коштів</w:t>
      </w:r>
      <w:r w:rsidR="00ED35B3" w:rsidRPr="00C73E7B">
        <w:rPr>
          <w:sz w:val="28"/>
          <w:szCs w:val="28"/>
        </w:rPr>
        <w:t>, передбачених у</w:t>
      </w:r>
      <w:r w:rsidRPr="00C73E7B">
        <w:rPr>
          <w:sz w:val="28"/>
          <w:szCs w:val="28"/>
        </w:rPr>
        <w:t xml:space="preserve"> </w:t>
      </w:r>
      <w:r w:rsidR="00ED35B3" w:rsidRPr="00C73E7B">
        <w:rPr>
          <w:sz w:val="28"/>
          <w:szCs w:val="28"/>
        </w:rPr>
        <w:t>місцевому бюджеті</w:t>
      </w:r>
      <w:r w:rsidRPr="00C73E7B">
        <w:rPr>
          <w:sz w:val="28"/>
          <w:szCs w:val="28"/>
        </w:rPr>
        <w:t xml:space="preserve"> </w:t>
      </w:r>
      <w:r w:rsidR="00ED35B3" w:rsidRPr="00C73E7B">
        <w:rPr>
          <w:sz w:val="28"/>
          <w:szCs w:val="28"/>
        </w:rPr>
        <w:t>на відповідний рік для реалізації Програми</w:t>
      </w:r>
      <w:r w:rsidR="00C73E7B">
        <w:rPr>
          <w:sz w:val="28"/>
          <w:szCs w:val="28"/>
        </w:rPr>
        <w:t>.</w:t>
      </w:r>
    </w:p>
    <w:p w14:paraId="422FBA6F" w14:textId="77777777" w:rsidR="00DF62D1" w:rsidRPr="00A23760" w:rsidRDefault="00DF62D1" w:rsidP="00DF62D1">
      <w:pPr>
        <w:ind w:firstLine="851"/>
        <w:jc w:val="both"/>
        <w:rPr>
          <w:sz w:val="28"/>
          <w:szCs w:val="28"/>
        </w:rPr>
      </w:pPr>
      <w:r w:rsidRPr="00A23760">
        <w:rPr>
          <w:sz w:val="28"/>
          <w:szCs w:val="28"/>
        </w:rPr>
        <w:t>Головним розпорядник</w:t>
      </w:r>
      <w:r w:rsidR="00E5751A" w:rsidRPr="00A23760">
        <w:rPr>
          <w:sz w:val="28"/>
          <w:szCs w:val="28"/>
        </w:rPr>
        <w:t xml:space="preserve">ом </w:t>
      </w:r>
      <w:r w:rsidRPr="00A23760">
        <w:rPr>
          <w:sz w:val="28"/>
          <w:szCs w:val="28"/>
        </w:rPr>
        <w:t>коштів міського бюджету в</w:t>
      </w:r>
      <w:r w:rsidR="006A61D9">
        <w:rPr>
          <w:sz w:val="28"/>
          <w:szCs w:val="28"/>
        </w:rPr>
        <w:t>идатків на реалізацію Програми є Сіверська</w:t>
      </w:r>
      <w:r w:rsidR="000A2100" w:rsidRPr="00A23760">
        <w:rPr>
          <w:sz w:val="28"/>
          <w:szCs w:val="28"/>
        </w:rPr>
        <w:t xml:space="preserve"> </w:t>
      </w:r>
      <w:r w:rsidR="006A61D9">
        <w:rPr>
          <w:sz w:val="28"/>
          <w:szCs w:val="28"/>
        </w:rPr>
        <w:t>міська</w:t>
      </w:r>
      <w:r w:rsidRPr="00A23760">
        <w:rPr>
          <w:sz w:val="28"/>
          <w:szCs w:val="28"/>
        </w:rPr>
        <w:t xml:space="preserve"> рад</w:t>
      </w:r>
      <w:r w:rsidR="006A61D9">
        <w:rPr>
          <w:sz w:val="28"/>
          <w:szCs w:val="28"/>
        </w:rPr>
        <w:t>а</w:t>
      </w:r>
      <w:r w:rsidR="004E6AE6" w:rsidRPr="00A23760">
        <w:rPr>
          <w:sz w:val="28"/>
          <w:szCs w:val="28"/>
        </w:rPr>
        <w:t xml:space="preserve"> (ОТГ)</w:t>
      </w:r>
      <w:r w:rsidRPr="00A23760">
        <w:rPr>
          <w:sz w:val="28"/>
          <w:szCs w:val="28"/>
        </w:rPr>
        <w:t>.</w:t>
      </w:r>
    </w:p>
    <w:p w14:paraId="3C101282" w14:textId="77777777" w:rsidR="00A23760" w:rsidRPr="00AB5DEF" w:rsidRDefault="00A23760" w:rsidP="00613962">
      <w:pPr>
        <w:jc w:val="center"/>
        <w:rPr>
          <w:color w:val="FF0000"/>
          <w:sz w:val="28"/>
          <w:szCs w:val="28"/>
        </w:rPr>
      </w:pPr>
    </w:p>
    <w:tbl>
      <w:tblPr>
        <w:tblW w:w="9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5617"/>
        <w:gridCol w:w="1630"/>
        <w:gridCol w:w="1629"/>
      </w:tblGrid>
      <w:tr w:rsidR="00903FF8" w:rsidRPr="00AB5DEF" w14:paraId="7A73E447" w14:textId="77777777" w:rsidTr="00903FF8">
        <w:trPr>
          <w:trHeight w:val="797"/>
        </w:trPr>
        <w:tc>
          <w:tcPr>
            <w:tcW w:w="724" w:type="dxa"/>
            <w:shd w:val="clear" w:color="auto" w:fill="auto"/>
          </w:tcPr>
          <w:p w14:paraId="4FA2EB6E" w14:textId="77777777" w:rsidR="00903FF8" w:rsidRPr="00A23760" w:rsidRDefault="00903FF8" w:rsidP="007D215E">
            <w:pPr>
              <w:pStyle w:val="af5"/>
              <w:jc w:val="center"/>
              <w:rPr>
                <w:sz w:val="28"/>
                <w:szCs w:val="28"/>
                <w:lang w:eastAsia="zh-CN"/>
              </w:rPr>
            </w:pPr>
            <w:r w:rsidRPr="00A23760">
              <w:rPr>
                <w:sz w:val="28"/>
                <w:szCs w:val="28"/>
                <w:lang w:eastAsia="zh-CN"/>
              </w:rPr>
              <w:t>№</w:t>
            </w:r>
          </w:p>
        </w:tc>
        <w:tc>
          <w:tcPr>
            <w:tcW w:w="5616" w:type="dxa"/>
            <w:shd w:val="clear" w:color="auto" w:fill="auto"/>
          </w:tcPr>
          <w:p w14:paraId="382EAB82" w14:textId="77777777" w:rsidR="00903FF8" w:rsidRPr="00A23760" w:rsidRDefault="00903FF8" w:rsidP="007D215E">
            <w:pPr>
              <w:pStyle w:val="af5"/>
              <w:jc w:val="center"/>
              <w:rPr>
                <w:sz w:val="28"/>
                <w:szCs w:val="28"/>
                <w:lang w:eastAsia="zh-CN"/>
              </w:rPr>
            </w:pPr>
            <w:r w:rsidRPr="00A23760">
              <w:rPr>
                <w:sz w:val="28"/>
                <w:szCs w:val="28"/>
                <w:lang w:eastAsia="zh-CN"/>
              </w:rPr>
              <w:t>Напрями використання коштів</w:t>
            </w:r>
          </w:p>
        </w:tc>
        <w:tc>
          <w:tcPr>
            <w:tcW w:w="1630" w:type="dxa"/>
          </w:tcPr>
          <w:p w14:paraId="71767E2E" w14:textId="77777777" w:rsidR="00903FF8" w:rsidRPr="00A23760" w:rsidRDefault="00903FF8" w:rsidP="007D215E">
            <w:pPr>
              <w:pStyle w:val="af5"/>
              <w:jc w:val="center"/>
              <w:rPr>
                <w:sz w:val="28"/>
                <w:szCs w:val="28"/>
                <w:lang w:eastAsia="zh-CN"/>
              </w:rPr>
            </w:pPr>
            <w:r w:rsidRPr="00A23760">
              <w:rPr>
                <w:sz w:val="28"/>
                <w:szCs w:val="28"/>
                <w:lang w:eastAsia="zh-CN"/>
              </w:rPr>
              <w:t>2020 рік</w:t>
            </w:r>
          </w:p>
          <w:p w14:paraId="69D39063" w14:textId="77777777" w:rsidR="00903FF8" w:rsidRPr="00A23760" w:rsidRDefault="00903FF8" w:rsidP="007D215E">
            <w:pPr>
              <w:pStyle w:val="af5"/>
              <w:jc w:val="center"/>
              <w:rPr>
                <w:sz w:val="28"/>
                <w:szCs w:val="28"/>
                <w:lang w:eastAsia="zh-CN"/>
              </w:rPr>
            </w:pPr>
            <w:r w:rsidRPr="00A23760">
              <w:rPr>
                <w:sz w:val="28"/>
                <w:szCs w:val="28"/>
                <w:lang w:eastAsia="zh-CN"/>
              </w:rPr>
              <w:t>(тис. грн.)</w:t>
            </w:r>
          </w:p>
        </w:tc>
        <w:tc>
          <w:tcPr>
            <w:tcW w:w="1629" w:type="dxa"/>
          </w:tcPr>
          <w:p w14:paraId="74571288" w14:textId="77777777" w:rsidR="00903FF8" w:rsidRPr="00A23760" w:rsidRDefault="00903FF8" w:rsidP="007D215E">
            <w:pPr>
              <w:pStyle w:val="af5"/>
              <w:jc w:val="center"/>
              <w:rPr>
                <w:sz w:val="28"/>
                <w:szCs w:val="28"/>
                <w:lang w:eastAsia="zh-CN"/>
              </w:rPr>
            </w:pPr>
            <w:r w:rsidRPr="00A23760">
              <w:rPr>
                <w:sz w:val="28"/>
                <w:szCs w:val="28"/>
                <w:lang w:eastAsia="zh-CN"/>
              </w:rPr>
              <w:t>2021 рік</w:t>
            </w:r>
          </w:p>
          <w:p w14:paraId="4B6EF32D" w14:textId="77777777" w:rsidR="00903FF8" w:rsidRPr="00A23760" w:rsidRDefault="00903FF8" w:rsidP="007D215E">
            <w:pPr>
              <w:pStyle w:val="af5"/>
              <w:jc w:val="center"/>
              <w:rPr>
                <w:sz w:val="28"/>
                <w:szCs w:val="28"/>
                <w:lang w:eastAsia="zh-CN"/>
              </w:rPr>
            </w:pPr>
            <w:r w:rsidRPr="00A23760">
              <w:rPr>
                <w:sz w:val="28"/>
                <w:szCs w:val="28"/>
                <w:lang w:eastAsia="zh-CN"/>
              </w:rPr>
              <w:t>(тис. грн.)</w:t>
            </w:r>
          </w:p>
        </w:tc>
      </w:tr>
      <w:tr w:rsidR="00903FF8" w:rsidRPr="00AB5DEF" w14:paraId="392F8D2D" w14:textId="77777777" w:rsidTr="006A61D9">
        <w:trPr>
          <w:trHeight w:val="1388"/>
        </w:trPr>
        <w:tc>
          <w:tcPr>
            <w:tcW w:w="724" w:type="dxa"/>
            <w:shd w:val="clear" w:color="auto" w:fill="auto"/>
          </w:tcPr>
          <w:p w14:paraId="4B097D51" w14:textId="77777777" w:rsidR="00903FF8" w:rsidRPr="00A23760" w:rsidRDefault="00903FF8" w:rsidP="007D215E">
            <w:pPr>
              <w:pStyle w:val="af5"/>
              <w:rPr>
                <w:sz w:val="28"/>
                <w:szCs w:val="28"/>
                <w:lang w:eastAsia="zh-CN"/>
              </w:rPr>
            </w:pPr>
            <w:r w:rsidRPr="00A23760">
              <w:rPr>
                <w:sz w:val="28"/>
                <w:szCs w:val="28"/>
                <w:lang w:eastAsia="zh-CN"/>
              </w:rPr>
              <w:t>1</w:t>
            </w:r>
          </w:p>
        </w:tc>
        <w:tc>
          <w:tcPr>
            <w:tcW w:w="5616" w:type="dxa"/>
            <w:shd w:val="clear" w:color="auto" w:fill="auto"/>
          </w:tcPr>
          <w:p w14:paraId="46195A47" w14:textId="77777777" w:rsidR="00903FF8" w:rsidRPr="00A23760" w:rsidRDefault="00903FF8" w:rsidP="007D215E">
            <w:pPr>
              <w:pStyle w:val="af5"/>
              <w:jc w:val="both"/>
              <w:rPr>
                <w:sz w:val="28"/>
                <w:szCs w:val="28"/>
                <w:lang w:eastAsia="zh-CN"/>
              </w:rPr>
            </w:pPr>
            <w:r w:rsidRPr="00A23760">
              <w:rPr>
                <w:sz w:val="28"/>
                <w:szCs w:val="28"/>
                <w:lang w:eastAsia="zh-CN"/>
              </w:rPr>
              <w:t xml:space="preserve">Організація інформаційної кампанії: виготовлення бланків для голосування, плакатів, оголошень, проведення зустрічей та запрошень до голосування </w:t>
            </w:r>
          </w:p>
        </w:tc>
        <w:tc>
          <w:tcPr>
            <w:tcW w:w="1630" w:type="dxa"/>
          </w:tcPr>
          <w:p w14:paraId="55A92511" w14:textId="77777777" w:rsidR="00903FF8" w:rsidRPr="006A61D9" w:rsidRDefault="006A61D9" w:rsidP="007D215E">
            <w:pPr>
              <w:pStyle w:val="af5"/>
              <w:jc w:val="right"/>
              <w:rPr>
                <w:sz w:val="28"/>
                <w:szCs w:val="28"/>
                <w:lang w:val="ru-RU"/>
              </w:rPr>
            </w:pPr>
            <w:r>
              <w:rPr>
                <w:sz w:val="28"/>
                <w:szCs w:val="28"/>
                <w:lang w:val="ru-RU"/>
              </w:rPr>
              <w:t>-</w:t>
            </w:r>
          </w:p>
        </w:tc>
        <w:tc>
          <w:tcPr>
            <w:tcW w:w="1629" w:type="dxa"/>
          </w:tcPr>
          <w:p w14:paraId="54FFDDC2" w14:textId="77777777" w:rsidR="00903FF8" w:rsidRPr="001B045F" w:rsidRDefault="00903FF8" w:rsidP="007D215E">
            <w:pPr>
              <w:pStyle w:val="af5"/>
              <w:jc w:val="right"/>
              <w:rPr>
                <w:sz w:val="28"/>
                <w:szCs w:val="28"/>
              </w:rPr>
            </w:pPr>
            <w:r w:rsidRPr="001B045F">
              <w:rPr>
                <w:sz w:val="28"/>
                <w:szCs w:val="28"/>
              </w:rPr>
              <w:t>4</w:t>
            </w:r>
          </w:p>
          <w:p w14:paraId="76EB3A7C" w14:textId="77777777" w:rsidR="00903FF8" w:rsidRPr="001B045F" w:rsidRDefault="00903FF8" w:rsidP="007D215E">
            <w:pPr>
              <w:pStyle w:val="af5"/>
              <w:jc w:val="right"/>
              <w:rPr>
                <w:sz w:val="28"/>
                <w:szCs w:val="28"/>
              </w:rPr>
            </w:pPr>
          </w:p>
        </w:tc>
      </w:tr>
      <w:tr w:rsidR="00903FF8" w:rsidRPr="00AB5DEF" w14:paraId="32F7831D" w14:textId="77777777" w:rsidTr="00903FF8">
        <w:trPr>
          <w:trHeight w:val="339"/>
        </w:trPr>
        <w:tc>
          <w:tcPr>
            <w:tcW w:w="724" w:type="dxa"/>
            <w:shd w:val="clear" w:color="auto" w:fill="auto"/>
          </w:tcPr>
          <w:p w14:paraId="7047C100" w14:textId="77777777" w:rsidR="00903FF8" w:rsidRPr="00A23760" w:rsidRDefault="00903FF8" w:rsidP="007D215E">
            <w:pPr>
              <w:pStyle w:val="af5"/>
              <w:rPr>
                <w:sz w:val="28"/>
                <w:szCs w:val="28"/>
                <w:lang w:eastAsia="zh-CN"/>
              </w:rPr>
            </w:pPr>
            <w:r w:rsidRPr="00A23760">
              <w:rPr>
                <w:sz w:val="28"/>
                <w:szCs w:val="28"/>
                <w:lang w:eastAsia="zh-CN"/>
              </w:rPr>
              <w:t>2</w:t>
            </w:r>
          </w:p>
        </w:tc>
        <w:tc>
          <w:tcPr>
            <w:tcW w:w="5616" w:type="dxa"/>
            <w:shd w:val="clear" w:color="auto" w:fill="auto"/>
          </w:tcPr>
          <w:p w14:paraId="0BC40C0C" w14:textId="77777777" w:rsidR="00903FF8" w:rsidRPr="00A23760" w:rsidRDefault="00903FF8" w:rsidP="007D215E">
            <w:pPr>
              <w:pStyle w:val="af5"/>
              <w:jc w:val="both"/>
              <w:rPr>
                <w:sz w:val="28"/>
                <w:szCs w:val="28"/>
                <w:lang w:eastAsia="zh-CN"/>
              </w:rPr>
            </w:pPr>
            <w:r w:rsidRPr="00A23760">
              <w:rPr>
                <w:sz w:val="28"/>
                <w:szCs w:val="28"/>
                <w:lang w:eastAsia="zh-CN"/>
              </w:rPr>
              <w:t>Реалізація проєктів-переможців</w:t>
            </w:r>
          </w:p>
        </w:tc>
        <w:tc>
          <w:tcPr>
            <w:tcW w:w="1630" w:type="dxa"/>
          </w:tcPr>
          <w:p w14:paraId="7B0EE353" w14:textId="77777777" w:rsidR="00903FF8" w:rsidRPr="00A23760" w:rsidRDefault="00903FF8" w:rsidP="007D215E">
            <w:pPr>
              <w:pStyle w:val="af5"/>
              <w:jc w:val="right"/>
              <w:rPr>
                <w:sz w:val="28"/>
                <w:szCs w:val="28"/>
              </w:rPr>
            </w:pPr>
            <w:r w:rsidRPr="00A23760">
              <w:rPr>
                <w:sz w:val="28"/>
                <w:szCs w:val="28"/>
              </w:rPr>
              <w:t>200,00</w:t>
            </w:r>
          </w:p>
        </w:tc>
        <w:tc>
          <w:tcPr>
            <w:tcW w:w="1629" w:type="dxa"/>
          </w:tcPr>
          <w:p w14:paraId="0533E57C" w14:textId="77777777" w:rsidR="00903FF8" w:rsidRPr="001B045F" w:rsidRDefault="00903FF8" w:rsidP="007D215E">
            <w:pPr>
              <w:pStyle w:val="af5"/>
              <w:jc w:val="right"/>
              <w:rPr>
                <w:sz w:val="28"/>
                <w:szCs w:val="28"/>
              </w:rPr>
            </w:pPr>
            <w:r w:rsidRPr="001B045F">
              <w:rPr>
                <w:sz w:val="28"/>
                <w:szCs w:val="28"/>
              </w:rPr>
              <w:t>250,00</w:t>
            </w:r>
          </w:p>
        </w:tc>
      </w:tr>
      <w:tr w:rsidR="00903FF8" w:rsidRPr="00AB5DEF" w14:paraId="226F1E54" w14:textId="77777777" w:rsidTr="00903FF8">
        <w:trPr>
          <w:trHeight w:val="339"/>
        </w:trPr>
        <w:tc>
          <w:tcPr>
            <w:tcW w:w="6341" w:type="dxa"/>
            <w:gridSpan w:val="2"/>
            <w:shd w:val="clear" w:color="auto" w:fill="auto"/>
          </w:tcPr>
          <w:p w14:paraId="5C6DCACC" w14:textId="77777777" w:rsidR="00903FF8" w:rsidRPr="00A23760" w:rsidRDefault="00903FF8" w:rsidP="007D215E">
            <w:pPr>
              <w:pStyle w:val="af5"/>
              <w:jc w:val="right"/>
              <w:rPr>
                <w:b/>
                <w:sz w:val="28"/>
                <w:szCs w:val="28"/>
              </w:rPr>
            </w:pPr>
            <w:r w:rsidRPr="00A23760">
              <w:rPr>
                <w:b/>
                <w:sz w:val="28"/>
                <w:szCs w:val="28"/>
              </w:rPr>
              <w:t>Всього</w:t>
            </w:r>
          </w:p>
        </w:tc>
        <w:tc>
          <w:tcPr>
            <w:tcW w:w="1630" w:type="dxa"/>
          </w:tcPr>
          <w:p w14:paraId="7B09D716" w14:textId="77777777" w:rsidR="00903FF8" w:rsidRPr="00A23760" w:rsidRDefault="00A23760" w:rsidP="007D215E">
            <w:pPr>
              <w:pStyle w:val="af5"/>
              <w:jc w:val="right"/>
              <w:rPr>
                <w:b/>
                <w:sz w:val="28"/>
                <w:szCs w:val="28"/>
              </w:rPr>
            </w:pPr>
            <w:r w:rsidRPr="00A23760">
              <w:rPr>
                <w:b/>
                <w:sz w:val="28"/>
                <w:szCs w:val="28"/>
              </w:rPr>
              <w:t>200,00</w:t>
            </w:r>
          </w:p>
        </w:tc>
        <w:tc>
          <w:tcPr>
            <w:tcW w:w="1629" w:type="dxa"/>
          </w:tcPr>
          <w:p w14:paraId="438D652C" w14:textId="77777777" w:rsidR="00903FF8" w:rsidRPr="001B045F" w:rsidRDefault="00903FF8" w:rsidP="007D215E">
            <w:pPr>
              <w:pStyle w:val="af5"/>
              <w:jc w:val="right"/>
              <w:rPr>
                <w:b/>
                <w:sz w:val="28"/>
                <w:szCs w:val="28"/>
              </w:rPr>
            </w:pPr>
            <w:r w:rsidRPr="001B045F">
              <w:rPr>
                <w:b/>
                <w:sz w:val="28"/>
                <w:szCs w:val="28"/>
              </w:rPr>
              <w:t>254,00</w:t>
            </w:r>
          </w:p>
        </w:tc>
      </w:tr>
    </w:tbl>
    <w:p w14:paraId="1BEB5216" w14:textId="77777777" w:rsidR="00B664A2" w:rsidRDefault="00B664A2" w:rsidP="00DF62D1">
      <w:pPr>
        <w:jc w:val="center"/>
        <w:rPr>
          <w:b/>
          <w:sz w:val="28"/>
          <w:szCs w:val="28"/>
        </w:rPr>
      </w:pPr>
    </w:p>
    <w:p w14:paraId="2DB8DA1A" w14:textId="77777777" w:rsidR="00DF62D1" w:rsidRDefault="00DF62D1" w:rsidP="00DF62D1">
      <w:pPr>
        <w:jc w:val="center"/>
        <w:rPr>
          <w:b/>
          <w:sz w:val="28"/>
          <w:szCs w:val="28"/>
        </w:rPr>
      </w:pPr>
      <w:r w:rsidRPr="005936EA">
        <w:rPr>
          <w:b/>
          <w:sz w:val="28"/>
          <w:szCs w:val="28"/>
        </w:rPr>
        <w:t>VIІ</w:t>
      </w:r>
      <w:r w:rsidR="00973B56" w:rsidRPr="005936EA">
        <w:rPr>
          <w:b/>
          <w:sz w:val="28"/>
          <w:szCs w:val="28"/>
          <w:lang w:val="en-US"/>
        </w:rPr>
        <w:t>I</w:t>
      </w:r>
      <w:r w:rsidRPr="005936EA">
        <w:rPr>
          <w:b/>
          <w:sz w:val="28"/>
          <w:szCs w:val="28"/>
        </w:rPr>
        <w:t xml:space="preserve">. Контроль за ходом виконання програми </w:t>
      </w:r>
    </w:p>
    <w:p w14:paraId="2793F58F" w14:textId="77777777" w:rsidR="006A61D9" w:rsidRPr="005936EA" w:rsidRDefault="006A61D9" w:rsidP="00DF62D1">
      <w:pPr>
        <w:jc w:val="center"/>
        <w:rPr>
          <w:b/>
          <w:sz w:val="28"/>
          <w:szCs w:val="28"/>
        </w:rPr>
      </w:pPr>
    </w:p>
    <w:p w14:paraId="724027D1" w14:textId="77777777" w:rsidR="00DF62D1" w:rsidRPr="005936EA" w:rsidRDefault="00DF62D1" w:rsidP="00DF62D1">
      <w:pPr>
        <w:ind w:firstLine="851"/>
        <w:jc w:val="both"/>
        <w:rPr>
          <w:sz w:val="28"/>
          <w:szCs w:val="28"/>
        </w:rPr>
      </w:pPr>
      <w:r w:rsidRPr="005936EA">
        <w:rPr>
          <w:sz w:val="28"/>
          <w:szCs w:val="28"/>
        </w:rPr>
        <w:t xml:space="preserve">Контроль за виконанням Програми здійснюють </w:t>
      </w:r>
      <w:r w:rsidR="000A476B" w:rsidRPr="005936EA">
        <w:rPr>
          <w:sz w:val="28"/>
          <w:szCs w:val="28"/>
        </w:rPr>
        <w:t>Сіверська</w:t>
      </w:r>
      <w:r w:rsidR="000A2100" w:rsidRPr="005936EA">
        <w:rPr>
          <w:sz w:val="28"/>
          <w:szCs w:val="28"/>
        </w:rPr>
        <w:t xml:space="preserve"> </w:t>
      </w:r>
      <w:r w:rsidR="00746AB9" w:rsidRPr="005936EA">
        <w:rPr>
          <w:sz w:val="28"/>
          <w:szCs w:val="28"/>
        </w:rPr>
        <w:t>міська</w:t>
      </w:r>
      <w:r w:rsidR="00563D6D" w:rsidRPr="005936EA">
        <w:rPr>
          <w:sz w:val="28"/>
          <w:szCs w:val="28"/>
        </w:rPr>
        <w:t xml:space="preserve"> рада</w:t>
      </w:r>
      <w:r w:rsidRPr="005936EA">
        <w:rPr>
          <w:sz w:val="28"/>
          <w:szCs w:val="28"/>
        </w:rPr>
        <w:t>,</w:t>
      </w:r>
      <w:r w:rsidR="000A476B" w:rsidRPr="005936EA">
        <w:rPr>
          <w:sz w:val="28"/>
          <w:szCs w:val="28"/>
        </w:rPr>
        <w:t xml:space="preserve"> виконавчий комітет Сіверської міської ради,</w:t>
      </w:r>
      <w:r w:rsidR="00262746" w:rsidRPr="005936EA">
        <w:rPr>
          <w:sz w:val="28"/>
          <w:szCs w:val="28"/>
        </w:rPr>
        <w:t xml:space="preserve"> перший</w:t>
      </w:r>
      <w:r w:rsidRPr="005936EA">
        <w:rPr>
          <w:sz w:val="28"/>
          <w:szCs w:val="28"/>
        </w:rPr>
        <w:t xml:space="preserve"> </w:t>
      </w:r>
      <w:r w:rsidR="00CC6DAD" w:rsidRPr="005936EA">
        <w:rPr>
          <w:sz w:val="28"/>
          <w:szCs w:val="28"/>
        </w:rPr>
        <w:t>заступ</w:t>
      </w:r>
      <w:r w:rsidR="00262746" w:rsidRPr="005936EA">
        <w:rPr>
          <w:sz w:val="28"/>
          <w:szCs w:val="28"/>
        </w:rPr>
        <w:t>ник міського голови</w:t>
      </w:r>
      <w:r w:rsidR="001B09C2" w:rsidRPr="005936EA">
        <w:rPr>
          <w:sz w:val="28"/>
          <w:szCs w:val="28"/>
        </w:rPr>
        <w:t>, головні розпорядники коштів, Координаційна рада</w:t>
      </w:r>
      <w:r w:rsidRPr="005936EA">
        <w:rPr>
          <w:sz w:val="28"/>
          <w:szCs w:val="28"/>
        </w:rPr>
        <w:t>, відповідно до повноважень.</w:t>
      </w:r>
    </w:p>
    <w:p w14:paraId="224477F6" w14:textId="77777777" w:rsidR="00086AA0" w:rsidRPr="00A450FE" w:rsidRDefault="005936EA" w:rsidP="00DF62D1">
      <w:pPr>
        <w:ind w:firstLine="851"/>
        <w:jc w:val="both"/>
        <w:rPr>
          <w:sz w:val="28"/>
          <w:szCs w:val="28"/>
        </w:rPr>
      </w:pPr>
      <w:r w:rsidRPr="00970097">
        <w:rPr>
          <w:sz w:val="28"/>
          <w:szCs w:val="28"/>
        </w:rPr>
        <w:t>Головні розпорядники коштів в межах своїх повноважень</w:t>
      </w:r>
      <w:r w:rsidR="00013FE2" w:rsidRPr="00970097">
        <w:rPr>
          <w:sz w:val="28"/>
          <w:szCs w:val="28"/>
        </w:rPr>
        <w:t xml:space="preserve"> здійснюють оцінку ефективності Програми, що передбачає заходи з моніторингу, аналізу та контролю</w:t>
      </w:r>
      <w:r w:rsidR="00F61646" w:rsidRPr="00970097">
        <w:rPr>
          <w:sz w:val="28"/>
          <w:szCs w:val="28"/>
        </w:rPr>
        <w:t xml:space="preserve"> за цільовим та ефективним</w:t>
      </w:r>
      <w:r w:rsidR="005C478C">
        <w:rPr>
          <w:sz w:val="28"/>
          <w:szCs w:val="28"/>
        </w:rPr>
        <w:t xml:space="preserve"> використанням бюджетних коштів,</w:t>
      </w:r>
      <w:r w:rsidR="00086AA0" w:rsidRPr="00AB5DEF">
        <w:rPr>
          <w:color w:val="FF0000"/>
          <w:sz w:val="28"/>
          <w:szCs w:val="28"/>
        </w:rPr>
        <w:t xml:space="preserve">  </w:t>
      </w:r>
      <w:r w:rsidR="00086AA0" w:rsidRPr="00A450FE">
        <w:rPr>
          <w:sz w:val="28"/>
          <w:szCs w:val="28"/>
        </w:rPr>
        <w:t>оприлюднює</w:t>
      </w:r>
      <w:r w:rsidR="00A450FE" w:rsidRPr="00A450FE">
        <w:rPr>
          <w:sz w:val="28"/>
          <w:szCs w:val="28"/>
        </w:rPr>
        <w:t xml:space="preserve"> звіти про виконання проє</w:t>
      </w:r>
      <w:r w:rsidR="00086AA0" w:rsidRPr="00A450FE">
        <w:rPr>
          <w:sz w:val="28"/>
          <w:szCs w:val="28"/>
        </w:rPr>
        <w:t>ктів, співпрацюю</w:t>
      </w:r>
      <w:r w:rsidR="00A450FE" w:rsidRPr="00A450FE">
        <w:rPr>
          <w:sz w:val="28"/>
          <w:szCs w:val="28"/>
        </w:rPr>
        <w:t>чи протягом часу реалізації проє</w:t>
      </w:r>
      <w:r w:rsidR="00086AA0" w:rsidRPr="00A450FE">
        <w:rPr>
          <w:sz w:val="28"/>
          <w:szCs w:val="28"/>
        </w:rPr>
        <w:t xml:space="preserve">кту з авторами. </w:t>
      </w:r>
      <w:r w:rsidR="004A3A3D">
        <w:rPr>
          <w:sz w:val="28"/>
          <w:szCs w:val="28"/>
        </w:rPr>
        <w:t xml:space="preserve">Результати оцінки ефективності, а також висновок органів виконавчої влади, уповноважених на </w:t>
      </w:r>
      <w:r w:rsidR="00A73913">
        <w:rPr>
          <w:sz w:val="28"/>
          <w:szCs w:val="28"/>
        </w:rPr>
        <w:t xml:space="preserve">здійснення фінансового контролю за дотриманням бюджетного законодавства є підставою для прийняття рішень про внесення в установленому порядку </w:t>
      </w:r>
      <w:r w:rsidR="007A2738">
        <w:rPr>
          <w:sz w:val="28"/>
          <w:szCs w:val="28"/>
        </w:rPr>
        <w:t>змін до бюджетних призначень поточного бюджетного періоду, відповідних проп</w:t>
      </w:r>
      <w:r w:rsidR="00DF3933">
        <w:rPr>
          <w:sz w:val="28"/>
          <w:szCs w:val="28"/>
        </w:rPr>
        <w:t>озицій до проєкту бюджету на пл</w:t>
      </w:r>
      <w:r w:rsidR="007A2738">
        <w:rPr>
          <w:sz w:val="28"/>
          <w:szCs w:val="28"/>
        </w:rPr>
        <w:t>ановий бюджетний період та до прогнозу бюджету</w:t>
      </w:r>
      <w:r w:rsidR="00DF3933">
        <w:rPr>
          <w:sz w:val="28"/>
          <w:szCs w:val="28"/>
        </w:rPr>
        <w:t xml:space="preserve"> на наступний за плановим бюджетний періоди включаючи зупинення реалізації відповідних бюджетних програм.</w:t>
      </w:r>
      <w:r w:rsidR="007A2738">
        <w:rPr>
          <w:sz w:val="28"/>
          <w:szCs w:val="28"/>
        </w:rPr>
        <w:t xml:space="preserve"> </w:t>
      </w:r>
      <w:r w:rsidR="00086AA0" w:rsidRPr="00A450FE">
        <w:rPr>
          <w:sz w:val="28"/>
          <w:szCs w:val="28"/>
        </w:rPr>
        <w:t xml:space="preserve">  </w:t>
      </w:r>
    </w:p>
    <w:p w14:paraId="37BAD5BC" w14:textId="77777777" w:rsidR="00970097" w:rsidRPr="00970097" w:rsidRDefault="00970097" w:rsidP="00DF62D1">
      <w:pPr>
        <w:ind w:firstLine="851"/>
        <w:jc w:val="both"/>
        <w:rPr>
          <w:sz w:val="28"/>
          <w:szCs w:val="28"/>
        </w:rPr>
      </w:pPr>
      <w:r w:rsidRPr="00970097">
        <w:rPr>
          <w:sz w:val="28"/>
          <w:szCs w:val="28"/>
        </w:rPr>
        <w:t>Автору проєкту-переможцю гарантується вільний доступ до інформації, пов’язаної з процесом реалізації проєкту в межах чинного законодавства.</w:t>
      </w:r>
    </w:p>
    <w:p w14:paraId="15A65E13" w14:textId="77777777" w:rsidR="005936EA" w:rsidRPr="001B0C2A" w:rsidRDefault="001B0C2A" w:rsidP="00DF62D1">
      <w:pPr>
        <w:ind w:firstLine="851"/>
        <w:jc w:val="both"/>
        <w:rPr>
          <w:sz w:val="28"/>
          <w:szCs w:val="28"/>
        </w:rPr>
      </w:pPr>
      <w:r w:rsidRPr="001B0C2A">
        <w:rPr>
          <w:sz w:val="28"/>
          <w:szCs w:val="28"/>
        </w:rPr>
        <w:t>Пі</w:t>
      </w:r>
      <w:r w:rsidR="006102B4">
        <w:rPr>
          <w:sz w:val="28"/>
          <w:szCs w:val="28"/>
        </w:rPr>
        <w:t>сля реалізації громадського проє</w:t>
      </w:r>
      <w:r w:rsidRPr="001B0C2A">
        <w:rPr>
          <w:sz w:val="28"/>
          <w:szCs w:val="28"/>
        </w:rPr>
        <w:t>кту звіт, який включає фото та інші матеріали, розміщується на веб</w:t>
      </w:r>
      <w:r w:rsidR="00086AA0" w:rsidRPr="00086AA0">
        <w:rPr>
          <w:sz w:val="28"/>
          <w:szCs w:val="28"/>
        </w:rPr>
        <w:t>-</w:t>
      </w:r>
      <w:r w:rsidRPr="001B0C2A">
        <w:rPr>
          <w:sz w:val="28"/>
          <w:szCs w:val="28"/>
        </w:rPr>
        <w:t>сайті міської ради.</w:t>
      </w:r>
    </w:p>
    <w:p w14:paraId="2A73AB09" w14:textId="77777777" w:rsidR="00A03C71" w:rsidRPr="00AB5DEF" w:rsidRDefault="00A03C71" w:rsidP="00DF62D1">
      <w:pPr>
        <w:ind w:firstLine="851"/>
        <w:jc w:val="both"/>
        <w:rPr>
          <w:b/>
          <w:color w:val="FF0000"/>
          <w:sz w:val="28"/>
          <w:szCs w:val="28"/>
        </w:rPr>
      </w:pPr>
    </w:p>
    <w:p w14:paraId="32755196" w14:textId="77777777" w:rsidR="00DF62D1" w:rsidRPr="00032A31" w:rsidRDefault="00973B56" w:rsidP="00DF62D1">
      <w:pPr>
        <w:jc w:val="center"/>
        <w:rPr>
          <w:b/>
          <w:sz w:val="28"/>
          <w:szCs w:val="28"/>
        </w:rPr>
      </w:pPr>
      <w:bookmarkStart w:id="4" w:name="127"/>
      <w:bookmarkEnd w:id="4"/>
      <w:r w:rsidRPr="00032A31">
        <w:rPr>
          <w:b/>
          <w:sz w:val="28"/>
          <w:szCs w:val="28"/>
          <w:lang w:val="en-US"/>
        </w:rPr>
        <w:t>IX</w:t>
      </w:r>
      <w:r w:rsidR="00DF62D1" w:rsidRPr="00032A31">
        <w:rPr>
          <w:b/>
          <w:sz w:val="28"/>
          <w:szCs w:val="28"/>
        </w:rPr>
        <w:t xml:space="preserve">.  Очікувані результати виконання програми </w:t>
      </w:r>
    </w:p>
    <w:p w14:paraId="59C7AEBF" w14:textId="77777777" w:rsidR="00AF2D40" w:rsidRPr="00032A31" w:rsidRDefault="00AF2D40" w:rsidP="00DF62D1">
      <w:pPr>
        <w:jc w:val="center"/>
        <w:rPr>
          <w:b/>
          <w:sz w:val="28"/>
          <w:szCs w:val="28"/>
        </w:rPr>
      </w:pPr>
    </w:p>
    <w:p w14:paraId="5C87CB9F" w14:textId="77777777" w:rsidR="00DF62D1" w:rsidRPr="00032A31" w:rsidRDefault="00DF62D1" w:rsidP="00DF62D1">
      <w:pPr>
        <w:pStyle w:val="rvps2"/>
        <w:tabs>
          <w:tab w:val="left" w:pos="567"/>
        </w:tabs>
        <w:spacing w:before="0" w:beforeAutospacing="0" w:after="0" w:afterAutospacing="0"/>
        <w:ind w:firstLine="284"/>
        <w:jc w:val="both"/>
        <w:rPr>
          <w:sz w:val="28"/>
          <w:szCs w:val="28"/>
        </w:rPr>
      </w:pPr>
      <w:r w:rsidRPr="00032A31">
        <w:rPr>
          <w:sz w:val="28"/>
          <w:szCs w:val="28"/>
        </w:rPr>
        <w:t>Очікуваними результатами виконання програми є:</w:t>
      </w:r>
    </w:p>
    <w:p w14:paraId="609B84BA" w14:textId="77777777" w:rsidR="00DF62D1" w:rsidRPr="00A44A40" w:rsidRDefault="00DF62D1" w:rsidP="00A03C71">
      <w:pPr>
        <w:numPr>
          <w:ilvl w:val="0"/>
          <w:numId w:val="25"/>
        </w:numPr>
        <w:tabs>
          <w:tab w:val="clear" w:pos="720"/>
          <w:tab w:val="left" w:pos="993"/>
        </w:tabs>
        <w:spacing w:line="240" w:lineRule="atLeast"/>
        <w:ind w:left="0" w:firstLine="709"/>
        <w:jc w:val="both"/>
        <w:rPr>
          <w:sz w:val="28"/>
          <w:szCs w:val="28"/>
        </w:rPr>
      </w:pPr>
      <w:r w:rsidRPr="00A44A40">
        <w:rPr>
          <w:sz w:val="28"/>
          <w:szCs w:val="28"/>
        </w:rPr>
        <w:t xml:space="preserve">створення ефективного механізму взаємодії виконавчих органів </w:t>
      </w:r>
      <w:r w:rsidR="00032A31" w:rsidRPr="00A44A40">
        <w:rPr>
          <w:sz w:val="28"/>
          <w:szCs w:val="28"/>
        </w:rPr>
        <w:t>Сіверської</w:t>
      </w:r>
      <w:r w:rsidR="000A2100" w:rsidRPr="00A44A40">
        <w:rPr>
          <w:sz w:val="28"/>
          <w:szCs w:val="28"/>
        </w:rPr>
        <w:t xml:space="preserve"> </w:t>
      </w:r>
      <w:r w:rsidR="00746AB9" w:rsidRPr="00A44A40">
        <w:rPr>
          <w:sz w:val="28"/>
          <w:szCs w:val="28"/>
        </w:rPr>
        <w:t xml:space="preserve">міської ради </w:t>
      </w:r>
      <w:r w:rsidRPr="00A44A40">
        <w:rPr>
          <w:sz w:val="28"/>
          <w:szCs w:val="28"/>
        </w:rPr>
        <w:t xml:space="preserve">та жителів </w:t>
      </w:r>
      <w:r w:rsidR="006A61D9">
        <w:rPr>
          <w:sz w:val="28"/>
          <w:szCs w:val="28"/>
          <w:lang w:val="ru-RU"/>
        </w:rPr>
        <w:t>г</w:t>
      </w:r>
      <w:r w:rsidR="00746AB9" w:rsidRPr="00A44A40">
        <w:rPr>
          <w:sz w:val="28"/>
          <w:szCs w:val="28"/>
        </w:rPr>
        <w:t xml:space="preserve">ромади </w:t>
      </w:r>
      <w:r w:rsidRPr="00A44A40">
        <w:rPr>
          <w:sz w:val="28"/>
          <w:szCs w:val="28"/>
        </w:rPr>
        <w:t>в бюджетному процесі;</w:t>
      </w:r>
    </w:p>
    <w:p w14:paraId="493FB7F9" w14:textId="77777777" w:rsidR="00DF62D1" w:rsidRPr="00A44A40" w:rsidRDefault="00DF62D1" w:rsidP="00A03C71">
      <w:pPr>
        <w:numPr>
          <w:ilvl w:val="0"/>
          <w:numId w:val="25"/>
        </w:numPr>
        <w:tabs>
          <w:tab w:val="clear" w:pos="720"/>
          <w:tab w:val="left" w:pos="993"/>
        </w:tabs>
        <w:spacing w:line="240" w:lineRule="atLeast"/>
        <w:ind w:left="0" w:firstLine="709"/>
        <w:jc w:val="both"/>
        <w:rPr>
          <w:sz w:val="28"/>
          <w:szCs w:val="28"/>
        </w:rPr>
      </w:pPr>
      <w:r w:rsidRPr="00A44A40">
        <w:rPr>
          <w:sz w:val="28"/>
          <w:szCs w:val="28"/>
        </w:rPr>
        <w:lastRenderedPageBreak/>
        <w:t>залучення жителів</w:t>
      </w:r>
      <w:r w:rsidR="00746AB9" w:rsidRPr="00A44A40">
        <w:rPr>
          <w:sz w:val="28"/>
          <w:szCs w:val="28"/>
        </w:rPr>
        <w:t xml:space="preserve"> </w:t>
      </w:r>
      <w:r w:rsidR="00735FE9" w:rsidRPr="00A44A40">
        <w:rPr>
          <w:sz w:val="28"/>
          <w:szCs w:val="28"/>
        </w:rPr>
        <w:t>г</w:t>
      </w:r>
      <w:r w:rsidR="00746AB9" w:rsidRPr="00A44A40">
        <w:rPr>
          <w:sz w:val="28"/>
          <w:szCs w:val="28"/>
        </w:rPr>
        <w:t>ромади</w:t>
      </w:r>
      <w:r w:rsidRPr="00A44A40">
        <w:rPr>
          <w:sz w:val="28"/>
          <w:szCs w:val="28"/>
        </w:rPr>
        <w:t xml:space="preserve"> до процесу прийняття рішень органів місцевого самоврядування;</w:t>
      </w:r>
    </w:p>
    <w:p w14:paraId="2C81B495" w14:textId="77777777" w:rsidR="00DF62D1" w:rsidRPr="00A44A40" w:rsidRDefault="00DF62D1" w:rsidP="00A03C71">
      <w:pPr>
        <w:numPr>
          <w:ilvl w:val="0"/>
          <w:numId w:val="25"/>
        </w:numPr>
        <w:tabs>
          <w:tab w:val="clear" w:pos="720"/>
          <w:tab w:val="left" w:pos="993"/>
        </w:tabs>
        <w:spacing w:line="240" w:lineRule="atLeast"/>
        <w:ind w:left="0" w:firstLine="709"/>
        <w:jc w:val="both"/>
        <w:rPr>
          <w:sz w:val="28"/>
          <w:szCs w:val="28"/>
        </w:rPr>
      </w:pPr>
      <w:r w:rsidRPr="00A44A40">
        <w:rPr>
          <w:sz w:val="28"/>
          <w:szCs w:val="28"/>
        </w:rPr>
        <w:t>формування довіри громадян до органів місцевого самоврядування;</w:t>
      </w:r>
    </w:p>
    <w:p w14:paraId="06F98BE7" w14:textId="77777777" w:rsidR="00DF62D1" w:rsidRPr="00A44A40" w:rsidRDefault="00DF62D1" w:rsidP="00A03C71">
      <w:pPr>
        <w:numPr>
          <w:ilvl w:val="0"/>
          <w:numId w:val="25"/>
        </w:numPr>
        <w:tabs>
          <w:tab w:val="clear" w:pos="720"/>
          <w:tab w:val="left" w:pos="993"/>
        </w:tabs>
        <w:spacing w:line="240" w:lineRule="atLeast"/>
        <w:ind w:left="0" w:firstLine="709"/>
        <w:jc w:val="both"/>
        <w:rPr>
          <w:sz w:val="28"/>
          <w:szCs w:val="28"/>
        </w:rPr>
      </w:pPr>
      <w:r w:rsidRPr="00A44A40">
        <w:rPr>
          <w:sz w:val="28"/>
          <w:szCs w:val="28"/>
        </w:rPr>
        <w:t>підвищення відкритості діяльності органів місцевого самоврядування;</w:t>
      </w:r>
    </w:p>
    <w:p w14:paraId="2E78D33E" w14:textId="77777777" w:rsidR="00DF62D1" w:rsidRPr="00A44A40" w:rsidRDefault="00DF62D1" w:rsidP="00A03C71">
      <w:pPr>
        <w:numPr>
          <w:ilvl w:val="0"/>
          <w:numId w:val="25"/>
        </w:numPr>
        <w:tabs>
          <w:tab w:val="clear" w:pos="720"/>
          <w:tab w:val="left" w:pos="993"/>
        </w:tabs>
        <w:spacing w:line="240" w:lineRule="atLeast"/>
        <w:ind w:left="0" w:firstLine="709"/>
        <w:jc w:val="both"/>
        <w:rPr>
          <w:sz w:val="28"/>
          <w:szCs w:val="28"/>
        </w:rPr>
      </w:pPr>
      <w:r w:rsidRPr="00A44A40">
        <w:rPr>
          <w:bCs/>
          <w:sz w:val="28"/>
          <w:szCs w:val="28"/>
        </w:rPr>
        <w:t>підвищення рівня прозорості</w:t>
      </w:r>
      <w:r w:rsidRPr="00A44A40">
        <w:rPr>
          <w:b/>
          <w:bCs/>
          <w:sz w:val="28"/>
          <w:szCs w:val="28"/>
        </w:rPr>
        <w:t xml:space="preserve"> </w:t>
      </w:r>
      <w:r w:rsidRPr="00A44A40">
        <w:rPr>
          <w:sz w:val="28"/>
          <w:szCs w:val="28"/>
        </w:rPr>
        <w:t xml:space="preserve">процесу прийняття рішень шляхом надання жителям </w:t>
      </w:r>
      <w:r w:rsidR="00735FE9" w:rsidRPr="00A44A40">
        <w:rPr>
          <w:sz w:val="28"/>
          <w:szCs w:val="28"/>
        </w:rPr>
        <w:t>г</w:t>
      </w:r>
      <w:r w:rsidR="00746AB9" w:rsidRPr="00A44A40">
        <w:rPr>
          <w:sz w:val="28"/>
          <w:szCs w:val="28"/>
        </w:rPr>
        <w:t>ромади</w:t>
      </w:r>
      <w:r w:rsidR="00563D6D" w:rsidRPr="00A44A40">
        <w:rPr>
          <w:sz w:val="28"/>
          <w:szCs w:val="28"/>
        </w:rPr>
        <w:t xml:space="preserve"> </w:t>
      </w:r>
      <w:r w:rsidRPr="00A44A40">
        <w:rPr>
          <w:sz w:val="28"/>
          <w:szCs w:val="28"/>
        </w:rPr>
        <w:t xml:space="preserve">можливості безпосереднього впливу на бюджетну політику; </w:t>
      </w:r>
    </w:p>
    <w:p w14:paraId="6C4CBF72" w14:textId="77777777" w:rsidR="00DF62D1" w:rsidRPr="00A44A40" w:rsidRDefault="00DF62D1" w:rsidP="00A03C71">
      <w:pPr>
        <w:numPr>
          <w:ilvl w:val="0"/>
          <w:numId w:val="25"/>
        </w:numPr>
        <w:tabs>
          <w:tab w:val="clear" w:pos="720"/>
          <w:tab w:val="left" w:pos="993"/>
        </w:tabs>
        <w:spacing w:line="240" w:lineRule="atLeast"/>
        <w:ind w:left="0" w:firstLine="709"/>
        <w:jc w:val="both"/>
        <w:rPr>
          <w:sz w:val="28"/>
          <w:szCs w:val="28"/>
        </w:rPr>
      </w:pPr>
      <w:r w:rsidRPr="00A44A40">
        <w:rPr>
          <w:sz w:val="28"/>
          <w:szCs w:val="28"/>
        </w:rPr>
        <w:t xml:space="preserve">вирішення </w:t>
      </w:r>
      <w:r w:rsidR="00D810EB" w:rsidRPr="00A44A40">
        <w:rPr>
          <w:sz w:val="28"/>
          <w:szCs w:val="28"/>
        </w:rPr>
        <w:t xml:space="preserve">проблемних </w:t>
      </w:r>
      <w:r w:rsidRPr="00A44A40">
        <w:rPr>
          <w:sz w:val="28"/>
          <w:szCs w:val="28"/>
        </w:rPr>
        <w:t xml:space="preserve">питань, які найбільш хвилюють </w:t>
      </w:r>
      <w:r w:rsidR="00D810EB" w:rsidRPr="00A44A40">
        <w:rPr>
          <w:sz w:val="28"/>
          <w:szCs w:val="28"/>
        </w:rPr>
        <w:t xml:space="preserve">жителів </w:t>
      </w:r>
      <w:r w:rsidR="00143DAB" w:rsidRPr="00A44A40">
        <w:rPr>
          <w:sz w:val="28"/>
          <w:szCs w:val="28"/>
        </w:rPr>
        <w:t>г</w:t>
      </w:r>
      <w:r w:rsidR="00746AB9" w:rsidRPr="00A44A40">
        <w:rPr>
          <w:sz w:val="28"/>
          <w:szCs w:val="28"/>
        </w:rPr>
        <w:t>ромад</w:t>
      </w:r>
      <w:r w:rsidR="00D810EB" w:rsidRPr="00A44A40">
        <w:rPr>
          <w:sz w:val="28"/>
          <w:szCs w:val="28"/>
        </w:rPr>
        <w:t>и.</w:t>
      </w:r>
    </w:p>
    <w:p w14:paraId="57597505" w14:textId="77777777" w:rsidR="00D810EB" w:rsidRPr="00A44A40" w:rsidRDefault="00D810EB" w:rsidP="00A44A40">
      <w:pPr>
        <w:tabs>
          <w:tab w:val="left" w:pos="993"/>
        </w:tabs>
        <w:spacing w:line="240" w:lineRule="atLeast"/>
        <w:ind w:left="709"/>
        <w:jc w:val="both"/>
        <w:rPr>
          <w:sz w:val="28"/>
          <w:szCs w:val="28"/>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5001"/>
        <w:gridCol w:w="1366"/>
        <w:gridCol w:w="1172"/>
        <w:gridCol w:w="1134"/>
      </w:tblGrid>
      <w:tr w:rsidR="000D3CEC" w:rsidRPr="00AB5DEF" w14:paraId="2C286B2B" w14:textId="77777777" w:rsidTr="008333F0">
        <w:trPr>
          <w:trHeight w:val="49"/>
          <w:tblHeader/>
        </w:trPr>
        <w:tc>
          <w:tcPr>
            <w:tcW w:w="854" w:type="dxa"/>
            <w:tcBorders>
              <w:top w:val="single" w:sz="4" w:space="0" w:color="auto"/>
              <w:left w:val="single" w:sz="4" w:space="0" w:color="auto"/>
              <w:bottom w:val="single" w:sz="4" w:space="0" w:color="auto"/>
            </w:tcBorders>
          </w:tcPr>
          <w:p w14:paraId="1DEB1D5B" w14:textId="77777777" w:rsidR="000D3CEC" w:rsidRPr="00AB5C11" w:rsidRDefault="000D3CEC" w:rsidP="00C75B55">
            <w:pPr>
              <w:pStyle w:val="ad"/>
              <w:spacing w:after="0" w:afterAutospacing="0"/>
              <w:jc w:val="center"/>
              <w:rPr>
                <w:sz w:val="28"/>
                <w:szCs w:val="28"/>
              </w:rPr>
            </w:pPr>
            <w:r w:rsidRPr="00AB5C11">
              <w:rPr>
                <w:sz w:val="28"/>
                <w:szCs w:val="28"/>
              </w:rPr>
              <w:t>№ п/п</w:t>
            </w:r>
          </w:p>
        </w:tc>
        <w:tc>
          <w:tcPr>
            <w:tcW w:w="5001" w:type="dxa"/>
            <w:tcBorders>
              <w:top w:val="single" w:sz="4" w:space="0" w:color="auto"/>
              <w:bottom w:val="single" w:sz="4" w:space="0" w:color="auto"/>
            </w:tcBorders>
          </w:tcPr>
          <w:p w14:paraId="5FD1EC0C" w14:textId="77777777" w:rsidR="000D3CEC" w:rsidRPr="00AB5C11" w:rsidRDefault="000D3CEC" w:rsidP="00C75B55">
            <w:pPr>
              <w:pStyle w:val="ad"/>
              <w:spacing w:after="0" w:afterAutospacing="0"/>
              <w:jc w:val="center"/>
              <w:rPr>
                <w:sz w:val="28"/>
                <w:szCs w:val="28"/>
              </w:rPr>
            </w:pPr>
            <w:r w:rsidRPr="00AB5C11">
              <w:rPr>
                <w:sz w:val="28"/>
                <w:szCs w:val="28"/>
              </w:rPr>
              <w:t>Очікувані показники</w:t>
            </w:r>
          </w:p>
        </w:tc>
        <w:tc>
          <w:tcPr>
            <w:tcW w:w="1366" w:type="dxa"/>
            <w:tcBorders>
              <w:top w:val="single" w:sz="4" w:space="0" w:color="auto"/>
              <w:bottom w:val="single" w:sz="4" w:space="0" w:color="auto"/>
            </w:tcBorders>
          </w:tcPr>
          <w:p w14:paraId="135966D9" w14:textId="77777777" w:rsidR="000D3CEC" w:rsidRPr="00AB5C11" w:rsidRDefault="000D3CEC" w:rsidP="00C75B55">
            <w:pPr>
              <w:pStyle w:val="ad"/>
              <w:spacing w:after="0" w:afterAutospacing="0"/>
              <w:jc w:val="center"/>
              <w:rPr>
                <w:sz w:val="28"/>
                <w:szCs w:val="28"/>
              </w:rPr>
            </w:pPr>
            <w:r w:rsidRPr="00AB5C11">
              <w:rPr>
                <w:sz w:val="28"/>
                <w:szCs w:val="28"/>
              </w:rPr>
              <w:t>Одиниця виміру</w:t>
            </w:r>
          </w:p>
        </w:tc>
        <w:tc>
          <w:tcPr>
            <w:tcW w:w="1172" w:type="dxa"/>
            <w:tcBorders>
              <w:top w:val="single" w:sz="4" w:space="0" w:color="auto"/>
              <w:bottom w:val="single" w:sz="4" w:space="0" w:color="auto"/>
              <w:right w:val="single" w:sz="4" w:space="0" w:color="auto"/>
            </w:tcBorders>
          </w:tcPr>
          <w:p w14:paraId="67CB482E" w14:textId="77777777" w:rsidR="000D3CEC" w:rsidRPr="00AB5C11" w:rsidRDefault="000D3CEC" w:rsidP="00065296">
            <w:pPr>
              <w:pStyle w:val="ad"/>
              <w:jc w:val="center"/>
              <w:rPr>
                <w:sz w:val="28"/>
                <w:szCs w:val="28"/>
              </w:rPr>
            </w:pPr>
            <w:r w:rsidRPr="00AB5C11">
              <w:rPr>
                <w:sz w:val="28"/>
                <w:szCs w:val="28"/>
              </w:rPr>
              <w:t>2020 р.</w:t>
            </w:r>
          </w:p>
        </w:tc>
        <w:tc>
          <w:tcPr>
            <w:tcW w:w="1134" w:type="dxa"/>
            <w:tcBorders>
              <w:top w:val="single" w:sz="4" w:space="0" w:color="auto"/>
              <w:bottom w:val="single" w:sz="4" w:space="0" w:color="auto"/>
              <w:right w:val="single" w:sz="4" w:space="0" w:color="auto"/>
            </w:tcBorders>
          </w:tcPr>
          <w:p w14:paraId="7C9CF322" w14:textId="77777777" w:rsidR="000D3CEC" w:rsidRPr="00AB5C11" w:rsidRDefault="000D3CEC" w:rsidP="00065296">
            <w:pPr>
              <w:pStyle w:val="ad"/>
              <w:jc w:val="center"/>
              <w:rPr>
                <w:sz w:val="28"/>
                <w:szCs w:val="28"/>
              </w:rPr>
            </w:pPr>
            <w:r w:rsidRPr="00AB5C11">
              <w:rPr>
                <w:sz w:val="28"/>
                <w:szCs w:val="28"/>
              </w:rPr>
              <w:t>2021 р.</w:t>
            </w:r>
          </w:p>
        </w:tc>
      </w:tr>
      <w:tr w:rsidR="000D3CEC" w:rsidRPr="00AB5DEF" w14:paraId="2C8A9AF1" w14:textId="77777777" w:rsidTr="008333F0">
        <w:trPr>
          <w:trHeight w:val="16"/>
        </w:trPr>
        <w:tc>
          <w:tcPr>
            <w:tcW w:w="854" w:type="dxa"/>
            <w:tcBorders>
              <w:top w:val="single" w:sz="4" w:space="0" w:color="auto"/>
            </w:tcBorders>
          </w:tcPr>
          <w:p w14:paraId="25A4285D" w14:textId="77777777" w:rsidR="000D3CEC" w:rsidRPr="00AB5C11" w:rsidRDefault="000D3CEC" w:rsidP="00C75B55">
            <w:pPr>
              <w:pStyle w:val="ad"/>
              <w:spacing w:after="0" w:afterAutospacing="0"/>
              <w:ind w:right="-108"/>
              <w:jc w:val="center"/>
              <w:rPr>
                <w:sz w:val="28"/>
                <w:szCs w:val="28"/>
              </w:rPr>
            </w:pPr>
          </w:p>
        </w:tc>
        <w:tc>
          <w:tcPr>
            <w:tcW w:w="5001" w:type="dxa"/>
            <w:tcBorders>
              <w:top w:val="single" w:sz="4" w:space="0" w:color="auto"/>
            </w:tcBorders>
          </w:tcPr>
          <w:p w14:paraId="25AD4629" w14:textId="77777777" w:rsidR="000D3CEC" w:rsidRPr="00AB5C11" w:rsidRDefault="006A61D9" w:rsidP="00C75B55">
            <w:pPr>
              <w:ind w:left="-81" w:right="-135" w:hanging="3"/>
              <w:jc w:val="center"/>
              <w:rPr>
                <w:b/>
                <w:sz w:val="28"/>
                <w:szCs w:val="28"/>
              </w:rPr>
            </w:pPr>
            <w:r>
              <w:rPr>
                <w:b/>
                <w:sz w:val="28"/>
                <w:szCs w:val="28"/>
              </w:rPr>
              <w:t xml:space="preserve">1. </w:t>
            </w:r>
            <w:r w:rsidR="000D3CEC" w:rsidRPr="00AB5C11">
              <w:rPr>
                <w:b/>
                <w:sz w:val="28"/>
                <w:szCs w:val="28"/>
              </w:rPr>
              <w:t>Витрати</w:t>
            </w:r>
          </w:p>
        </w:tc>
        <w:tc>
          <w:tcPr>
            <w:tcW w:w="1366" w:type="dxa"/>
            <w:tcBorders>
              <w:top w:val="single" w:sz="4" w:space="0" w:color="auto"/>
            </w:tcBorders>
          </w:tcPr>
          <w:p w14:paraId="03696C96" w14:textId="77777777" w:rsidR="000D3CEC" w:rsidRPr="00AB5C11" w:rsidRDefault="000D3CEC" w:rsidP="00C75B55">
            <w:pPr>
              <w:pStyle w:val="ad"/>
              <w:spacing w:after="0" w:afterAutospacing="0"/>
              <w:ind w:left="-77" w:right="-62"/>
              <w:jc w:val="center"/>
              <w:rPr>
                <w:sz w:val="28"/>
                <w:szCs w:val="28"/>
              </w:rPr>
            </w:pPr>
          </w:p>
        </w:tc>
        <w:tc>
          <w:tcPr>
            <w:tcW w:w="1172" w:type="dxa"/>
            <w:tcBorders>
              <w:top w:val="single" w:sz="4" w:space="0" w:color="auto"/>
            </w:tcBorders>
          </w:tcPr>
          <w:p w14:paraId="7E777A39" w14:textId="77777777" w:rsidR="000D3CEC" w:rsidRPr="00AB5C11" w:rsidRDefault="000D3CEC" w:rsidP="00C75B55">
            <w:pPr>
              <w:rPr>
                <w:sz w:val="28"/>
                <w:szCs w:val="28"/>
              </w:rPr>
            </w:pPr>
          </w:p>
        </w:tc>
        <w:tc>
          <w:tcPr>
            <w:tcW w:w="1134" w:type="dxa"/>
            <w:tcBorders>
              <w:top w:val="single" w:sz="4" w:space="0" w:color="auto"/>
            </w:tcBorders>
          </w:tcPr>
          <w:p w14:paraId="4898E4B4" w14:textId="77777777" w:rsidR="000D3CEC" w:rsidRPr="00AB5C11" w:rsidRDefault="000D3CEC" w:rsidP="00C75B55">
            <w:pPr>
              <w:rPr>
                <w:sz w:val="28"/>
                <w:szCs w:val="28"/>
              </w:rPr>
            </w:pPr>
          </w:p>
        </w:tc>
      </w:tr>
      <w:tr w:rsidR="000D3CEC" w:rsidRPr="00AB5DEF" w14:paraId="399933AD" w14:textId="77777777" w:rsidTr="008333F0">
        <w:trPr>
          <w:trHeight w:val="26"/>
        </w:trPr>
        <w:tc>
          <w:tcPr>
            <w:tcW w:w="854" w:type="dxa"/>
          </w:tcPr>
          <w:p w14:paraId="5C66E950" w14:textId="77777777" w:rsidR="000D3CEC" w:rsidRPr="00AB5C11" w:rsidRDefault="000D3CEC" w:rsidP="00824259">
            <w:pPr>
              <w:pStyle w:val="ad"/>
              <w:spacing w:after="0" w:afterAutospacing="0"/>
              <w:ind w:right="-108"/>
              <w:jc w:val="center"/>
              <w:rPr>
                <w:sz w:val="28"/>
                <w:szCs w:val="28"/>
              </w:rPr>
            </w:pPr>
            <w:r w:rsidRPr="00AB5C11">
              <w:rPr>
                <w:sz w:val="28"/>
                <w:szCs w:val="28"/>
              </w:rPr>
              <w:t>1.</w:t>
            </w:r>
            <w:r w:rsidR="006A61D9">
              <w:rPr>
                <w:sz w:val="28"/>
                <w:szCs w:val="28"/>
              </w:rPr>
              <w:t>1</w:t>
            </w:r>
          </w:p>
        </w:tc>
        <w:tc>
          <w:tcPr>
            <w:tcW w:w="5001" w:type="dxa"/>
          </w:tcPr>
          <w:p w14:paraId="73119320" w14:textId="77777777" w:rsidR="000D3CEC" w:rsidRPr="00AB5C11" w:rsidRDefault="000D3CEC" w:rsidP="00E473AA">
            <w:pPr>
              <w:ind w:left="34" w:right="243" w:hanging="3"/>
              <w:jc w:val="both"/>
              <w:rPr>
                <w:sz w:val="28"/>
                <w:szCs w:val="28"/>
              </w:rPr>
            </w:pPr>
            <w:r w:rsidRPr="00AB5C11">
              <w:rPr>
                <w:sz w:val="28"/>
                <w:szCs w:val="28"/>
              </w:rPr>
              <w:t>Організація роботи та об</w:t>
            </w:r>
            <w:r w:rsidR="00AB5C11">
              <w:rPr>
                <w:sz w:val="28"/>
                <w:szCs w:val="28"/>
              </w:rPr>
              <w:t>ладнання пунктів голосування за</w:t>
            </w:r>
            <w:r w:rsidRPr="00AB5C11">
              <w:rPr>
                <w:sz w:val="28"/>
                <w:szCs w:val="28"/>
              </w:rPr>
              <w:t xml:space="preserve"> </w:t>
            </w:r>
            <w:r w:rsidR="00AB5C11">
              <w:rPr>
                <w:sz w:val="28"/>
                <w:szCs w:val="28"/>
              </w:rPr>
              <w:t>проє</w:t>
            </w:r>
            <w:r w:rsidRPr="00AB5C11">
              <w:rPr>
                <w:sz w:val="28"/>
                <w:szCs w:val="28"/>
              </w:rPr>
              <w:t>кти</w:t>
            </w:r>
          </w:p>
        </w:tc>
        <w:tc>
          <w:tcPr>
            <w:tcW w:w="1366" w:type="dxa"/>
          </w:tcPr>
          <w:p w14:paraId="04463681" w14:textId="77777777" w:rsidR="000D3CEC" w:rsidRPr="00AB5C11" w:rsidRDefault="000D3CEC" w:rsidP="00C75B55">
            <w:pPr>
              <w:pStyle w:val="ad"/>
              <w:spacing w:after="0" w:afterAutospacing="0"/>
              <w:ind w:left="-77" w:right="-62"/>
              <w:jc w:val="center"/>
              <w:rPr>
                <w:sz w:val="28"/>
                <w:szCs w:val="28"/>
              </w:rPr>
            </w:pPr>
            <w:r w:rsidRPr="00AB5C11">
              <w:rPr>
                <w:sz w:val="28"/>
                <w:szCs w:val="28"/>
              </w:rPr>
              <w:t>тис. грн.</w:t>
            </w:r>
          </w:p>
        </w:tc>
        <w:tc>
          <w:tcPr>
            <w:tcW w:w="1172" w:type="dxa"/>
          </w:tcPr>
          <w:p w14:paraId="14A59A5A" w14:textId="77777777" w:rsidR="000D3CEC" w:rsidRPr="00AB5C11" w:rsidRDefault="000D3CEC" w:rsidP="00AF2D40">
            <w:pPr>
              <w:jc w:val="right"/>
              <w:rPr>
                <w:sz w:val="28"/>
                <w:szCs w:val="28"/>
              </w:rPr>
            </w:pPr>
            <w:r w:rsidRPr="00AB5C11">
              <w:rPr>
                <w:sz w:val="28"/>
                <w:szCs w:val="28"/>
              </w:rPr>
              <w:t>-</w:t>
            </w:r>
          </w:p>
        </w:tc>
        <w:tc>
          <w:tcPr>
            <w:tcW w:w="1134" w:type="dxa"/>
          </w:tcPr>
          <w:p w14:paraId="301F3DF9" w14:textId="77777777" w:rsidR="000D3CEC" w:rsidRPr="00AB5C11" w:rsidRDefault="000D3CEC" w:rsidP="00AF2D40">
            <w:pPr>
              <w:jc w:val="right"/>
              <w:rPr>
                <w:sz w:val="28"/>
                <w:szCs w:val="28"/>
              </w:rPr>
            </w:pPr>
            <w:r w:rsidRPr="00AB5C11">
              <w:rPr>
                <w:sz w:val="28"/>
                <w:szCs w:val="28"/>
              </w:rPr>
              <w:t>-</w:t>
            </w:r>
          </w:p>
        </w:tc>
      </w:tr>
      <w:tr w:rsidR="000D3CEC" w:rsidRPr="00AB5DEF" w14:paraId="51C1297C" w14:textId="77777777" w:rsidTr="008333F0">
        <w:trPr>
          <w:trHeight w:val="26"/>
        </w:trPr>
        <w:tc>
          <w:tcPr>
            <w:tcW w:w="854" w:type="dxa"/>
          </w:tcPr>
          <w:p w14:paraId="456052DB" w14:textId="77777777" w:rsidR="000D3CEC" w:rsidRPr="00AB5C11" w:rsidRDefault="006A61D9" w:rsidP="00824259">
            <w:pPr>
              <w:pStyle w:val="ad"/>
              <w:spacing w:after="0" w:afterAutospacing="0"/>
              <w:ind w:right="-108"/>
              <w:jc w:val="center"/>
              <w:rPr>
                <w:sz w:val="28"/>
                <w:szCs w:val="28"/>
              </w:rPr>
            </w:pPr>
            <w:r>
              <w:rPr>
                <w:sz w:val="28"/>
                <w:szCs w:val="28"/>
              </w:rPr>
              <w:t>1.2</w:t>
            </w:r>
          </w:p>
        </w:tc>
        <w:tc>
          <w:tcPr>
            <w:tcW w:w="5001" w:type="dxa"/>
          </w:tcPr>
          <w:p w14:paraId="1B5781B0" w14:textId="77777777" w:rsidR="000D3CEC" w:rsidRPr="00181275" w:rsidRDefault="000D3CEC" w:rsidP="007839D0">
            <w:pPr>
              <w:ind w:left="34" w:right="243" w:hanging="3"/>
              <w:jc w:val="both"/>
              <w:rPr>
                <w:sz w:val="28"/>
                <w:szCs w:val="28"/>
              </w:rPr>
            </w:pPr>
            <w:r w:rsidRPr="00AB5C11">
              <w:rPr>
                <w:sz w:val="28"/>
                <w:szCs w:val="28"/>
              </w:rPr>
              <w:t xml:space="preserve"> </w:t>
            </w:r>
            <w:r w:rsidR="00181275" w:rsidRPr="00AB5C11">
              <w:rPr>
                <w:sz w:val="28"/>
                <w:szCs w:val="28"/>
              </w:rPr>
              <w:t>В</w:t>
            </w:r>
            <w:r w:rsidRPr="00AB5C11">
              <w:rPr>
                <w:sz w:val="28"/>
                <w:szCs w:val="28"/>
              </w:rPr>
              <w:t>иготовлення</w:t>
            </w:r>
            <w:r w:rsidR="00181275">
              <w:rPr>
                <w:sz w:val="28"/>
                <w:szCs w:val="28"/>
              </w:rPr>
              <w:t xml:space="preserve"> та розміщення графічно-інформаційних матеріалів, оголошень,</w:t>
            </w:r>
            <w:r w:rsidRPr="00AB5C11">
              <w:rPr>
                <w:sz w:val="28"/>
                <w:szCs w:val="28"/>
              </w:rPr>
              <w:t xml:space="preserve"> бланків для голосування</w:t>
            </w:r>
            <w:r w:rsidR="00181275">
              <w:rPr>
                <w:sz w:val="28"/>
                <w:szCs w:val="28"/>
              </w:rPr>
              <w:t>, тощо</w:t>
            </w:r>
          </w:p>
        </w:tc>
        <w:tc>
          <w:tcPr>
            <w:tcW w:w="1366" w:type="dxa"/>
          </w:tcPr>
          <w:p w14:paraId="07170685" w14:textId="77777777" w:rsidR="000D3CEC" w:rsidRPr="00AB5C11" w:rsidRDefault="000D3CEC" w:rsidP="00C75B55">
            <w:pPr>
              <w:pStyle w:val="ad"/>
              <w:spacing w:after="0" w:afterAutospacing="0"/>
              <w:ind w:left="-77" w:right="-62"/>
              <w:jc w:val="center"/>
              <w:rPr>
                <w:sz w:val="28"/>
                <w:szCs w:val="28"/>
              </w:rPr>
            </w:pPr>
            <w:r w:rsidRPr="00AB5C11">
              <w:rPr>
                <w:sz w:val="28"/>
                <w:szCs w:val="28"/>
              </w:rPr>
              <w:t>тис. грн.</w:t>
            </w:r>
          </w:p>
        </w:tc>
        <w:tc>
          <w:tcPr>
            <w:tcW w:w="1172" w:type="dxa"/>
          </w:tcPr>
          <w:p w14:paraId="1961DE08" w14:textId="77777777" w:rsidR="000D3CEC" w:rsidRPr="00AB5C11" w:rsidRDefault="000D3CEC" w:rsidP="005B20CF">
            <w:pPr>
              <w:jc w:val="right"/>
              <w:rPr>
                <w:sz w:val="28"/>
                <w:szCs w:val="28"/>
              </w:rPr>
            </w:pPr>
            <w:r w:rsidRPr="00AB5C11">
              <w:rPr>
                <w:sz w:val="28"/>
                <w:szCs w:val="28"/>
              </w:rPr>
              <w:t>-</w:t>
            </w:r>
          </w:p>
        </w:tc>
        <w:tc>
          <w:tcPr>
            <w:tcW w:w="1134" w:type="dxa"/>
          </w:tcPr>
          <w:p w14:paraId="5A8F97D8" w14:textId="77777777" w:rsidR="000D3CEC" w:rsidRPr="00AB5C11" w:rsidRDefault="000D3CEC" w:rsidP="005B20CF">
            <w:pPr>
              <w:jc w:val="right"/>
              <w:rPr>
                <w:sz w:val="28"/>
                <w:szCs w:val="28"/>
              </w:rPr>
            </w:pPr>
            <w:r w:rsidRPr="00AB5C11">
              <w:rPr>
                <w:sz w:val="28"/>
                <w:szCs w:val="28"/>
              </w:rPr>
              <w:t>4</w:t>
            </w:r>
          </w:p>
        </w:tc>
      </w:tr>
      <w:tr w:rsidR="000D3CEC" w:rsidRPr="00AB5DEF" w14:paraId="56B398E2" w14:textId="77777777" w:rsidTr="008333F0">
        <w:trPr>
          <w:trHeight w:val="13"/>
        </w:trPr>
        <w:tc>
          <w:tcPr>
            <w:tcW w:w="854" w:type="dxa"/>
          </w:tcPr>
          <w:p w14:paraId="7A616916" w14:textId="77777777" w:rsidR="000D3CEC" w:rsidRPr="00893D7E" w:rsidRDefault="006A61D9" w:rsidP="006A61D9">
            <w:pPr>
              <w:pStyle w:val="ad"/>
              <w:spacing w:after="0" w:afterAutospacing="0"/>
              <w:ind w:right="-108"/>
              <w:jc w:val="center"/>
              <w:rPr>
                <w:sz w:val="28"/>
                <w:szCs w:val="28"/>
              </w:rPr>
            </w:pPr>
            <w:r>
              <w:rPr>
                <w:sz w:val="28"/>
                <w:szCs w:val="28"/>
              </w:rPr>
              <w:t>1.</w:t>
            </w:r>
            <w:r w:rsidR="00A0166C">
              <w:rPr>
                <w:sz w:val="28"/>
                <w:szCs w:val="28"/>
              </w:rPr>
              <w:t>3</w:t>
            </w:r>
          </w:p>
        </w:tc>
        <w:tc>
          <w:tcPr>
            <w:tcW w:w="5001" w:type="dxa"/>
          </w:tcPr>
          <w:p w14:paraId="0609788B" w14:textId="77777777" w:rsidR="000D3CEC" w:rsidRPr="00893D7E" w:rsidRDefault="006102B4" w:rsidP="00C75B55">
            <w:pPr>
              <w:ind w:left="34" w:right="243" w:hanging="3"/>
              <w:jc w:val="both"/>
              <w:rPr>
                <w:bCs/>
                <w:sz w:val="28"/>
                <w:szCs w:val="28"/>
                <w:lang w:eastAsia="uk-UA"/>
              </w:rPr>
            </w:pPr>
            <w:r>
              <w:rPr>
                <w:sz w:val="28"/>
                <w:szCs w:val="28"/>
              </w:rPr>
              <w:t>Реалізація громадських проє</w:t>
            </w:r>
            <w:r w:rsidR="000D3CEC" w:rsidRPr="00893D7E">
              <w:rPr>
                <w:sz w:val="28"/>
                <w:szCs w:val="28"/>
              </w:rPr>
              <w:t>ктів-переможців</w:t>
            </w:r>
          </w:p>
        </w:tc>
        <w:tc>
          <w:tcPr>
            <w:tcW w:w="1366" w:type="dxa"/>
          </w:tcPr>
          <w:p w14:paraId="3462103D" w14:textId="77777777" w:rsidR="000D3CEC" w:rsidRPr="00893D7E" w:rsidRDefault="000D3CEC" w:rsidP="00AB523F">
            <w:pPr>
              <w:pStyle w:val="ad"/>
              <w:spacing w:before="0" w:beforeAutospacing="0" w:after="0" w:afterAutospacing="0"/>
              <w:ind w:left="-79" w:right="-62"/>
              <w:jc w:val="center"/>
              <w:rPr>
                <w:sz w:val="28"/>
                <w:szCs w:val="28"/>
              </w:rPr>
            </w:pPr>
            <w:r w:rsidRPr="00893D7E">
              <w:rPr>
                <w:sz w:val="28"/>
                <w:szCs w:val="28"/>
              </w:rPr>
              <w:t>тис. грн</w:t>
            </w:r>
          </w:p>
        </w:tc>
        <w:tc>
          <w:tcPr>
            <w:tcW w:w="1172" w:type="dxa"/>
          </w:tcPr>
          <w:p w14:paraId="3115C04A" w14:textId="77777777" w:rsidR="000D3CEC" w:rsidRPr="00893D7E" w:rsidRDefault="000D3CEC" w:rsidP="005B20CF">
            <w:pPr>
              <w:jc w:val="right"/>
              <w:rPr>
                <w:sz w:val="28"/>
                <w:szCs w:val="28"/>
              </w:rPr>
            </w:pPr>
            <w:r w:rsidRPr="00893D7E">
              <w:rPr>
                <w:sz w:val="28"/>
                <w:szCs w:val="28"/>
              </w:rPr>
              <w:t>200</w:t>
            </w:r>
          </w:p>
        </w:tc>
        <w:tc>
          <w:tcPr>
            <w:tcW w:w="1134" w:type="dxa"/>
          </w:tcPr>
          <w:p w14:paraId="2A7E9F57" w14:textId="77777777" w:rsidR="000D3CEC" w:rsidRPr="00893D7E" w:rsidRDefault="006A61D9" w:rsidP="005B20CF">
            <w:pPr>
              <w:jc w:val="right"/>
              <w:rPr>
                <w:sz w:val="28"/>
                <w:szCs w:val="28"/>
              </w:rPr>
            </w:pPr>
            <w:r w:rsidRPr="00FC001B">
              <w:rPr>
                <w:rStyle w:val="af"/>
                <w:i w:val="0"/>
                <w:sz w:val="28"/>
                <w:szCs w:val="28"/>
              </w:rPr>
              <w:t>25</w:t>
            </w:r>
            <w:r w:rsidR="000D3CEC" w:rsidRPr="00FC001B">
              <w:rPr>
                <w:rStyle w:val="af"/>
                <w:i w:val="0"/>
                <w:sz w:val="28"/>
                <w:szCs w:val="28"/>
              </w:rPr>
              <w:t>0</w:t>
            </w:r>
          </w:p>
        </w:tc>
      </w:tr>
      <w:tr w:rsidR="000D3CEC" w:rsidRPr="00AB5DEF" w14:paraId="546F7750" w14:textId="77777777" w:rsidTr="008333F0">
        <w:trPr>
          <w:trHeight w:val="23"/>
        </w:trPr>
        <w:tc>
          <w:tcPr>
            <w:tcW w:w="854" w:type="dxa"/>
          </w:tcPr>
          <w:p w14:paraId="42FCEC7E" w14:textId="77777777" w:rsidR="000D3CEC" w:rsidRPr="00893D7E" w:rsidRDefault="000D3CEC" w:rsidP="00824259">
            <w:pPr>
              <w:pStyle w:val="ad"/>
              <w:spacing w:after="0" w:afterAutospacing="0"/>
              <w:ind w:right="-108"/>
              <w:jc w:val="center"/>
              <w:rPr>
                <w:sz w:val="28"/>
                <w:szCs w:val="28"/>
              </w:rPr>
            </w:pPr>
          </w:p>
        </w:tc>
        <w:tc>
          <w:tcPr>
            <w:tcW w:w="5001" w:type="dxa"/>
          </w:tcPr>
          <w:p w14:paraId="7C09882B" w14:textId="77777777" w:rsidR="000D3CEC" w:rsidRPr="00893D7E" w:rsidRDefault="006A61D9" w:rsidP="006A61D9">
            <w:pPr>
              <w:pStyle w:val="ad"/>
              <w:spacing w:after="0" w:afterAutospacing="0"/>
              <w:jc w:val="center"/>
              <w:rPr>
                <w:sz w:val="28"/>
                <w:szCs w:val="28"/>
              </w:rPr>
            </w:pPr>
            <w:r>
              <w:rPr>
                <w:b/>
                <w:sz w:val="28"/>
                <w:szCs w:val="28"/>
              </w:rPr>
              <w:t xml:space="preserve">2. </w:t>
            </w:r>
            <w:r w:rsidR="000D3CEC" w:rsidRPr="00893D7E">
              <w:rPr>
                <w:b/>
                <w:sz w:val="28"/>
                <w:szCs w:val="28"/>
              </w:rPr>
              <w:t>Продукти</w:t>
            </w:r>
          </w:p>
        </w:tc>
        <w:tc>
          <w:tcPr>
            <w:tcW w:w="1366" w:type="dxa"/>
          </w:tcPr>
          <w:p w14:paraId="14B9D721" w14:textId="77777777" w:rsidR="000D3CEC" w:rsidRPr="00893D7E" w:rsidRDefault="000D3CEC" w:rsidP="00C75B55">
            <w:pPr>
              <w:pStyle w:val="ad"/>
              <w:spacing w:after="0" w:afterAutospacing="0"/>
              <w:ind w:left="-77" w:right="-62"/>
              <w:jc w:val="center"/>
              <w:rPr>
                <w:sz w:val="28"/>
                <w:szCs w:val="28"/>
              </w:rPr>
            </w:pPr>
          </w:p>
        </w:tc>
        <w:tc>
          <w:tcPr>
            <w:tcW w:w="1172" w:type="dxa"/>
            <w:vAlign w:val="center"/>
          </w:tcPr>
          <w:p w14:paraId="387ECA0E" w14:textId="77777777" w:rsidR="000D3CEC" w:rsidRPr="00893D7E" w:rsidRDefault="000D3CEC" w:rsidP="00C75B55">
            <w:pPr>
              <w:pStyle w:val="ad"/>
              <w:spacing w:after="0" w:afterAutospacing="0"/>
              <w:ind w:left="-108" w:right="-121"/>
              <w:jc w:val="center"/>
              <w:rPr>
                <w:sz w:val="28"/>
                <w:szCs w:val="28"/>
              </w:rPr>
            </w:pPr>
          </w:p>
        </w:tc>
        <w:tc>
          <w:tcPr>
            <w:tcW w:w="1134" w:type="dxa"/>
            <w:vAlign w:val="center"/>
          </w:tcPr>
          <w:p w14:paraId="731A5659" w14:textId="77777777" w:rsidR="000D3CEC" w:rsidRPr="00893D7E" w:rsidRDefault="000D3CEC" w:rsidP="00C75B55">
            <w:pPr>
              <w:pStyle w:val="ad"/>
              <w:spacing w:after="0" w:afterAutospacing="0"/>
              <w:ind w:left="-108" w:right="-121"/>
              <w:jc w:val="center"/>
              <w:rPr>
                <w:sz w:val="28"/>
                <w:szCs w:val="28"/>
              </w:rPr>
            </w:pPr>
          </w:p>
        </w:tc>
      </w:tr>
      <w:tr w:rsidR="000D3CEC" w:rsidRPr="00AB5DEF" w14:paraId="34D0D897" w14:textId="77777777" w:rsidTr="008333F0">
        <w:trPr>
          <w:trHeight w:val="48"/>
        </w:trPr>
        <w:tc>
          <w:tcPr>
            <w:tcW w:w="854" w:type="dxa"/>
          </w:tcPr>
          <w:p w14:paraId="53410FF4" w14:textId="77777777" w:rsidR="000D3CEC" w:rsidRPr="00893D7E" w:rsidRDefault="006A61D9" w:rsidP="00824259">
            <w:pPr>
              <w:pStyle w:val="ad"/>
              <w:spacing w:after="0" w:afterAutospacing="0"/>
              <w:ind w:right="-108"/>
              <w:jc w:val="center"/>
              <w:rPr>
                <w:sz w:val="28"/>
                <w:szCs w:val="28"/>
              </w:rPr>
            </w:pPr>
            <w:r>
              <w:rPr>
                <w:sz w:val="28"/>
                <w:szCs w:val="28"/>
              </w:rPr>
              <w:t>2.1</w:t>
            </w:r>
          </w:p>
        </w:tc>
        <w:tc>
          <w:tcPr>
            <w:tcW w:w="5001" w:type="dxa"/>
          </w:tcPr>
          <w:p w14:paraId="020DDFF5" w14:textId="77777777" w:rsidR="000D3CEC" w:rsidRPr="00893D7E" w:rsidRDefault="000D3CEC" w:rsidP="00C75B55">
            <w:pPr>
              <w:jc w:val="both"/>
              <w:rPr>
                <w:sz w:val="28"/>
                <w:szCs w:val="28"/>
              </w:rPr>
            </w:pPr>
            <w:r w:rsidRPr="00893D7E">
              <w:rPr>
                <w:sz w:val="28"/>
                <w:szCs w:val="28"/>
              </w:rPr>
              <w:t xml:space="preserve">Кількість інформаційних заходів щодо ознайомлення жителів </w:t>
            </w:r>
          </w:p>
        </w:tc>
        <w:tc>
          <w:tcPr>
            <w:tcW w:w="1366" w:type="dxa"/>
            <w:vAlign w:val="center"/>
          </w:tcPr>
          <w:p w14:paraId="69556516" w14:textId="77777777" w:rsidR="000D3CEC" w:rsidRPr="00893D7E" w:rsidRDefault="000D3CEC" w:rsidP="00C75B55">
            <w:pPr>
              <w:pStyle w:val="ad"/>
              <w:spacing w:after="0" w:afterAutospacing="0"/>
              <w:ind w:left="-77" w:right="-62"/>
              <w:jc w:val="center"/>
              <w:rPr>
                <w:sz w:val="28"/>
                <w:szCs w:val="28"/>
              </w:rPr>
            </w:pPr>
            <w:r w:rsidRPr="00893D7E">
              <w:rPr>
                <w:sz w:val="28"/>
                <w:szCs w:val="28"/>
              </w:rPr>
              <w:t>одиниць</w:t>
            </w:r>
          </w:p>
        </w:tc>
        <w:tc>
          <w:tcPr>
            <w:tcW w:w="1172" w:type="dxa"/>
            <w:vAlign w:val="center"/>
          </w:tcPr>
          <w:p w14:paraId="0C13E7D9" w14:textId="77777777" w:rsidR="000D3CEC" w:rsidRPr="00893D7E" w:rsidRDefault="000D3CEC" w:rsidP="00D64914">
            <w:pPr>
              <w:pStyle w:val="ad"/>
              <w:spacing w:after="0" w:afterAutospacing="0"/>
              <w:jc w:val="right"/>
              <w:rPr>
                <w:sz w:val="28"/>
                <w:szCs w:val="28"/>
              </w:rPr>
            </w:pPr>
            <w:r w:rsidRPr="00893D7E">
              <w:rPr>
                <w:sz w:val="28"/>
                <w:szCs w:val="28"/>
              </w:rPr>
              <w:t>3</w:t>
            </w:r>
          </w:p>
        </w:tc>
        <w:tc>
          <w:tcPr>
            <w:tcW w:w="1134" w:type="dxa"/>
            <w:vAlign w:val="center"/>
          </w:tcPr>
          <w:p w14:paraId="72B214B2" w14:textId="77777777" w:rsidR="000D3CEC" w:rsidRPr="00893D7E" w:rsidRDefault="006A61D9" w:rsidP="00D64914">
            <w:pPr>
              <w:pStyle w:val="ad"/>
              <w:spacing w:after="0" w:afterAutospacing="0"/>
              <w:jc w:val="right"/>
              <w:rPr>
                <w:sz w:val="28"/>
                <w:szCs w:val="28"/>
              </w:rPr>
            </w:pPr>
            <w:r>
              <w:rPr>
                <w:sz w:val="28"/>
                <w:szCs w:val="28"/>
              </w:rPr>
              <w:t>5</w:t>
            </w:r>
          </w:p>
        </w:tc>
      </w:tr>
      <w:tr w:rsidR="000D3CEC" w:rsidRPr="00AB5DEF" w14:paraId="2567FECA" w14:textId="77777777" w:rsidTr="008333F0">
        <w:trPr>
          <w:trHeight w:val="32"/>
        </w:trPr>
        <w:tc>
          <w:tcPr>
            <w:tcW w:w="854" w:type="dxa"/>
          </w:tcPr>
          <w:p w14:paraId="4B11F04C" w14:textId="77777777" w:rsidR="000D3CEC" w:rsidRPr="00893D7E" w:rsidRDefault="006A61D9" w:rsidP="00824259">
            <w:pPr>
              <w:pStyle w:val="ad"/>
              <w:spacing w:after="0" w:afterAutospacing="0"/>
              <w:ind w:right="-108"/>
              <w:jc w:val="center"/>
              <w:rPr>
                <w:sz w:val="28"/>
                <w:szCs w:val="28"/>
              </w:rPr>
            </w:pPr>
            <w:r>
              <w:rPr>
                <w:sz w:val="28"/>
                <w:szCs w:val="28"/>
              </w:rPr>
              <w:t>2.2</w:t>
            </w:r>
          </w:p>
        </w:tc>
        <w:tc>
          <w:tcPr>
            <w:tcW w:w="5001" w:type="dxa"/>
          </w:tcPr>
          <w:p w14:paraId="0A3C6C7A" w14:textId="77777777" w:rsidR="000D3CEC" w:rsidRPr="00893D7E" w:rsidRDefault="000D3CEC" w:rsidP="00C75B55">
            <w:pPr>
              <w:jc w:val="both"/>
              <w:rPr>
                <w:sz w:val="28"/>
                <w:szCs w:val="28"/>
              </w:rPr>
            </w:pPr>
            <w:r w:rsidRPr="00893D7E">
              <w:rPr>
                <w:sz w:val="28"/>
                <w:szCs w:val="28"/>
              </w:rPr>
              <w:t xml:space="preserve">Проведення процедури  голосування </w:t>
            </w:r>
          </w:p>
        </w:tc>
        <w:tc>
          <w:tcPr>
            <w:tcW w:w="1366" w:type="dxa"/>
            <w:vAlign w:val="center"/>
          </w:tcPr>
          <w:p w14:paraId="4B1A4821" w14:textId="77777777" w:rsidR="000D3CEC" w:rsidRPr="00893D7E" w:rsidRDefault="000D3CEC" w:rsidP="00C75B55">
            <w:pPr>
              <w:pStyle w:val="ad"/>
              <w:spacing w:after="0" w:afterAutospacing="0"/>
              <w:ind w:left="-77" w:right="-62"/>
              <w:jc w:val="center"/>
              <w:rPr>
                <w:sz w:val="28"/>
                <w:szCs w:val="28"/>
              </w:rPr>
            </w:pPr>
            <w:r w:rsidRPr="00893D7E">
              <w:rPr>
                <w:sz w:val="28"/>
                <w:szCs w:val="28"/>
              </w:rPr>
              <w:t>одиниць</w:t>
            </w:r>
          </w:p>
        </w:tc>
        <w:tc>
          <w:tcPr>
            <w:tcW w:w="1172" w:type="dxa"/>
            <w:vAlign w:val="center"/>
          </w:tcPr>
          <w:p w14:paraId="4A4E0296" w14:textId="77777777" w:rsidR="000D3CEC" w:rsidRPr="00893D7E" w:rsidRDefault="000D3CEC" w:rsidP="005C30C3">
            <w:pPr>
              <w:pStyle w:val="ad"/>
              <w:spacing w:after="0" w:afterAutospacing="0"/>
              <w:jc w:val="right"/>
              <w:rPr>
                <w:sz w:val="28"/>
                <w:szCs w:val="28"/>
              </w:rPr>
            </w:pPr>
            <w:r w:rsidRPr="00893D7E">
              <w:rPr>
                <w:sz w:val="28"/>
                <w:szCs w:val="28"/>
              </w:rPr>
              <w:t>1</w:t>
            </w:r>
          </w:p>
        </w:tc>
        <w:tc>
          <w:tcPr>
            <w:tcW w:w="1134" w:type="dxa"/>
            <w:vAlign w:val="center"/>
          </w:tcPr>
          <w:p w14:paraId="2DC62436" w14:textId="77777777" w:rsidR="000D3CEC" w:rsidRPr="00893D7E" w:rsidRDefault="000D3CEC" w:rsidP="005C30C3">
            <w:pPr>
              <w:pStyle w:val="ad"/>
              <w:spacing w:after="0" w:afterAutospacing="0"/>
              <w:jc w:val="right"/>
              <w:rPr>
                <w:sz w:val="28"/>
                <w:szCs w:val="28"/>
              </w:rPr>
            </w:pPr>
            <w:r w:rsidRPr="00893D7E">
              <w:rPr>
                <w:sz w:val="28"/>
                <w:szCs w:val="28"/>
              </w:rPr>
              <w:t>1</w:t>
            </w:r>
          </w:p>
        </w:tc>
      </w:tr>
      <w:tr w:rsidR="000D3CEC" w:rsidRPr="00AB5DEF" w14:paraId="1EFCD2ED" w14:textId="77777777" w:rsidTr="008333F0">
        <w:trPr>
          <w:trHeight w:val="32"/>
        </w:trPr>
        <w:tc>
          <w:tcPr>
            <w:tcW w:w="854" w:type="dxa"/>
            <w:vAlign w:val="center"/>
          </w:tcPr>
          <w:p w14:paraId="21A656B0" w14:textId="77777777" w:rsidR="000D3CEC" w:rsidRPr="00893D7E" w:rsidRDefault="006A61D9" w:rsidP="00824259">
            <w:pPr>
              <w:pStyle w:val="ad"/>
              <w:spacing w:after="0" w:afterAutospacing="0"/>
              <w:ind w:right="-108"/>
              <w:jc w:val="center"/>
              <w:rPr>
                <w:sz w:val="28"/>
                <w:szCs w:val="28"/>
              </w:rPr>
            </w:pPr>
            <w:r>
              <w:rPr>
                <w:sz w:val="28"/>
                <w:szCs w:val="28"/>
              </w:rPr>
              <w:t>2.3</w:t>
            </w:r>
          </w:p>
        </w:tc>
        <w:tc>
          <w:tcPr>
            <w:tcW w:w="5001" w:type="dxa"/>
            <w:vAlign w:val="center"/>
          </w:tcPr>
          <w:p w14:paraId="05586679" w14:textId="77777777" w:rsidR="000D3CEC" w:rsidRPr="00893D7E" w:rsidRDefault="000D3CEC" w:rsidP="00C75B55">
            <w:pPr>
              <w:jc w:val="both"/>
              <w:rPr>
                <w:sz w:val="28"/>
                <w:szCs w:val="28"/>
              </w:rPr>
            </w:pPr>
            <w:r w:rsidRPr="00893D7E">
              <w:rPr>
                <w:sz w:val="28"/>
                <w:szCs w:val="28"/>
              </w:rPr>
              <w:t>Кількіс</w:t>
            </w:r>
            <w:r w:rsidR="006102B4">
              <w:rPr>
                <w:sz w:val="28"/>
                <w:szCs w:val="28"/>
              </w:rPr>
              <w:t>ть реалізованих громадських проє</w:t>
            </w:r>
            <w:r w:rsidRPr="00893D7E">
              <w:rPr>
                <w:sz w:val="28"/>
                <w:szCs w:val="28"/>
              </w:rPr>
              <w:t>ктів</w:t>
            </w:r>
          </w:p>
        </w:tc>
        <w:tc>
          <w:tcPr>
            <w:tcW w:w="1366" w:type="dxa"/>
            <w:vAlign w:val="center"/>
          </w:tcPr>
          <w:p w14:paraId="2B5FDCD7" w14:textId="77777777" w:rsidR="000D3CEC" w:rsidRPr="00893D7E" w:rsidRDefault="000D3CEC" w:rsidP="00C75B55">
            <w:pPr>
              <w:jc w:val="center"/>
              <w:rPr>
                <w:sz w:val="28"/>
                <w:szCs w:val="28"/>
              </w:rPr>
            </w:pPr>
            <w:r w:rsidRPr="00893D7E">
              <w:rPr>
                <w:sz w:val="28"/>
                <w:szCs w:val="28"/>
              </w:rPr>
              <w:t>одиниць</w:t>
            </w:r>
          </w:p>
        </w:tc>
        <w:tc>
          <w:tcPr>
            <w:tcW w:w="1172" w:type="dxa"/>
            <w:vAlign w:val="center"/>
          </w:tcPr>
          <w:p w14:paraId="17A7F661" w14:textId="77777777" w:rsidR="000D3CEC" w:rsidRPr="00893D7E" w:rsidRDefault="000D3CEC" w:rsidP="00C75B55">
            <w:pPr>
              <w:jc w:val="center"/>
              <w:rPr>
                <w:sz w:val="28"/>
                <w:szCs w:val="28"/>
              </w:rPr>
            </w:pPr>
            <w:r w:rsidRPr="00893D7E">
              <w:rPr>
                <w:sz w:val="28"/>
                <w:szCs w:val="28"/>
              </w:rPr>
              <w:t>більше 1</w:t>
            </w:r>
          </w:p>
        </w:tc>
        <w:tc>
          <w:tcPr>
            <w:tcW w:w="1134" w:type="dxa"/>
            <w:vAlign w:val="center"/>
          </w:tcPr>
          <w:p w14:paraId="21A3ABA6" w14:textId="77777777" w:rsidR="000D3CEC" w:rsidRPr="00893D7E" w:rsidRDefault="000D3CEC" w:rsidP="00C75B55">
            <w:pPr>
              <w:jc w:val="center"/>
              <w:rPr>
                <w:sz w:val="28"/>
                <w:szCs w:val="28"/>
              </w:rPr>
            </w:pPr>
            <w:r w:rsidRPr="00893D7E">
              <w:rPr>
                <w:sz w:val="28"/>
                <w:szCs w:val="28"/>
              </w:rPr>
              <w:t>більше 1</w:t>
            </w:r>
          </w:p>
        </w:tc>
      </w:tr>
      <w:tr w:rsidR="000D3CEC" w:rsidRPr="00AB5DEF" w14:paraId="0771000B" w14:textId="77777777" w:rsidTr="008333F0">
        <w:trPr>
          <w:trHeight w:val="23"/>
        </w:trPr>
        <w:tc>
          <w:tcPr>
            <w:tcW w:w="854" w:type="dxa"/>
          </w:tcPr>
          <w:p w14:paraId="64349CD8" w14:textId="77777777" w:rsidR="000D3CEC" w:rsidRPr="00893D7E" w:rsidRDefault="000D3CEC" w:rsidP="00824259">
            <w:pPr>
              <w:pStyle w:val="ad"/>
              <w:spacing w:after="0" w:afterAutospacing="0"/>
              <w:ind w:right="-108"/>
              <w:jc w:val="center"/>
              <w:rPr>
                <w:sz w:val="28"/>
                <w:szCs w:val="28"/>
              </w:rPr>
            </w:pPr>
          </w:p>
        </w:tc>
        <w:tc>
          <w:tcPr>
            <w:tcW w:w="5001" w:type="dxa"/>
          </w:tcPr>
          <w:p w14:paraId="51720700" w14:textId="77777777" w:rsidR="000D3CEC" w:rsidRPr="00893D7E" w:rsidRDefault="006A61D9" w:rsidP="006A61D9">
            <w:pPr>
              <w:pStyle w:val="ad"/>
              <w:spacing w:after="0" w:afterAutospacing="0"/>
              <w:jc w:val="center"/>
              <w:rPr>
                <w:sz w:val="28"/>
                <w:szCs w:val="28"/>
              </w:rPr>
            </w:pPr>
            <w:r>
              <w:rPr>
                <w:b/>
                <w:sz w:val="28"/>
                <w:szCs w:val="28"/>
              </w:rPr>
              <w:t xml:space="preserve">3. </w:t>
            </w:r>
            <w:r w:rsidR="000D3CEC" w:rsidRPr="00893D7E">
              <w:rPr>
                <w:b/>
                <w:sz w:val="28"/>
                <w:szCs w:val="28"/>
              </w:rPr>
              <w:t>Ефективності та якості</w:t>
            </w:r>
          </w:p>
        </w:tc>
        <w:tc>
          <w:tcPr>
            <w:tcW w:w="1366" w:type="dxa"/>
            <w:vAlign w:val="center"/>
          </w:tcPr>
          <w:p w14:paraId="1E83607F" w14:textId="77777777" w:rsidR="000D3CEC" w:rsidRPr="00893D7E" w:rsidRDefault="000D3CEC" w:rsidP="00C75B55">
            <w:pPr>
              <w:pStyle w:val="ad"/>
              <w:spacing w:after="0" w:afterAutospacing="0"/>
              <w:jc w:val="center"/>
              <w:rPr>
                <w:sz w:val="28"/>
                <w:szCs w:val="28"/>
              </w:rPr>
            </w:pPr>
          </w:p>
        </w:tc>
        <w:tc>
          <w:tcPr>
            <w:tcW w:w="1172" w:type="dxa"/>
            <w:vAlign w:val="center"/>
          </w:tcPr>
          <w:p w14:paraId="3119A548" w14:textId="77777777" w:rsidR="000D3CEC" w:rsidRPr="00893D7E" w:rsidRDefault="000D3CEC" w:rsidP="00C75B55">
            <w:pPr>
              <w:pStyle w:val="ad"/>
              <w:spacing w:after="0" w:afterAutospacing="0"/>
              <w:jc w:val="center"/>
              <w:rPr>
                <w:sz w:val="28"/>
                <w:szCs w:val="28"/>
              </w:rPr>
            </w:pPr>
          </w:p>
        </w:tc>
        <w:tc>
          <w:tcPr>
            <w:tcW w:w="1134" w:type="dxa"/>
            <w:vAlign w:val="center"/>
          </w:tcPr>
          <w:p w14:paraId="3FE67706" w14:textId="77777777" w:rsidR="000D3CEC" w:rsidRPr="00893D7E" w:rsidRDefault="000D3CEC" w:rsidP="00C75B55">
            <w:pPr>
              <w:pStyle w:val="ad"/>
              <w:spacing w:after="0" w:afterAutospacing="0"/>
              <w:jc w:val="center"/>
              <w:rPr>
                <w:sz w:val="28"/>
                <w:szCs w:val="28"/>
              </w:rPr>
            </w:pPr>
          </w:p>
        </w:tc>
      </w:tr>
      <w:tr w:rsidR="000D3CEC" w:rsidRPr="00AB5DEF" w14:paraId="4DD6E615" w14:textId="77777777" w:rsidTr="008333F0">
        <w:trPr>
          <w:trHeight w:val="73"/>
        </w:trPr>
        <w:tc>
          <w:tcPr>
            <w:tcW w:w="854" w:type="dxa"/>
          </w:tcPr>
          <w:p w14:paraId="151B57D4" w14:textId="77777777" w:rsidR="000D3CEC" w:rsidRPr="00893D7E" w:rsidRDefault="006A61D9" w:rsidP="00824259">
            <w:pPr>
              <w:pStyle w:val="ad"/>
              <w:spacing w:after="0" w:afterAutospacing="0"/>
              <w:ind w:right="-108"/>
              <w:jc w:val="center"/>
              <w:rPr>
                <w:sz w:val="28"/>
                <w:szCs w:val="28"/>
              </w:rPr>
            </w:pPr>
            <w:r>
              <w:rPr>
                <w:sz w:val="28"/>
                <w:szCs w:val="28"/>
              </w:rPr>
              <w:t>3.1</w:t>
            </w:r>
          </w:p>
        </w:tc>
        <w:tc>
          <w:tcPr>
            <w:tcW w:w="5001" w:type="dxa"/>
          </w:tcPr>
          <w:p w14:paraId="55050B79" w14:textId="77777777" w:rsidR="000D3CEC" w:rsidRPr="006A61D9" w:rsidRDefault="006A61D9" w:rsidP="0077750D">
            <w:pPr>
              <w:pStyle w:val="ad"/>
              <w:spacing w:after="0" w:afterAutospacing="0"/>
              <w:rPr>
                <w:sz w:val="28"/>
                <w:szCs w:val="28"/>
              </w:rPr>
            </w:pPr>
            <w:r w:rsidRPr="006A61D9">
              <w:rPr>
                <w:sz w:val="28"/>
                <w:szCs w:val="28"/>
              </w:rPr>
              <w:t>Відсоток залучення мешканців г</w:t>
            </w:r>
            <w:r w:rsidR="000D3CEC" w:rsidRPr="006A61D9">
              <w:rPr>
                <w:sz w:val="28"/>
                <w:szCs w:val="28"/>
              </w:rPr>
              <w:t>ромади до написання проєктів</w:t>
            </w:r>
          </w:p>
        </w:tc>
        <w:tc>
          <w:tcPr>
            <w:tcW w:w="1366" w:type="dxa"/>
            <w:vAlign w:val="center"/>
          </w:tcPr>
          <w:p w14:paraId="3D960849" w14:textId="77777777" w:rsidR="000D3CEC" w:rsidRPr="00893D7E" w:rsidRDefault="000D3CEC" w:rsidP="00C75B55">
            <w:pPr>
              <w:pStyle w:val="ad"/>
              <w:spacing w:after="0" w:afterAutospacing="0"/>
              <w:jc w:val="center"/>
              <w:rPr>
                <w:sz w:val="28"/>
                <w:szCs w:val="28"/>
              </w:rPr>
            </w:pPr>
            <w:r w:rsidRPr="00893D7E">
              <w:rPr>
                <w:sz w:val="28"/>
                <w:szCs w:val="28"/>
              </w:rPr>
              <w:t>%</w:t>
            </w:r>
          </w:p>
        </w:tc>
        <w:tc>
          <w:tcPr>
            <w:tcW w:w="1172" w:type="dxa"/>
            <w:vAlign w:val="center"/>
          </w:tcPr>
          <w:p w14:paraId="3FC89E81" w14:textId="77777777" w:rsidR="000D3CEC" w:rsidRPr="00893D7E" w:rsidRDefault="000D3CEC" w:rsidP="00C75B55">
            <w:pPr>
              <w:pStyle w:val="ad"/>
              <w:spacing w:after="0" w:afterAutospacing="0"/>
              <w:jc w:val="center"/>
              <w:rPr>
                <w:sz w:val="28"/>
                <w:szCs w:val="28"/>
              </w:rPr>
            </w:pPr>
            <w:r w:rsidRPr="00893D7E">
              <w:rPr>
                <w:sz w:val="28"/>
                <w:szCs w:val="28"/>
              </w:rPr>
              <w:t>0,2</w:t>
            </w:r>
          </w:p>
        </w:tc>
        <w:tc>
          <w:tcPr>
            <w:tcW w:w="1134" w:type="dxa"/>
            <w:vAlign w:val="center"/>
          </w:tcPr>
          <w:p w14:paraId="0E75875E" w14:textId="77777777" w:rsidR="000D3CEC" w:rsidRPr="00893D7E" w:rsidRDefault="000D3CEC" w:rsidP="00C75B55">
            <w:pPr>
              <w:pStyle w:val="ad"/>
              <w:spacing w:after="0" w:afterAutospacing="0"/>
              <w:jc w:val="center"/>
              <w:rPr>
                <w:sz w:val="28"/>
                <w:szCs w:val="28"/>
              </w:rPr>
            </w:pPr>
            <w:r w:rsidRPr="00893D7E">
              <w:rPr>
                <w:sz w:val="28"/>
                <w:szCs w:val="28"/>
              </w:rPr>
              <w:t>1</w:t>
            </w:r>
          </w:p>
        </w:tc>
      </w:tr>
      <w:tr w:rsidR="000D3CEC" w:rsidRPr="00AB5DEF" w14:paraId="4F92AFDC" w14:textId="77777777" w:rsidTr="008333F0">
        <w:trPr>
          <w:trHeight w:val="73"/>
        </w:trPr>
        <w:tc>
          <w:tcPr>
            <w:tcW w:w="854" w:type="dxa"/>
          </w:tcPr>
          <w:p w14:paraId="484591AA" w14:textId="77777777" w:rsidR="000D3CEC" w:rsidRPr="00893D7E" w:rsidRDefault="006A61D9" w:rsidP="00824259">
            <w:pPr>
              <w:pStyle w:val="ad"/>
              <w:spacing w:after="0" w:afterAutospacing="0"/>
              <w:ind w:right="-108"/>
              <w:jc w:val="center"/>
              <w:rPr>
                <w:sz w:val="28"/>
                <w:szCs w:val="28"/>
              </w:rPr>
            </w:pPr>
            <w:r>
              <w:rPr>
                <w:sz w:val="28"/>
                <w:szCs w:val="28"/>
              </w:rPr>
              <w:t>3.2</w:t>
            </w:r>
          </w:p>
        </w:tc>
        <w:tc>
          <w:tcPr>
            <w:tcW w:w="5001" w:type="dxa"/>
          </w:tcPr>
          <w:p w14:paraId="2FF1FF06" w14:textId="77777777" w:rsidR="000D3CEC" w:rsidRPr="00893D7E" w:rsidRDefault="000D3CEC" w:rsidP="00C75B55">
            <w:pPr>
              <w:rPr>
                <w:sz w:val="28"/>
                <w:szCs w:val="28"/>
              </w:rPr>
            </w:pPr>
            <w:r w:rsidRPr="00893D7E">
              <w:rPr>
                <w:sz w:val="28"/>
                <w:szCs w:val="28"/>
              </w:rPr>
              <w:t>Від</w:t>
            </w:r>
            <w:r w:rsidR="006102B4">
              <w:rPr>
                <w:sz w:val="28"/>
                <w:szCs w:val="28"/>
              </w:rPr>
              <w:t>соток виконання громадських проє</w:t>
            </w:r>
            <w:r w:rsidRPr="00893D7E">
              <w:rPr>
                <w:sz w:val="28"/>
                <w:szCs w:val="28"/>
              </w:rPr>
              <w:t>ктів -</w:t>
            </w:r>
            <w:r w:rsidRPr="00893D7E">
              <w:rPr>
                <w:sz w:val="28"/>
                <w:szCs w:val="28"/>
                <w:lang w:val="ru-RU"/>
              </w:rPr>
              <w:t xml:space="preserve"> </w:t>
            </w:r>
            <w:r w:rsidRPr="00893D7E">
              <w:rPr>
                <w:sz w:val="28"/>
                <w:szCs w:val="28"/>
              </w:rPr>
              <w:t>переможців</w:t>
            </w:r>
          </w:p>
        </w:tc>
        <w:tc>
          <w:tcPr>
            <w:tcW w:w="1366" w:type="dxa"/>
            <w:vAlign w:val="center"/>
          </w:tcPr>
          <w:p w14:paraId="71D161F8" w14:textId="77777777" w:rsidR="000D3CEC" w:rsidRPr="00893D7E" w:rsidRDefault="000D3CEC" w:rsidP="00C75B55">
            <w:pPr>
              <w:pStyle w:val="ad"/>
              <w:spacing w:after="0" w:afterAutospacing="0"/>
              <w:jc w:val="center"/>
              <w:rPr>
                <w:sz w:val="28"/>
                <w:szCs w:val="28"/>
              </w:rPr>
            </w:pPr>
            <w:r w:rsidRPr="00893D7E">
              <w:rPr>
                <w:sz w:val="28"/>
                <w:szCs w:val="28"/>
              </w:rPr>
              <w:t>%</w:t>
            </w:r>
          </w:p>
        </w:tc>
        <w:tc>
          <w:tcPr>
            <w:tcW w:w="1172" w:type="dxa"/>
            <w:vAlign w:val="center"/>
          </w:tcPr>
          <w:p w14:paraId="08A84A4D" w14:textId="77777777" w:rsidR="000D3CEC" w:rsidRPr="00893D7E" w:rsidRDefault="000D3CEC" w:rsidP="00C75B55">
            <w:pPr>
              <w:pStyle w:val="ad"/>
              <w:spacing w:after="0" w:afterAutospacing="0"/>
              <w:jc w:val="center"/>
              <w:rPr>
                <w:sz w:val="28"/>
                <w:szCs w:val="28"/>
              </w:rPr>
            </w:pPr>
            <w:r w:rsidRPr="00893D7E">
              <w:rPr>
                <w:sz w:val="28"/>
                <w:szCs w:val="28"/>
              </w:rPr>
              <w:t>100</w:t>
            </w:r>
          </w:p>
        </w:tc>
        <w:tc>
          <w:tcPr>
            <w:tcW w:w="1134" w:type="dxa"/>
            <w:vAlign w:val="center"/>
          </w:tcPr>
          <w:p w14:paraId="3B373255" w14:textId="77777777" w:rsidR="000D3CEC" w:rsidRPr="00893D7E" w:rsidRDefault="000D3CEC" w:rsidP="00C75B55">
            <w:pPr>
              <w:pStyle w:val="ad"/>
              <w:spacing w:after="0" w:afterAutospacing="0"/>
              <w:jc w:val="center"/>
              <w:rPr>
                <w:sz w:val="28"/>
                <w:szCs w:val="28"/>
              </w:rPr>
            </w:pPr>
            <w:r w:rsidRPr="00893D7E">
              <w:rPr>
                <w:sz w:val="28"/>
                <w:szCs w:val="28"/>
              </w:rPr>
              <w:t>100</w:t>
            </w:r>
          </w:p>
        </w:tc>
      </w:tr>
      <w:tr w:rsidR="000D3CEC" w:rsidRPr="00AB5DEF" w14:paraId="40187777" w14:textId="77777777" w:rsidTr="008333F0">
        <w:trPr>
          <w:trHeight w:val="49"/>
        </w:trPr>
        <w:tc>
          <w:tcPr>
            <w:tcW w:w="854" w:type="dxa"/>
          </w:tcPr>
          <w:p w14:paraId="4971619D" w14:textId="77777777" w:rsidR="000D3CEC" w:rsidRPr="00893D7E" w:rsidRDefault="006A61D9" w:rsidP="00043839">
            <w:pPr>
              <w:pStyle w:val="ad"/>
              <w:spacing w:after="0" w:afterAutospacing="0"/>
              <w:ind w:right="-108"/>
              <w:jc w:val="center"/>
              <w:rPr>
                <w:sz w:val="28"/>
                <w:szCs w:val="28"/>
              </w:rPr>
            </w:pPr>
            <w:r>
              <w:rPr>
                <w:sz w:val="28"/>
                <w:szCs w:val="28"/>
              </w:rPr>
              <w:t>3.3</w:t>
            </w:r>
          </w:p>
        </w:tc>
        <w:tc>
          <w:tcPr>
            <w:tcW w:w="5001" w:type="dxa"/>
          </w:tcPr>
          <w:p w14:paraId="1DBAA3F2" w14:textId="77777777" w:rsidR="000D3CEC" w:rsidRPr="00893D7E" w:rsidRDefault="000D3CEC" w:rsidP="00043839">
            <w:pPr>
              <w:jc w:val="both"/>
              <w:rPr>
                <w:sz w:val="28"/>
                <w:szCs w:val="28"/>
              </w:rPr>
            </w:pPr>
            <w:r w:rsidRPr="00893D7E">
              <w:rPr>
                <w:sz w:val="28"/>
                <w:szCs w:val="28"/>
              </w:rPr>
              <w:t>Відсоток залучення жителів громади до участі в Програмі</w:t>
            </w:r>
          </w:p>
        </w:tc>
        <w:tc>
          <w:tcPr>
            <w:tcW w:w="1366" w:type="dxa"/>
            <w:vAlign w:val="center"/>
          </w:tcPr>
          <w:p w14:paraId="1C304193" w14:textId="77777777" w:rsidR="000D3CEC" w:rsidRPr="00893D7E" w:rsidRDefault="000D3CEC" w:rsidP="00C75B55">
            <w:pPr>
              <w:pStyle w:val="ad"/>
              <w:spacing w:after="0" w:afterAutospacing="0"/>
              <w:jc w:val="center"/>
              <w:rPr>
                <w:sz w:val="28"/>
                <w:szCs w:val="28"/>
              </w:rPr>
            </w:pPr>
            <w:r w:rsidRPr="00893D7E">
              <w:rPr>
                <w:sz w:val="28"/>
                <w:szCs w:val="28"/>
              </w:rPr>
              <w:t>%</w:t>
            </w:r>
          </w:p>
        </w:tc>
        <w:tc>
          <w:tcPr>
            <w:tcW w:w="1172" w:type="dxa"/>
            <w:vAlign w:val="center"/>
          </w:tcPr>
          <w:p w14:paraId="025062E6" w14:textId="77777777" w:rsidR="000D3CEC" w:rsidRPr="00893D7E" w:rsidRDefault="000D3CEC" w:rsidP="00C75B55">
            <w:pPr>
              <w:pStyle w:val="ad"/>
              <w:spacing w:after="0" w:afterAutospacing="0"/>
              <w:jc w:val="center"/>
              <w:rPr>
                <w:sz w:val="28"/>
                <w:szCs w:val="28"/>
              </w:rPr>
            </w:pPr>
            <w:r w:rsidRPr="00893D7E">
              <w:rPr>
                <w:sz w:val="28"/>
                <w:szCs w:val="28"/>
              </w:rPr>
              <w:t>5</w:t>
            </w:r>
          </w:p>
        </w:tc>
        <w:tc>
          <w:tcPr>
            <w:tcW w:w="1134" w:type="dxa"/>
            <w:vAlign w:val="center"/>
          </w:tcPr>
          <w:p w14:paraId="60EEB166" w14:textId="77777777" w:rsidR="000D3CEC" w:rsidRPr="00893D7E" w:rsidRDefault="000D3CEC" w:rsidP="00C75B55">
            <w:pPr>
              <w:pStyle w:val="ad"/>
              <w:spacing w:after="0" w:afterAutospacing="0"/>
              <w:jc w:val="center"/>
              <w:rPr>
                <w:sz w:val="28"/>
                <w:szCs w:val="28"/>
              </w:rPr>
            </w:pPr>
            <w:r w:rsidRPr="00893D7E">
              <w:rPr>
                <w:sz w:val="28"/>
                <w:szCs w:val="28"/>
              </w:rPr>
              <w:t>10</w:t>
            </w:r>
          </w:p>
        </w:tc>
      </w:tr>
    </w:tbl>
    <w:p w14:paraId="05ABDFCF" w14:textId="77777777" w:rsidR="00DF62D1" w:rsidRPr="00AB5DEF" w:rsidRDefault="00DF62D1" w:rsidP="00DF62D1">
      <w:pPr>
        <w:rPr>
          <w:color w:val="FF0000"/>
          <w:sz w:val="10"/>
          <w:szCs w:val="10"/>
        </w:rPr>
      </w:pPr>
    </w:p>
    <w:p w14:paraId="2DB5B7EE" w14:textId="77777777" w:rsidR="00F863D0" w:rsidRPr="00AB5DEF" w:rsidRDefault="00F863D0" w:rsidP="00DF62D1">
      <w:pPr>
        <w:jc w:val="center"/>
        <w:rPr>
          <w:b/>
          <w:color w:val="FF0000"/>
          <w:sz w:val="28"/>
          <w:szCs w:val="28"/>
        </w:rPr>
      </w:pPr>
    </w:p>
    <w:p w14:paraId="2F5DF3FD" w14:textId="77777777" w:rsidR="00DF62D1" w:rsidRPr="008333F0" w:rsidRDefault="00DF62D1" w:rsidP="00DF62D1">
      <w:pPr>
        <w:jc w:val="center"/>
        <w:rPr>
          <w:b/>
          <w:sz w:val="28"/>
          <w:szCs w:val="28"/>
        </w:rPr>
      </w:pPr>
      <w:r w:rsidRPr="008333F0">
        <w:rPr>
          <w:b/>
          <w:sz w:val="28"/>
          <w:szCs w:val="28"/>
        </w:rPr>
        <w:t>Х. Звітність про хід виконання Програми</w:t>
      </w:r>
    </w:p>
    <w:p w14:paraId="4265F22C" w14:textId="77777777" w:rsidR="00C07A71" w:rsidRPr="008333F0" w:rsidRDefault="00C07A71" w:rsidP="00DF62D1">
      <w:pPr>
        <w:jc w:val="center"/>
        <w:rPr>
          <w:b/>
          <w:sz w:val="28"/>
          <w:szCs w:val="28"/>
        </w:rPr>
      </w:pPr>
    </w:p>
    <w:p w14:paraId="5C0863D7" w14:textId="77777777" w:rsidR="00DF62D1" w:rsidRPr="008333F0" w:rsidRDefault="00DF62D1" w:rsidP="00DF62D1">
      <w:pPr>
        <w:jc w:val="center"/>
        <w:rPr>
          <w:sz w:val="10"/>
          <w:szCs w:val="10"/>
        </w:rPr>
      </w:pPr>
    </w:p>
    <w:p w14:paraId="48EB117C" w14:textId="77777777" w:rsidR="00DF62D1" w:rsidRPr="008333F0" w:rsidRDefault="006C6EBF" w:rsidP="00DF62D1">
      <w:pPr>
        <w:ind w:firstLine="993"/>
        <w:jc w:val="both"/>
        <w:rPr>
          <w:b/>
          <w:sz w:val="28"/>
          <w:szCs w:val="28"/>
        </w:rPr>
      </w:pPr>
      <w:r w:rsidRPr="008333F0">
        <w:rPr>
          <w:sz w:val="28"/>
          <w:szCs w:val="28"/>
        </w:rPr>
        <w:t>Після закінчення встановленого строку виконання Програми відповідальний виконав</w:t>
      </w:r>
      <w:r w:rsidR="006A61D9">
        <w:rPr>
          <w:sz w:val="28"/>
          <w:szCs w:val="28"/>
        </w:rPr>
        <w:t>ець Програми складає підсумковий</w:t>
      </w:r>
      <w:r w:rsidRPr="008333F0">
        <w:rPr>
          <w:sz w:val="28"/>
          <w:szCs w:val="28"/>
        </w:rPr>
        <w:t xml:space="preserve"> звіт про результати її виконання та подає на розгляд до </w:t>
      </w:r>
      <w:r w:rsidR="000122ED" w:rsidRPr="008333F0">
        <w:rPr>
          <w:sz w:val="28"/>
          <w:szCs w:val="28"/>
        </w:rPr>
        <w:t>Сіве</w:t>
      </w:r>
      <w:r w:rsidRPr="008333F0">
        <w:rPr>
          <w:sz w:val="28"/>
          <w:szCs w:val="28"/>
        </w:rPr>
        <w:t xml:space="preserve">рської міської ради </w:t>
      </w:r>
      <w:r w:rsidR="000122ED" w:rsidRPr="008333F0">
        <w:rPr>
          <w:sz w:val="28"/>
          <w:szCs w:val="28"/>
        </w:rPr>
        <w:t xml:space="preserve">(ОТГ) </w:t>
      </w:r>
      <w:r w:rsidRPr="008333F0">
        <w:rPr>
          <w:sz w:val="28"/>
          <w:szCs w:val="28"/>
        </w:rPr>
        <w:t>разом із пояснювальною  запискою.</w:t>
      </w:r>
    </w:p>
    <w:p w14:paraId="7D0AAED7" w14:textId="77777777" w:rsidR="0025272C" w:rsidRPr="008333F0" w:rsidRDefault="0025272C" w:rsidP="00DF62D1">
      <w:pPr>
        <w:rPr>
          <w:sz w:val="28"/>
          <w:szCs w:val="28"/>
        </w:rPr>
      </w:pPr>
    </w:p>
    <w:p w14:paraId="1DE2646B" w14:textId="77777777" w:rsidR="00C11754" w:rsidRPr="008333F0" w:rsidRDefault="00C11754" w:rsidP="00DF62D1">
      <w:pPr>
        <w:rPr>
          <w:sz w:val="28"/>
          <w:szCs w:val="28"/>
        </w:rPr>
      </w:pPr>
    </w:p>
    <w:p w14:paraId="11332F85" w14:textId="77777777" w:rsidR="005D2FFF" w:rsidRPr="00181275" w:rsidRDefault="005D2FFF" w:rsidP="00181275">
      <w:pPr>
        <w:rPr>
          <w:sz w:val="28"/>
          <w:szCs w:val="28"/>
        </w:rPr>
      </w:pPr>
      <w:r w:rsidRPr="008333F0">
        <w:rPr>
          <w:sz w:val="28"/>
          <w:szCs w:val="28"/>
        </w:rPr>
        <w:t>Секретар</w:t>
      </w:r>
      <w:r w:rsidR="00D170F2" w:rsidRPr="008333F0">
        <w:rPr>
          <w:sz w:val="28"/>
          <w:szCs w:val="28"/>
        </w:rPr>
        <w:t xml:space="preserve"> </w:t>
      </w:r>
      <w:r w:rsidRPr="008333F0">
        <w:rPr>
          <w:sz w:val="28"/>
          <w:szCs w:val="28"/>
        </w:rPr>
        <w:t>м</w:t>
      </w:r>
      <w:r w:rsidR="00746AB9" w:rsidRPr="008333F0">
        <w:rPr>
          <w:sz w:val="28"/>
          <w:szCs w:val="28"/>
        </w:rPr>
        <w:t>іськ</w:t>
      </w:r>
      <w:r w:rsidRPr="008333F0">
        <w:rPr>
          <w:sz w:val="28"/>
          <w:szCs w:val="28"/>
        </w:rPr>
        <w:t>ої ради</w:t>
      </w:r>
      <w:r w:rsidR="00DF62D1" w:rsidRPr="008333F0">
        <w:rPr>
          <w:sz w:val="28"/>
          <w:szCs w:val="28"/>
        </w:rPr>
        <w:tab/>
      </w:r>
      <w:r w:rsidR="00DF62D1" w:rsidRPr="008333F0">
        <w:rPr>
          <w:sz w:val="28"/>
          <w:szCs w:val="28"/>
        </w:rPr>
        <w:tab/>
      </w:r>
      <w:r w:rsidR="007E2250" w:rsidRPr="008333F0">
        <w:rPr>
          <w:sz w:val="28"/>
          <w:szCs w:val="28"/>
        </w:rPr>
        <w:tab/>
      </w:r>
      <w:r w:rsidR="007E2250" w:rsidRPr="008333F0">
        <w:rPr>
          <w:sz w:val="28"/>
          <w:szCs w:val="28"/>
        </w:rPr>
        <w:tab/>
      </w:r>
      <w:r w:rsidR="007E2250" w:rsidRPr="008333F0">
        <w:rPr>
          <w:sz w:val="28"/>
          <w:szCs w:val="28"/>
        </w:rPr>
        <w:tab/>
      </w:r>
      <w:r w:rsidR="007E2250" w:rsidRPr="008333F0">
        <w:rPr>
          <w:sz w:val="28"/>
          <w:szCs w:val="28"/>
        </w:rPr>
        <w:tab/>
      </w:r>
      <w:r w:rsidR="007E2250" w:rsidRPr="008333F0">
        <w:rPr>
          <w:sz w:val="28"/>
          <w:szCs w:val="28"/>
        </w:rPr>
        <w:tab/>
      </w:r>
      <w:r w:rsidR="000122ED" w:rsidRPr="008333F0">
        <w:rPr>
          <w:sz w:val="28"/>
          <w:szCs w:val="28"/>
        </w:rPr>
        <w:t>Р.П. Бондаревський</w:t>
      </w:r>
      <w:r w:rsidR="00DF62D1" w:rsidRPr="008333F0">
        <w:rPr>
          <w:sz w:val="28"/>
          <w:szCs w:val="28"/>
        </w:rPr>
        <w:t xml:space="preserve"> </w:t>
      </w:r>
    </w:p>
    <w:sectPr w:rsidR="005D2FFF" w:rsidRPr="00181275" w:rsidSect="006A61D9">
      <w:pgSz w:w="11906" w:h="16838"/>
      <w:pgMar w:top="993"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1F0825" w14:textId="77777777" w:rsidR="00974E88" w:rsidRDefault="00974E88" w:rsidP="00E2717D">
      <w:r>
        <w:separator/>
      </w:r>
    </w:p>
  </w:endnote>
  <w:endnote w:type="continuationSeparator" w:id="0">
    <w:p w14:paraId="679D07C8" w14:textId="77777777" w:rsidR="00974E88" w:rsidRDefault="00974E88" w:rsidP="00E27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663484" w14:textId="77777777" w:rsidR="00974E88" w:rsidRDefault="00974E88" w:rsidP="00E2717D">
      <w:r>
        <w:separator/>
      </w:r>
    </w:p>
  </w:footnote>
  <w:footnote w:type="continuationSeparator" w:id="0">
    <w:p w14:paraId="088540C5" w14:textId="77777777" w:rsidR="00974E88" w:rsidRDefault="00974E88" w:rsidP="00E271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6F0454F"/>
    <w:multiLevelType w:val="hybridMultilevel"/>
    <w:tmpl w:val="E7869C50"/>
    <w:lvl w:ilvl="0" w:tplc="6C906C0E">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3F7FB3"/>
    <w:multiLevelType w:val="hybridMultilevel"/>
    <w:tmpl w:val="2AFA3F86"/>
    <w:lvl w:ilvl="0" w:tplc="43382DD0">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4A7627"/>
    <w:multiLevelType w:val="multilevel"/>
    <w:tmpl w:val="0DB2E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D37A02"/>
    <w:multiLevelType w:val="hybridMultilevel"/>
    <w:tmpl w:val="15EA2FEE"/>
    <w:lvl w:ilvl="0" w:tplc="E4BEEFA4">
      <w:start w:val="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0F1C4D59"/>
    <w:multiLevelType w:val="hybridMultilevel"/>
    <w:tmpl w:val="7064386C"/>
    <w:lvl w:ilvl="0" w:tplc="C026022A">
      <w:start w:val="2013"/>
      <w:numFmt w:val="bullet"/>
      <w:lvlText w:val="-"/>
      <w:lvlJc w:val="left"/>
      <w:pPr>
        <w:tabs>
          <w:tab w:val="num" w:pos="454"/>
        </w:tabs>
        <w:ind w:left="454" w:hanging="420"/>
      </w:pPr>
      <w:rPr>
        <w:rFonts w:ascii="Times New Roman" w:eastAsia="Times New Roman" w:hAnsi="Times New Roman" w:cs="Times New Roman" w:hint="default"/>
      </w:rPr>
    </w:lvl>
    <w:lvl w:ilvl="1" w:tplc="04220003" w:tentative="1">
      <w:start w:val="1"/>
      <w:numFmt w:val="bullet"/>
      <w:lvlText w:val="o"/>
      <w:lvlJc w:val="left"/>
      <w:pPr>
        <w:tabs>
          <w:tab w:val="num" w:pos="1114"/>
        </w:tabs>
        <w:ind w:left="1114" w:hanging="360"/>
      </w:pPr>
      <w:rPr>
        <w:rFonts w:ascii="Courier New" w:hAnsi="Courier New" w:cs="Courier New" w:hint="default"/>
      </w:rPr>
    </w:lvl>
    <w:lvl w:ilvl="2" w:tplc="04220005" w:tentative="1">
      <w:start w:val="1"/>
      <w:numFmt w:val="bullet"/>
      <w:lvlText w:val=""/>
      <w:lvlJc w:val="left"/>
      <w:pPr>
        <w:tabs>
          <w:tab w:val="num" w:pos="1834"/>
        </w:tabs>
        <w:ind w:left="1834" w:hanging="360"/>
      </w:pPr>
      <w:rPr>
        <w:rFonts w:ascii="Wingdings" w:hAnsi="Wingdings" w:hint="default"/>
      </w:rPr>
    </w:lvl>
    <w:lvl w:ilvl="3" w:tplc="04220001" w:tentative="1">
      <w:start w:val="1"/>
      <w:numFmt w:val="bullet"/>
      <w:lvlText w:val=""/>
      <w:lvlJc w:val="left"/>
      <w:pPr>
        <w:tabs>
          <w:tab w:val="num" w:pos="2554"/>
        </w:tabs>
        <w:ind w:left="2554" w:hanging="360"/>
      </w:pPr>
      <w:rPr>
        <w:rFonts w:ascii="Symbol" w:hAnsi="Symbol" w:hint="default"/>
      </w:rPr>
    </w:lvl>
    <w:lvl w:ilvl="4" w:tplc="04220003" w:tentative="1">
      <w:start w:val="1"/>
      <w:numFmt w:val="bullet"/>
      <w:lvlText w:val="o"/>
      <w:lvlJc w:val="left"/>
      <w:pPr>
        <w:tabs>
          <w:tab w:val="num" w:pos="3274"/>
        </w:tabs>
        <w:ind w:left="3274" w:hanging="360"/>
      </w:pPr>
      <w:rPr>
        <w:rFonts w:ascii="Courier New" w:hAnsi="Courier New" w:cs="Courier New" w:hint="default"/>
      </w:rPr>
    </w:lvl>
    <w:lvl w:ilvl="5" w:tplc="04220005" w:tentative="1">
      <w:start w:val="1"/>
      <w:numFmt w:val="bullet"/>
      <w:lvlText w:val=""/>
      <w:lvlJc w:val="left"/>
      <w:pPr>
        <w:tabs>
          <w:tab w:val="num" w:pos="3994"/>
        </w:tabs>
        <w:ind w:left="3994" w:hanging="360"/>
      </w:pPr>
      <w:rPr>
        <w:rFonts w:ascii="Wingdings" w:hAnsi="Wingdings" w:hint="default"/>
      </w:rPr>
    </w:lvl>
    <w:lvl w:ilvl="6" w:tplc="04220001" w:tentative="1">
      <w:start w:val="1"/>
      <w:numFmt w:val="bullet"/>
      <w:lvlText w:val=""/>
      <w:lvlJc w:val="left"/>
      <w:pPr>
        <w:tabs>
          <w:tab w:val="num" w:pos="4714"/>
        </w:tabs>
        <w:ind w:left="4714" w:hanging="360"/>
      </w:pPr>
      <w:rPr>
        <w:rFonts w:ascii="Symbol" w:hAnsi="Symbol" w:hint="default"/>
      </w:rPr>
    </w:lvl>
    <w:lvl w:ilvl="7" w:tplc="04220003" w:tentative="1">
      <w:start w:val="1"/>
      <w:numFmt w:val="bullet"/>
      <w:lvlText w:val="o"/>
      <w:lvlJc w:val="left"/>
      <w:pPr>
        <w:tabs>
          <w:tab w:val="num" w:pos="5434"/>
        </w:tabs>
        <w:ind w:left="5434" w:hanging="360"/>
      </w:pPr>
      <w:rPr>
        <w:rFonts w:ascii="Courier New" w:hAnsi="Courier New" w:cs="Courier New" w:hint="default"/>
      </w:rPr>
    </w:lvl>
    <w:lvl w:ilvl="8" w:tplc="04220005" w:tentative="1">
      <w:start w:val="1"/>
      <w:numFmt w:val="bullet"/>
      <w:lvlText w:val=""/>
      <w:lvlJc w:val="left"/>
      <w:pPr>
        <w:tabs>
          <w:tab w:val="num" w:pos="6154"/>
        </w:tabs>
        <w:ind w:left="6154" w:hanging="360"/>
      </w:pPr>
      <w:rPr>
        <w:rFonts w:ascii="Wingdings" w:hAnsi="Wingdings" w:hint="default"/>
      </w:rPr>
    </w:lvl>
  </w:abstractNum>
  <w:abstractNum w:abstractNumId="7" w15:restartNumberingAfterBreak="0">
    <w:nsid w:val="13CC33C5"/>
    <w:multiLevelType w:val="multilevel"/>
    <w:tmpl w:val="ACC0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27A80"/>
    <w:multiLevelType w:val="hybridMultilevel"/>
    <w:tmpl w:val="86C6EFF6"/>
    <w:lvl w:ilvl="0" w:tplc="4E0818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3C7B93"/>
    <w:multiLevelType w:val="multilevel"/>
    <w:tmpl w:val="4910789E"/>
    <w:lvl w:ilvl="0">
      <w:start w:val="1"/>
      <w:numFmt w:val="decimal"/>
      <w:lvlText w:val="1.%1."/>
      <w:lvlJc w:val="left"/>
      <w:pPr>
        <w:ind w:left="720" w:firstLine="360"/>
      </w:pPr>
      <w:rPr>
        <w:rFonts w:hint="default"/>
        <w:strike w:val="0"/>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15:restartNumberingAfterBreak="0">
    <w:nsid w:val="332424A3"/>
    <w:multiLevelType w:val="hybridMultilevel"/>
    <w:tmpl w:val="C0E2538E"/>
    <w:lvl w:ilvl="0" w:tplc="E500F1AA">
      <w:start w:val="5"/>
      <w:numFmt w:val="bullet"/>
      <w:lvlText w:val="-"/>
      <w:lvlJc w:val="left"/>
      <w:pPr>
        <w:ind w:left="1571" w:hanging="360"/>
      </w:pPr>
      <w:rPr>
        <w:rFonts w:ascii="Times New Roman" w:eastAsia="Times New Roman" w:hAnsi="Times New Roman" w:cs="Times New Roman" w:hint="default"/>
        <w:b w:val="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37852822"/>
    <w:multiLevelType w:val="hybridMultilevel"/>
    <w:tmpl w:val="CA4AFD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DE40EA5"/>
    <w:multiLevelType w:val="multilevel"/>
    <w:tmpl w:val="6CE86118"/>
    <w:lvl w:ilvl="0">
      <w:start w:val="1"/>
      <w:numFmt w:val="decimal"/>
      <w:lvlText w:val="%1"/>
      <w:lvlJc w:val="left"/>
      <w:pPr>
        <w:ind w:left="900" w:hanging="360"/>
      </w:pPr>
      <w:rPr>
        <w:rFonts w:hint="default"/>
      </w:rPr>
    </w:lvl>
    <w:lvl w:ilvl="1">
      <w:start w:val="7"/>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3" w15:restartNumberingAfterBreak="0">
    <w:nsid w:val="3E45247D"/>
    <w:multiLevelType w:val="multilevel"/>
    <w:tmpl w:val="0772E50E"/>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48F075B2"/>
    <w:multiLevelType w:val="hybridMultilevel"/>
    <w:tmpl w:val="8990D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9057B8A"/>
    <w:multiLevelType w:val="hybridMultilevel"/>
    <w:tmpl w:val="3D2E950E"/>
    <w:lvl w:ilvl="0" w:tplc="E30CEC46">
      <w:start w:val="5"/>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4978EF"/>
    <w:multiLevelType w:val="multilevel"/>
    <w:tmpl w:val="65A2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D7366A"/>
    <w:multiLevelType w:val="multilevel"/>
    <w:tmpl w:val="A2D4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464E6A"/>
    <w:multiLevelType w:val="multilevel"/>
    <w:tmpl w:val="EE70F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4D95666"/>
    <w:multiLevelType w:val="hybridMultilevel"/>
    <w:tmpl w:val="E0465B1C"/>
    <w:lvl w:ilvl="0" w:tplc="A136355E">
      <w:start w:val="1"/>
      <w:numFmt w:val="decimal"/>
      <w:lvlText w:val="%1."/>
      <w:lvlJc w:val="left"/>
      <w:pPr>
        <w:tabs>
          <w:tab w:val="num" w:pos="1035"/>
        </w:tabs>
        <w:ind w:left="1035" w:hanging="360"/>
      </w:pPr>
      <w:rPr>
        <w:rFonts w:hint="default"/>
      </w:rPr>
    </w:lvl>
    <w:lvl w:ilvl="1" w:tplc="04220019" w:tentative="1">
      <w:start w:val="1"/>
      <w:numFmt w:val="lowerLetter"/>
      <w:lvlText w:val="%2."/>
      <w:lvlJc w:val="left"/>
      <w:pPr>
        <w:tabs>
          <w:tab w:val="num" w:pos="1755"/>
        </w:tabs>
        <w:ind w:left="1755" w:hanging="360"/>
      </w:pPr>
    </w:lvl>
    <w:lvl w:ilvl="2" w:tplc="0422001B" w:tentative="1">
      <w:start w:val="1"/>
      <w:numFmt w:val="lowerRoman"/>
      <w:lvlText w:val="%3."/>
      <w:lvlJc w:val="right"/>
      <w:pPr>
        <w:tabs>
          <w:tab w:val="num" w:pos="2475"/>
        </w:tabs>
        <w:ind w:left="2475" w:hanging="180"/>
      </w:pPr>
    </w:lvl>
    <w:lvl w:ilvl="3" w:tplc="0422000F" w:tentative="1">
      <w:start w:val="1"/>
      <w:numFmt w:val="decimal"/>
      <w:lvlText w:val="%4."/>
      <w:lvlJc w:val="left"/>
      <w:pPr>
        <w:tabs>
          <w:tab w:val="num" w:pos="3195"/>
        </w:tabs>
        <w:ind w:left="3195" w:hanging="360"/>
      </w:pPr>
    </w:lvl>
    <w:lvl w:ilvl="4" w:tplc="04220019" w:tentative="1">
      <w:start w:val="1"/>
      <w:numFmt w:val="lowerLetter"/>
      <w:lvlText w:val="%5."/>
      <w:lvlJc w:val="left"/>
      <w:pPr>
        <w:tabs>
          <w:tab w:val="num" w:pos="3915"/>
        </w:tabs>
        <w:ind w:left="3915" w:hanging="360"/>
      </w:pPr>
    </w:lvl>
    <w:lvl w:ilvl="5" w:tplc="0422001B" w:tentative="1">
      <w:start w:val="1"/>
      <w:numFmt w:val="lowerRoman"/>
      <w:lvlText w:val="%6."/>
      <w:lvlJc w:val="right"/>
      <w:pPr>
        <w:tabs>
          <w:tab w:val="num" w:pos="4635"/>
        </w:tabs>
        <w:ind w:left="4635" w:hanging="180"/>
      </w:pPr>
    </w:lvl>
    <w:lvl w:ilvl="6" w:tplc="0422000F" w:tentative="1">
      <w:start w:val="1"/>
      <w:numFmt w:val="decimal"/>
      <w:lvlText w:val="%7."/>
      <w:lvlJc w:val="left"/>
      <w:pPr>
        <w:tabs>
          <w:tab w:val="num" w:pos="5355"/>
        </w:tabs>
        <w:ind w:left="5355" w:hanging="360"/>
      </w:pPr>
    </w:lvl>
    <w:lvl w:ilvl="7" w:tplc="04220019" w:tentative="1">
      <w:start w:val="1"/>
      <w:numFmt w:val="lowerLetter"/>
      <w:lvlText w:val="%8."/>
      <w:lvlJc w:val="left"/>
      <w:pPr>
        <w:tabs>
          <w:tab w:val="num" w:pos="6075"/>
        </w:tabs>
        <w:ind w:left="6075" w:hanging="360"/>
      </w:pPr>
    </w:lvl>
    <w:lvl w:ilvl="8" w:tplc="0422001B" w:tentative="1">
      <w:start w:val="1"/>
      <w:numFmt w:val="lowerRoman"/>
      <w:lvlText w:val="%9."/>
      <w:lvlJc w:val="right"/>
      <w:pPr>
        <w:tabs>
          <w:tab w:val="num" w:pos="6795"/>
        </w:tabs>
        <w:ind w:left="6795" w:hanging="180"/>
      </w:pPr>
    </w:lvl>
  </w:abstractNum>
  <w:abstractNum w:abstractNumId="20" w15:restartNumberingAfterBreak="0">
    <w:nsid w:val="5A2511F6"/>
    <w:multiLevelType w:val="multilevel"/>
    <w:tmpl w:val="686A1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631A24"/>
    <w:multiLevelType w:val="hybridMultilevel"/>
    <w:tmpl w:val="52DE774C"/>
    <w:lvl w:ilvl="0" w:tplc="1452DEC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2" w15:restartNumberingAfterBreak="0">
    <w:nsid w:val="6B0567B8"/>
    <w:multiLevelType w:val="multilevel"/>
    <w:tmpl w:val="2166C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3E4DB5"/>
    <w:multiLevelType w:val="hybridMultilevel"/>
    <w:tmpl w:val="9A9A7920"/>
    <w:lvl w:ilvl="0" w:tplc="4404D772">
      <w:numFmt w:val="bullet"/>
      <w:lvlText w:val="–"/>
      <w:lvlJc w:val="left"/>
      <w:pPr>
        <w:tabs>
          <w:tab w:val="num" w:pos="1607"/>
        </w:tabs>
        <w:ind w:left="707" w:firstLine="54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09248B"/>
    <w:multiLevelType w:val="multilevel"/>
    <w:tmpl w:val="39ACC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2E03C7E"/>
    <w:multiLevelType w:val="multilevel"/>
    <w:tmpl w:val="FFF4C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1A6D4F"/>
    <w:multiLevelType w:val="hybridMultilevel"/>
    <w:tmpl w:val="8F869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C25F58"/>
    <w:multiLevelType w:val="hybridMultilevel"/>
    <w:tmpl w:val="ADFA02D2"/>
    <w:lvl w:ilvl="0" w:tplc="9308093C">
      <w:start w:val="1"/>
      <w:numFmt w:val="bullet"/>
      <w:lvlText w:val="-"/>
      <w:lvlJc w:val="left"/>
      <w:pPr>
        <w:tabs>
          <w:tab w:val="num" w:pos="1650"/>
        </w:tabs>
        <w:ind w:left="1650" w:hanging="975"/>
      </w:pPr>
      <w:rPr>
        <w:rFonts w:ascii="Times New Roman" w:eastAsia="Times New Roman" w:hAnsi="Times New Roman" w:cs="Times New Roman" w:hint="default"/>
      </w:rPr>
    </w:lvl>
    <w:lvl w:ilvl="1" w:tplc="04190003" w:tentative="1">
      <w:start w:val="1"/>
      <w:numFmt w:val="bullet"/>
      <w:lvlText w:val="o"/>
      <w:lvlJc w:val="left"/>
      <w:pPr>
        <w:tabs>
          <w:tab w:val="num" w:pos="1755"/>
        </w:tabs>
        <w:ind w:left="1755" w:hanging="360"/>
      </w:pPr>
      <w:rPr>
        <w:rFonts w:ascii="Courier New" w:hAnsi="Courier New" w:cs="Courier New" w:hint="default"/>
      </w:rPr>
    </w:lvl>
    <w:lvl w:ilvl="2" w:tplc="04190005" w:tentative="1">
      <w:start w:val="1"/>
      <w:numFmt w:val="bullet"/>
      <w:lvlText w:val=""/>
      <w:lvlJc w:val="left"/>
      <w:pPr>
        <w:tabs>
          <w:tab w:val="num" w:pos="2475"/>
        </w:tabs>
        <w:ind w:left="2475" w:hanging="360"/>
      </w:pPr>
      <w:rPr>
        <w:rFonts w:ascii="Wingdings" w:hAnsi="Wingdings" w:hint="default"/>
      </w:rPr>
    </w:lvl>
    <w:lvl w:ilvl="3" w:tplc="04190001" w:tentative="1">
      <w:start w:val="1"/>
      <w:numFmt w:val="bullet"/>
      <w:lvlText w:val=""/>
      <w:lvlJc w:val="left"/>
      <w:pPr>
        <w:tabs>
          <w:tab w:val="num" w:pos="3195"/>
        </w:tabs>
        <w:ind w:left="3195" w:hanging="360"/>
      </w:pPr>
      <w:rPr>
        <w:rFonts w:ascii="Symbol" w:hAnsi="Symbol" w:hint="default"/>
      </w:rPr>
    </w:lvl>
    <w:lvl w:ilvl="4" w:tplc="04190003" w:tentative="1">
      <w:start w:val="1"/>
      <w:numFmt w:val="bullet"/>
      <w:lvlText w:val="o"/>
      <w:lvlJc w:val="left"/>
      <w:pPr>
        <w:tabs>
          <w:tab w:val="num" w:pos="3915"/>
        </w:tabs>
        <w:ind w:left="3915" w:hanging="360"/>
      </w:pPr>
      <w:rPr>
        <w:rFonts w:ascii="Courier New" w:hAnsi="Courier New" w:cs="Courier New" w:hint="default"/>
      </w:rPr>
    </w:lvl>
    <w:lvl w:ilvl="5" w:tplc="04190005" w:tentative="1">
      <w:start w:val="1"/>
      <w:numFmt w:val="bullet"/>
      <w:lvlText w:val=""/>
      <w:lvlJc w:val="left"/>
      <w:pPr>
        <w:tabs>
          <w:tab w:val="num" w:pos="4635"/>
        </w:tabs>
        <w:ind w:left="4635" w:hanging="360"/>
      </w:pPr>
      <w:rPr>
        <w:rFonts w:ascii="Wingdings" w:hAnsi="Wingdings" w:hint="default"/>
      </w:rPr>
    </w:lvl>
    <w:lvl w:ilvl="6" w:tplc="04190001" w:tentative="1">
      <w:start w:val="1"/>
      <w:numFmt w:val="bullet"/>
      <w:lvlText w:val=""/>
      <w:lvlJc w:val="left"/>
      <w:pPr>
        <w:tabs>
          <w:tab w:val="num" w:pos="5355"/>
        </w:tabs>
        <w:ind w:left="5355" w:hanging="360"/>
      </w:pPr>
      <w:rPr>
        <w:rFonts w:ascii="Symbol" w:hAnsi="Symbol" w:hint="default"/>
      </w:rPr>
    </w:lvl>
    <w:lvl w:ilvl="7" w:tplc="04190003" w:tentative="1">
      <w:start w:val="1"/>
      <w:numFmt w:val="bullet"/>
      <w:lvlText w:val="o"/>
      <w:lvlJc w:val="left"/>
      <w:pPr>
        <w:tabs>
          <w:tab w:val="num" w:pos="6075"/>
        </w:tabs>
        <w:ind w:left="6075" w:hanging="360"/>
      </w:pPr>
      <w:rPr>
        <w:rFonts w:ascii="Courier New" w:hAnsi="Courier New" w:cs="Courier New" w:hint="default"/>
      </w:rPr>
    </w:lvl>
    <w:lvl w:ilvl="8" w:tplc="04190005" w:tentative="1">
      <w:start w:val="1"/>
      <w:numFmt w:val="bullet"/>
      <w:lvlText w:val=""/>
      <w:lvlJc w:val="left"/>
      <w:pPr>
        <w:tabs>
          <w:tab w:val="num" w:pos="6795"/>
        </w:tabs>
        <w:ind w:left="6795" w:hanging="360"/>
      </w:pPr>
      <w:rPr>
        <w:rFonts w:ascii="Wingdings" w:hAnsi="Wingdings" w:hint="default"/>
      </w:rPr>
    </w:lvl>
  </w:abstractNum>
  <w:num w:numId="1">
    <w:abstractNumId w:val="7"/>
  </w:num>
  <w:num w:numId="2">
    <w:abstractNumId w:val="25"/>
  </w:num>
  <w:num w:numId="3">
    <w:abstractNumId w:val="20"/>
  </w:num>
  <w:num w:numId="4">
    <w:abstractNumId w:val="17"/>
  </w:num>
  <w:num w:numId="5">
    <w:abstractNumId w:val="22"/>
  </w:num>
  <w:num w:numId="6">
    <w:abstractNumId w:val="24"/>
  </w:num>
  <w:num w:numId="7">
    <w:abstractNumId w:val="16"/>
  </w:num>
  <w:num w:numId="8">
    <w:abstractNumId w:val="4"/>
  </w:num>
  <w:num w:numId="9">
    <w:abstractNumId w:val="18"/>
  </w:num>
  <w:num w:numId="10">
    <w:abstractNumId w:val="27"/>
  </w:num>
  <w:num w:numId="11">
    <w:abstractNumId w:val="19"/>
  </w:num>
  <w:num w:numId="12">
    <w:abstractNumId w:val="6"/>
  </w:num>
  <w:num w:numId="13">
    <w:abstractNumId w:val="23"/>
  </w:num>
  <w:num w:numId="14">
    <w:abstractNumId w:val="11"/>
  </w:num>
  <w:num w:numId="15">
    <w:abstractNumId w:val="2"/>
  </w:num>
  <w:num w:numId="16">
    <w:abstractNumId w:val="21"/>
  </w:num>
  <w:num w:numId="17">
    <w:abstractNumId w:val="15"/>
  </w:num>
  <w:num w:numId="18">
    <w:abstractNumId w:val="26"/>
  </w:num>
  <w:num w:numId="19">
    <w:abstractNumId w:val="8"/>
  </w:num>
  <w:num w:numId="20">
    <w:abstractNumId w:val="1"/>
  </w:num>
  <w:num w:numId="21">
    <w:abstractNumId w:val="0"/>
  </w:num>
  <w:num w:numId="22">
    <w:abstractNumId w:val="12"/>
  </w:num>
  <w:num w:numId="23">
    <w:abstractNumId w:val="5"/>
  </w:num>
  <w:num w:numId="24">
    <w:abstractNumId w:val="10"/>
  </w:num>
  <w:num w:numId="25">
    <w:abstractNumId w:val="3"/>
  </w:num>
  <w:num w:numId="26">
    <w:abstractNumId w:val="14"/>
  </w:num>
  <w:num w:numId="27">
    <w:abstractNumId w:val="13"/>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hyphenationZone w:val="425"/>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EED"/>
    <w:rsid w:val="00002225"/>
    <w:rsid w:val="00002C86"/>
    <w:rsid w:val="0000695C"/>
    <w:rsid w:val="00010355"/>
    <w:rsid w:val="000122ED"/>
    <w:rsid w:val="000131A1"/>
    <w:rsid w:val="00013FE2"/>
    <w:rsid w:val="00024A3E"/>
    <w:rsid w:val="000257A5"/>
    <w:rsid w:val="00026B42"/>
    <w:rsid w:val="000302E2"/>
    <w:rsid w:val="00031FCD"/>
    <w:rsid w:val="00032A31"/>
    <w:rsid w:val="00032BD4"/>
    <w:rsid w:val="000350A9"/>
    <w:rsid w:val="00043839"/>
    <w:rsid w:val="00055D20"/>
    <w:rsid w:val="00057879"/>
    <w:rsid w:val="00060726"/>
    <w:rsid w:val="00060E14"/>
    <w:rsid w:val="00060F40"/>
    <w:rsid w:val="00061480"/>
    <w:rsid w:val="00065296"/>
    <w:rsid w:val="00067401"/>
    <w:rsid w:val="00071043"/>
    <w:rsid w:val="00075D99"/>
    <w:rsid w:val="00080AE5"/>
    <w:rsid w:val="00086710"/>
    <w:rsid w:val="0008672E"/>
    <w:rsid w:val="00086AA0"/>
    <w:rsid w:val="00092710"/>
    <w:rsid w:val="00093D30"/>
    <w:rsid w:val="00094021"/>
    <w:rsid w:val="000A06A2"/>
    <w:rsid w:val="000A20E4"/>
    <w:rsid w:val="000A2100"/>
    <w:rsid w:val="000A476B"/>
    <w:rsid w:val="000A568B"/>
    <w:rsid w:val="000A581D"/>
    <w:rsid w:val="000B1831"/>
    <w:rsid w:val="000B289C"/>
    <w:rsid w:val="000B47AD"/>
    <w:rsid w:val="000B53E5"/>
    <w:rsid w:val="000B5FEA"/>
    <w:rsid w:val="000B6EEB"/>
    <w:rsid w:val="000C0AFE"/>
    <w:rsid w:val="000C1E8A"/>
    <w:rsid w:val="000C2B82"/>
    <w:rsid w:val="000D0881"/>
    <w:rsid w:val="000D3CEC"/>
    <w:rsid w:val="000D4852"/>
    <w:rsid w:val="000D6C80"/>
    <w:rsid w:val="000D7B28"/>
    <w:rsid w:val="000E189B"/>
    <w:rsid w:val="000E234A"/>
    <w:rsid w:val="000E5548"/>
    <w:rsid w:val="000E7F14"/>
    <w:rsid w:val="000F165F"/>
    <w:rsid w:val="000F38C8"/>
    <w:rsid w:val="000F4814"/>
    <w:rsid w:val="000F4AFF"/>
    <w:rsid w:val="000F59C4"/>
    <w:rsid w:val="000F652D"/>
    <w:rsid w:val="00100E76"/>
    <w:rsid w:val="00101E9B"/>
    <w:rsid w:val="0010729F"/>
    <w:rsid w:val="00112119"/>
    <w:rsid w:val="00113183"/>
    <w:rsid w:val="001155B6"/>
    <w:rsid w:val="00117051"/>
    <w:rsid w:val="0012374A"/>
    <w:rsid w:val="00127247"/>
    <w:rsid w:val="00127463"/>
    <w:rsid w:val="00127D06"/>
    <w:rsid w:val="0013592F"/>
    <w:rsid w:val="0013595A"/>
    <w:rsid w:val="00136D06"/>
    <w:rsid w:val="00140038"/>
    <w:rsid w:val="001402C7"/>
    <w:rsid w:val="00142F54"/>
    <w:rsid w:val="00143DAB"/>
    <w:rsid w:val="00144CA3"/>
    <w:rsid w:val="00144D5A"/>
    <w:rsid w:val="00145FD9"/>
    <w:rsid w:val="00146E8B"/>
    <w:rsid w:val="00151E63"/>
    <w:rsid w:val="0015465C"/>
    <w:rsid w:val="00156482"/>
    <w:rsid w:val="00157669"/>
    <w:rsid w:val="0016510F"/>
    <w:rsid w:val="0016593E"/>
    <w:rsid w:val="00166863"/>
    <w:rsid w:val="00166C8A"/>
    <w:rsid w:val="00166DB2"/>
    <w:rsid w:val="0017207E"/>
    <w:rsid w:val="00174D85"/>
    <w:rsid w:val="00175022"/>
    <w:rsid w:val="00175A64"/>
    <w:rsid w:val="00180F89"/>
    <w:rsid w:val="00181275"/>
    <w:rsid w:val="001826A9"/>
    <w:rsid w:val="00186BFB"/>
    <w:rsid w:val="00191E7B"/>
    <w:rsid w:val="00192C03"/>
    <w:rsid w:val="00193E74"/>
    <w:rsid w:val="00193EA2"/>
    <w:rsid w:val="00194BD2"/>
    <w:rsid w:val="001A1C9D"/>
    <w:rsid w:val="001A1D6F"/>
    <w:rsid w:val="001B045F"/>
    <w:rsid w:val="001B09C2"/>
    <w:rsid w:val="001B0C2A"/>
    <w:rsid w:val="001B1024"/>
    <w:rsid w:val="001B2DC6"/>
    <w:rsid w:val="001B43DC"/>
    <w:rsid w:val="001B7AC9"/>
    <w:rsid w:val="001B7CAD"/>
    <w:rsid w:val="001C1CCC"/>
    <w:rsid w:val="001C2619"/>
    <w:rsid w:val="001C34B5"/>
    <w:rsid w:val="001C43E7"/>
    <w:rsid w:val="001C4715"/>
    <w:rsid w:val="001C7F72"/>
    <w:rsid w:val="001D1873"/>
    <w:rsid w:val="001D4584"/>
    <w:rsid w:val="001D5171"/>
    <w:rsid w:val="001D5A24"/>
    <w:rsid w:val="001E2FBD"/>
    <w:rsid w:val="001E497E"/>
    <w:rsid w:val="001E7E1E"/>
    <w:rsid w:val="001F2243"/>
    <w:rsid w:val="001F42DE"/>
    <w:rsid w:val="001F5E98"/>
    <w:rsid w:val="001F7082"/>
    <w:rsid w:val="0020002E"/>
    <w:rsid w:val="00200156"/>
    <w:rsid w:val="00200202"/>
    <w:rsid w:val="00203E81"/>
    <w:rsid w:val="002058DC"/>
    <w:rsid w:val="00207E98"/>
    <w:rsid w:val="00212EC9"/>
    <w:rsid w:val="0021333F"/>
    <w:rsid w:val="002148C8"/>
    <w:rsid w:val="0022151E"/>
    <w:rsid w:val="002228AC"/>
    <w:rsid w:val="002235A6"/>
    <w:rsid w:val="00226C2B"/>
    <w:rsid w:val="00226D9F"/>
    <w:rsid w:val="002325F6"/>
    <w:rsid w:val="0023629F"/>
    <w:rsid w:val="00236619"/>
    <w:rsid w:val="002378F2"/>
    <w:rsid w:val="00237D37"/>
    <w:rsid w:val="00237F1E"/>
    <w:rsid w:val="00242474"/>
    <w:rsid w:val="00242A56"/>
    <w:rsid w:val="0025272C"/>
    <w:rsid w:val="00254926"/>
    <w:rsid w:val="002553BE"/>
    <w:rsid w:val="00256215"/>
    <w:rsid w:val="00257A92"/>
    <w:rsid w:val="002622B7"/>
    <w:rsid w:val="00262746"/>
    <w:rsid w:val="00263F4F"/>
    <w:rsid w:val="002708E0"/>
    <w:rsid w:val="002712DC"/>
    <w:rsid w:val="0027153A"/>
    <w:rsid w:val="00272238"/>
    <w:rsid w:val="0027392F"/>
    <w:rsid w:val="00276DC3"/>
    <w:rsid w:val="00281902"/>
    <w:rsid w:val="0028249E"/>
    <w:rsid w:val="002825B0"/>
    <w:rsid w:val="002827F2"/>
    <w:rsid w:val="002839E0"/>
    <w:rsid w:val="00283E18"/>
    <w:rsid w:val="00284768"/>
    <w:rsid w:val="00284C01"/>
    <w:rsid w:val="0028599B"/>
    <w:rsid w:val="0029477B"/>
    <w:rsid w:val="00297589"/>
    <w:rsid w:val="002A1903"/>
    <w:rsid w:val="002A4110"/>
    <w:rsid w:val="002A7D74"/>
    <w:rsid w:val="002B33A5"/>
    <w:rsid w:val="002B39EA"/>
    <w:rsid w:val="002B473D"/>
    <w:rsid w:val="002B70E7"/>
    <w:rsid w:val="002C403F"/>
    <w:rsid w:val="002C431C"/>
    <w:rsid w:val="002C4485"/>
    <w:rsid w:val="002C7F43"/>
    <w:rsid w:val="002D0ABE"/>
    <w:rsid w:val="002D2D2E"/>
    <w:rsid w:val="002D5AF2"/>
    <w:rsid w:val="002E1449"/>
    <w:rsid w:val="002E145F"/>
    <w:rsid w:val="002E1EF3"/>
    <w:rsid w:val="002E4E10"/>
    <w:rsid w:val="002E78D2"/>
    <w:rsid w:val="002F06CB"/>
    <w:rsid w:val="002F571D"/>
    <w:rsid w:val="00304458"/>
    <w:rsid w:val="003074E4"/>
    <w:rsid w:val="00312C65"/>
    <w:rsid w:val="003209A1"/>
    <w:rsid w:val="00320CEB"/>
    <w:rsid w:val="00332B11"/>
    <w:rsid w:val="003330D9"/>
    <w:rsid w:val="0033786C"/>
    <w:rsid w:val="00342D59"/>
    <w:rsid w:val="00346AE6"/>
    <w:rsid w:val="00350122"/>
    <w:rsid w:val="003506AF"/>
    <w:rsid w:val="00352F83"/>
    <w:rsid w:val="00353AEB"/>
    <w:rsid w:val="00354994"/>
    <w:rsid w:val="0035587F"/>
    <w:rsid w:val="003560B6"/>
    <w:rsid w:val="00356177"/>
    <w:rsid w:val="00356934"/>
    <w:rsid w:val="00360697"/>
    <w:rsid w:val="0036190E"/>
    <w:rsid w:val="00364ECC"/>
    <w:rsid w:val="00366261"/>
    <w:rsid w:val="0036736D"/>
    <w:rsid w:val="00371224"/>
    <w:rsid w:val="00372391"/>
    <w:rsid w:val="0037321D"/>
    <w:rsid w:val="0037665B"/>
    <w:rsid w:val="003769F5"/>
    <w:rsid w:val="00382896"/>
    <w:rsid w:val="0038327C"/>
    <w:rsid w:val="00383EBF"/>
    <w:rsid w:val="0038461F"/>
    <w:rsid w:val="00386C03"/>
    <w:rsid w:val="00387AB3"/>
    <w:rsid w:val="003919CF"/>
    <w:rsid w:val="00393466"/>
    <w:rsid w:val="0039422B"/>
    <w:rsid w:val="00396B61"/>
    <w:rsid w:val="003A145E"/>
    <w:rsid w:val="003A2AAF"/>
    <w:rsid w:val="003A2AB6"/>
    <w:rsid w:val="003A3441"/>
    <w:rsid w:val="003A3F9F"/>
    <w:rsid w:val="003A6AFA"/>
    <w:rsid w:val="003B42FF"/>
    <w:rsid w:val="003B4B98"/>
    <w:rsid w:val="003B4D03"/>
    <w:rsid w:val="003B562F"/>
    <w:rsid w:val="003B651C"/>
    <w:rsid w:val="003B6DE3"/>
    <w:rsid w:val="003C0CEB"/>
    <w:rsid w:val="003C275B"/>
    <w:rsid w:val="003C6890"/>
    <w:rsid w:val="003C7B8F"/>
    <w:rsid w:val="003D0947"/>
    <w:rsid w:val="003D1404"/>
    <w:rsid w:val="003D413E"/>
    <w:rsid w:val="003D6D17"/>
    <w:rsid w:val="003E41FB"/>
    <w:rsid w:val="003F330F"/>
    <w:rsid w:val="003F35D5"/>
    <w:rsid w:val="003F4413"/>
    <w:rsid w:val="003F55E7"/>
    <w:rsid w:val="003F75BE"/>
    <w:rsid w:val="0040774D"/>
    <w:rsid w:val="004123A4"/>
    <w:rsid w:val="00417A17"/>
    <w:rsid w:val="004201FB"/>
    <w:rsid w:val="00420648"/>
    <w:rsid w:val="004210BE"/>
    <w:rsid w:val="0042198E"/>
    <w:rsid w:val="0042354E"/>
    <w:rsid w:val="00423A02"/>
    <w:rsid w:val="0042424F"/>
    <w:rsid w:val="00426834"/>
    <w:rsid w:val="00431099"/>
    <w:rsid w:val="004341BB"/>
    <w:rsid w:val="0043426E"/>
    <w:rsid w:val="00440FEF"/>
    <w:rsid w:val="004423D4"/>
    <w:rsid w:val="004434DE"/>
    <w:rsid w:val="00444665"/>
    <w:rsid w:val="00445782"/>
    <w:rsid w:val="00446356"/>
    <w:rsid w:val="004478E1"/>
    <w:rsid w:val="00447BD2"/>
    <w:rsid w:val="00455A90"/>
    <w:rsid w:val="0046148A"/>
    <w:rsid w:val="00462729"/>
    <w:rsid w:val="00462AFD"/>
    <w:rsid w:val="00463113"/>
    <w:rsid w:val="00463EE7"/>
    <w:rsid w:val="004655C6"/>
    <w:rsid w:val="0047054F"/>
    <w:rsid w:val="00472B17"/>
    <w:rsid w:val="00480F4F"/>
    <w:rsid w:val="00483796"/>
    <w:rsid w:val="0048427B"/>
    <w:rsid w:val="00485F0A"/>
    <w:rsid w:val="00486740"/>
    <w:rsid w:val="00493684"/>
    <w:rsid w:val="0049776D"/>
    <w:rsid w:val="004A0B1E"/>
    <w:rsid w:val="004A3A3D"/>
    <w:rsid w:val="004A7A62"/>
    <w:rsid w:val="004B6532"/>
    <w:rsid w:val="004B6B71"/>
    <w:rsid w:val="004B7945"/>
    <w:rsid w:val="004C4FC2"/>
    <w:rsid w:val="004C720D"/>
    <w:rsid w:val="004D08B0"/>
    <w:rsid w:val="004D4C4F"/>
    <w:rsid w:val="004D4E54"/>
    <w:rsid w:val="004D5EAB"/>
    <w:rsid w:val="004D6734"/>
    <w:rsid w:val="004E2BD1"/>
    <w:rsid w:val="004E6379"/>
    <w:rsid w:val="004E6AE6"/>
    <w:rsid w:val="004F0F6E"/>
    <w:rsid w:val="004F1A0D"/>
    <w:rsid w:val="004F35BF"/>
    <w:rsid w:val="00500063"/>
    <w:rsid w:val="00503DA8"/>
    <w:rsid w:val="00504F18"/>
    <w:rsid w:val="0050629E"/>
    <w:rsid w:val="005118BE"/>
    <w:rsid w:val="00514D5E"/>
    <w:rsid w:val="0052160B"/>
    <w:rsid w:val="0052441D"/>
    <w:rsid w:val="00524A16"/>
    <w:rsid w:val="005257F8"/>
    <w:rsid w:val="00531506"/>
    <w:rsid w:val="00536E3A"/>
    <w:rsid w:val="005372B4"/>
    <w:rsid w:val="00541F57"/>
    <w:rsid w:val="00543B8E"/>
    <w:rsid w:val="005441FB"/>
    <w:rsid w:val="00545572"/>
    <w:rsid w:val="005461D5"/>
    <w:rsid w:val="00546591"/>
    <w:rsid w:val="00546BF4"/>
    <w:rsid w:val="00552823"/>
    <w:rsid w:val="00553847"/>
    <w:rsid w:val="00553E2A"/>
    <w:rsid w:val="00554E5B"/>
    <w:rsid w:val="00557CB1"/>
    <w:rsid w:val="005616FB"/>
    <w:rsid w:val="00563D6D"/>
    <w:rsid w:val="005673C1"/>
    <w:rsid w:val="00571828"/>
    <w:rsid w:val="005727A1"/>
    <w:rsid w:val="005770F9"/>
    <w:rsid w:val="00582BA2"/>
    <w:rsid w:val="005831CE"/>
    <w:rsid w:val="00585833"/>
    <w:rsid w:val="00587ECC"/>
    <w:rsid w:val="005936EA"/>
    <w:rsid w:val="005940EA"/>
    <w:rsid w:val="005961E1"/>
    <w:rsid w:val="0059641B"/>
    <w:rsid w:val="005967E9"/>
    <w:rsid w:val="005A65A8"/>
    <w:rsid w:val="005B0B47"/>
    <w:rsid w:val="005B20CF"/>
    <w:rsid w:val="005B6756"/>
    <w:rsid w:val="005C1591"/>
    <w:rsid w:val="005C1A5E"/>
    <w:rsid w:val="005C30C3"/>
    <w:rsid w:val="005C478C"/>
    <w:rsid w:val="005D1364"/>
    <w:rsid w:val="005D2FFF"/>
    <w:rsid w:val="005D75D5"/>
    <w:rsid w:val="005D77EF"/>
    <w:rsid w:val="005E316C"/>
    <w:rsid w:val="005E4E3F"/>
    <w:rsid w:val="005E67EC"/>
    <w:rsid w:val="005F1280"/>
    <w:rsid w:val="005F1E8C"/>
    <w:rsid w:val="005F21D4"/>
    <w:rsid w:val="006006B5"/>
    <w:rsid w:val="006025BE"/>
    <w:rsid w:val="00602AF4"/>
    <w:rsid w:val="0060470F"/>
    <w:rsid w:val="00606450"/>
    <w:rsid w:val="00607E1D"/>
    <w:rsid w:val="006102B4"/>
    <w:rsid w:val="00613962"/>
    <w:rsid w:val="00613A14"/>
    <w:rsid w:val="00615A37"/>
    <w:rsid w:val="006207F0"/>
    <w:rsid w:val="00622EED"/>
    <w:rsid w:val="0062375E"/>
    <w:rsid w:val="00624405"/>
    <w:rsid w:val="00630993"/>
    <w:rsid w:val="00630B43"/>
    <w:rsid w:val="006413CA"/>
    <w:rsid w:val="00641657"/>
    <w:rsid w:val="006418D8"/>
    <w:rsid w:val="006420AC"/>
    <w:rsid w:val="00644C5A"/>
    <w:rsid w:val="0064700E"/>
    <w:rsid w:val="006522BA"/>
    <w:rsid w:val="006552F5"/>
    <w:rsid w:val="00656E2B"/>
    <w:rsid w:val="00665A8A"/>
    <w:rsid w:val="00666619"/>
    <w:rsid w:val="00671F86"/>
    <w:rsid w:val="00673069"/>
    <w:rsid w:val="00680923"/>
    <w:rsid w:val="00682B8E"/>
    <w:rsid w:val="00683048"/>
    <w:rsid w:val="0068416E"/>
    <w:rsid w:val="00686066"/>
    <w:rsid w:val="00686709"/>
    <w:rsid w:val="006916AC"/>
    <w:rsid w:val="006932F9"/>
    <w:rsid w:val="00693CFC"/>
    <w:rsid w:val="006A1000"/>
    <w:rsid w:val="006A28F1"/>
    <w:rsid w:val="006A32F2"/>
    <w:rsid w:val="006A61D9"/>
    <w:rsid w:val="006A626D"/>
    <w:rsid w:val="006B164D"/>
    <w:rsid w:val="006B62A8"/>
    <w:rsid w:val="006B796D"/>
    <w:rsid w:val="006B7D42"/>
    <w:rsid w:val="006C1EA3"/>
    <w:rsid w:val="006C2930"/>
    <w:rsid w:val="006C2B52"/>
    <w:rsid w:val="006C4369"/>
    <w:rsid w:val="006C6EBF"/>
    <w:rsid w:val="006C78AB"/>
    <w:rsid w:val="006D2651"/>
    <w:rsid w:val="006D39D6"/>
    <w:rsid w:val="006D55A1"/>
    <w:rsid w:val="006E0201"/>
    <w:rsid w:val="006E1893"/>
    <w:rsid w:val="006E2A24"/>
    <w:rsid w:val="006E31B5"/>
    <w:rsid w:val="006E3517"/>
    <w:rsid w:val="006E4368"/>
    <w:rsid w:val="006E4AE8"/>
    <w:rsid w:val="006E6025"/>
    <w:rsid w:val="006F2C57"/>
    <w:rsid w:val="006F4DBE"/>
    <w:rsid w:val="006F73EE"/>
    <w:rsid w:val="00701718"/>
    <w:rsid w:val="00704B86"/>
    <w:rsid w:val="007053C5"/>
    <w:rsid w:val="00705504"/>
    <w:rsid w:val="00712BC0"/>
    <w:rsid w:val="0071400D"/>
    <w:rsid w:val="0072060C"/>
    <w:rsid w:val="007242CD"/>
    <w:rsid w:val="00725E55"/>
    <w:rsid w:val="007266AE"/>
    <w:rsid w:val="0072691C"/>
    <w:rsid w:val="00727297"/>
    <w:rsid w:val="00730C5E"/>
    <w:rsid w:val="0073148E"/>
    <w:rsid w:val="0073236F"/>
    <w:rsid w:val="00735A36"/>
    <w:rsid w:val="00735FE9"/>
    <w:rsid w:val="00741BB9"/>
    <w:rsid w:val="00742C54"/>
    <w:rsid w:val="00742E08"/>
    <w:rsid w:val="0074609A"/>
    <w:rsid w:val="00746AB9"/>
    <w:rsid w:val="00746C43"/>
    <w:rsid w:val="00747267"/>
    <w:rsid w:val="0074732B"/>
    <w:rsid w:val="00747D96"/>
    <w:rsid w:val="0075398B"/>
    <w:rsid w:val="00754767"/>
    <w:rsid w:val="00757146"/>
    <w:rsid w:val="007576C9"/>
    <w:rsid w:val="007610C5"/>
    <w:rsid w:val="0076215C"/>
    <w:rsid w:val="0076232F"/>
    <w:rsid w:val="0076488D"/>
    <w:rsid w:val="00765909"/>
    <w:rsid w:val="00765D72"/>
    <w:rsid w:val="00771722"/>
    <w:rsid w:val="00776CBF"/>
    <w:rsid w:val="0077726D"/>
    <w:rsid w:val="0077750D"/>
    <w:rsid w:val="007828D6"/>
    <w:rsid w:val="00782A10"/>
    <w:rsid w:val="007839D0"/>
    <w:rsid w:val="007920D3"/>
    <w:rsid w:val="00792C9A"/>
    <w:rsid w:val="007942A2"/>
    <w:rsid w:val="00796AB2"/>
    <w:rsid w:val="007A2738"/>
    <w:rsid w:val="007A374B"/>
    <w:rsid w:val="007A5446"/>
    <w:rsid w:val="007A716C"/>
    <w:rsid w:val="007B412A"/>
    <w:rsid w:val="007B4FA0"/>
    <w:rsid w:val="007B6CC7"/>
    <w:rsid w:val="007B7536"/>
    <w:rsid w:val="007C154C"/>
    <w:rsid w:val="007C4735"/>
    <w:rsid w:val="007C6650"/>
    <w:rsid w:val="007C7166"/>
    <w:rsid w:val="007C736C"/>
    <w:rsid w:val="007D1930"/>
    <w:rsid w:val="007D215E"/>
    <w:rsid w:val="007D2AEF"/>
    <w:rsid w:val="007D491A"/>
    <w:rsid w:val="007D7775"/>
    <w:rsid w:val="007E08B3"/>
    <w:rsid w:val="007E2250"/>
    <w:rsid w:val="007E583C"/>
    <w:rsid w:val="007E61F3"/>
    <w:rsid w:val="007F334D"/>
    <w:rsid w:val="007F3632"/>
    <w:rsid w:val="007F6201"/>
    <w:rsid w:val="00802ADE"/>
    <w:rsid w:val="00805372"/>
    <w:rsid w:val="00805415"/>
    <w:rsid w:val="008075FA"/>
    <w:rsid w:val="00811480"/>
    <w:rsid w:val="00816D01"/>
    <w:rsid w:val="0081748A"/>
    <w:rsid w:val="00817774"/>
    <w:rsid w:val="00824259"/>
    <w:rsid w:val="00827F71"/>
    <w:rsid w:val="00830A8C"/>
    <w:rsid w:val="0083100B"/>
    <w:rsid w:val="00831BB9"/>
    <w:rsid w:val="00831D04"/>
    <w:rsid w:val="00832BB6"/>
    <w:rsid w:val="008333F0"/>
    <w:rsid w:val="00833ABC"/>
    <w:rsid w:val="00835257"/>
    <w:rsid w:val="0083579B"/>
    <w:rsid w:val="00837E6D"/>
    <w:rsid w:val="00841888"/>
    <w:rsid w:val="00843F2C"/>
    <w:rsid w:val="00844AF9"/>
    <w:rsid w:val="00846DB1"/>
    <w:rsid w:val="008471BA"/>
    <w:rsid w:val="00852819"/>
    <w:rsid w:val="008528CA"/>
    <w:rsid w:val="00854A97"/>
    <w:rsid w:val="008551FF"/>
    <w:rsid w:val="008576F4"/>
    <w:rsid w:val="00857CE4"/>
    <w:rsid w:val="008600C0"/>
    <w:rsid w:val="008605D3"/>
    <w:rsid w:val="008605FB"/>
    <w:rsid w:val="00860807"/>
    <w:rsid w:val="0086160F"/>
    <w:rsid w:val="00870AC8"/>
    <w:rsid w:val="00871206"/>
    <w:rsid w:val="0087189C"/>
    <w:rsid w:val="00872D37"/>
    <w:rsid w:val="00875547"/>
    <w:rsid w:val="00876B93"/>
    <w:rsid w:val="00883D00"/>
    <w:rsid w:val="00892CA1"/>
    <w:rsid w:val="00893D7E"/>
    <w:rsid w:val="008A1779"/>
    <w:rsid w:val="008A2B0D"/>
    <w:rsid w:val="008A2E97"/>
    <w:rsid w:val="008A4086"/>
    <w:rsid w:val="008A4789"/>
    <w:rsid w:val="008A7633"/>
    <w:rsid w:val="008B0B71"/>
    <w:rsid w:val="008B105B"/>
    <w:rsid w:val="008B122A"/>
    <w:rsid w:val="008C186A"/>
    <w:rsid w:val="008C4EB6"/>
    <w:rsid w:val="008D134A"/>
    <w:rsid w:val="008D2DC5"/>
    <w:rsid w:val="008D2F1D"/>
    <w:rsid w:val="008D34D1"/>
    <w:rsid w:val="008E1575"/>
    <w:rsid w:val="008E2703"/>
    <w:rsid w:val="008E4F17"/>
    <w:rsid w:val="008F0422"/>
    <w:rsid w:val="008F294B"/>
    <w:rsid w:val="008F6842"/>
    <w:rsid w:val="009015AE"/>
    <w:rsid w:val="009018AC"/>
    <w:rsid w:val="00902A04"/>
    <w:rsid w:val="00903479"/>
    <w:rsid w:val="00903FF8"/>
    <w:rsid w:val="0090414C"/>
    <w:rsid w:val="00905F46"/>
    <w:rsid w:val="00910EE1"/>
    <w:rsid w:val="009113DA"/>
    <w:rsid w:val="0092061C"/>
    <w:rsid w:val="00921AA3"/>
    <w:rsid w:val="00923A41"/>
    <w:rsid w:val="00930FCC"/>
    <w:rsid w:val="00931BA3"/>
    <w:rsid w:val="00931EB0"/>
    <w:rsid w:val="00940BC2"/>
    <w:rsid w:val="009430F0"/>
    <w:rsid w:val="0094571F"/>
    <w:rsid w:val="00951574"/>
    <w:rsid w:val="0095295F"/>
    <w:rsid w:val="00953FC3"/>
    <w:rsid w:val="00954384"/>
    <w:rsid w:val="00955E6A"/>
    <w:rsid w:val="00960419"/>
    <w:rsid w:val="009646E5"/>
    <w:rsid w:val="00965D9B"/>
    <w:rsid w:val="00967C94"/>
    <w:rsid w:val="00970097"/>
    <w:rsid w:val="00973B56"/>
    <w:rsid w:val="00974E88"/>
    <w:rsid w:val="0097584E"/>
    <w:rsid w:val="00977708"/>
    <w:rsid w:val="009800BC"/>
    <w:rsid w:val="0098685E"/>
    <w:rsid w:val="00991E4A"/>
    <w:rsid w:val="00994839"/>
    <w:rsid w:val="00996219"/>
    <w:rsid w:val="0099644D"/>
    <w:rsid w:val="009A146E"/>
    <w:rsid w:val="009A4440"/>
    <w:rsid w:val="009A46AB"/>
    <w:rsid w:val="009A540E"/>
    <w:rsid w:val="009A63BB"/>
    <w:rsid w:val="009C1770"/>
    <w:rsid w:val="009C3129"/>
    <w:rsid w:val="009C5A41"/>
    <w:rsid w:val="009C744B"/>
    <w:rsid w:val="009D2AC5"/>
    <w:rsid w:val="009D2D47"/>
    <w:rsid w:val="009D2ED1"/>
    <w:rsid w:val="009D3BD1"/>
    <w:rsid w:val="009D4392"/>
    <w:rsid w:val="009D4542"/>
    <w:rsid w:val="009E0184"/>
    <w:rsid w:val="009E2156"/>
    <w:rsid w:val="009E6D76"/>
    <w:rsid w:val="009F4D08"/>
    <w:rsid w:val="00A0166C"/>
    <w:rsid w:val="00A01FA8"/>
    <w:rsid w:val="00A02AB1"/>
    <w:rsid w:val="00A03C71"/>
    <w:rsid w:val="00A07D04"/>
    <w:rsid w:val="00A109E8"/>
    <w:rsid w:val="00A11064"/>
    <w:rsid w:val="00A114D4"/>
    <w:rsid w:val="00A150D9"/>
    <w:rsid w:val="00A15997"/>
    <w:rsid w:val="00A2008E"/>
    <w:rsid w:val="00A23760"/>
    <w:rsid w:val="00A245AD"/>
    <w:rsid w:val="00A26F89"/>
    <w:rsid w:val="00A27FFA"/>
    <w:rsid w:val="00A33474"/>
    <w:rsid w:val="00A403D8"/>
    <w:rsid w:val="00A42855"/>
    <w:rsid w:val="00A44A40"/>
    <w:rsid w:val="00A4504C"/>
    <w:rsid w:val="00A450A7"/>
    <w:rsid w:val="00A450FE"/>
    <w:rsid w:val="00A50B76"/>
    <w:rsid w:val="00A510F9"/>
    <w:rsid w:val="00A538AE"/>
    <w:rsid w:val="00A56818"/>
    <w:rsid w:val="00A56C32"/>
    <w:rsid w:val="00A56CB2"/>
    <w:rsid w:val="00A57587"/>
    <w:rsid w:val="00A62FD9"/>
    <w:rsid w:val="00A659E1"/>
    <w:rsid w:val="00A71361"/>
    <w:rsid w:val="00A71A70"/>
    <w:rsid w:val="00A73913"/>
    <w:rsid w:val="00A74234"/>
    <w:rsid w:val="00A74656"/>
    <w:rsid w:val="00A75B5A"/>
    <w:rsid w:val="00A77D18"/>
    <w:rsid w:val="00A80577"/>
    <w:rsid w:val="00A80CA7"/>
    <w:rsid w:val="00A8483D"/>
    <w:rsid w:val="00A86B5E"/>
    <w:rsid w:val="00A86F6C"/>
    <w:rsid w:val="00A908AA"/>
    <w:rsid w:val="00A909D8"/>
    <w:rsid w:val="00A914A8"/>
    <w:rsid w:val="00A9177D"/>
    <w:rsid w:val="00A92B14"/>
    <w:rsid w:val="00A93DE5"/>
    <w:rsid w:val="00A94E18"/>
    <w:rsid w:val="00A9574E"/>
    <w:rsid w:val="00A95B84"/>
    <w:rsid w:val="00A96CFB"/>
    <w:rsid w:val="00A970B9"/>
    <w:rsid w:val="00AA11E5"/>
    <w:rsid w:val="00AA22BA"/>
    <w:rsid w:val="00AA4453"/>
    <w:rsid w:val="00AA62D2"/>
    <w:rsid w:val="00AA6334"/>
    <w:rsid w:val="00AA66BF"/>
    <w:rsid w:val="00AA6A44"/>
    <w:rsid w:val="00AB3E33"/>
    <w:rsid w:val="00AB43FF"/>
    <w:rsid w:val="00AB464A"/>
    <w:rsid w:val="00AB523F"/>
    <w:rsid w:val="00AB5C11"/>
    <w:rsid w:val="00AB5DEF"/>
    <w:rsid w:val="00AC0584"/>
    <w:rsid w:val="00AC1063"/>
    <w:rsid w:val="00AC40BC"/>
    <w:rsid w:val="00AC4B3A"/>
    <w:rsid w:val="00AC6925"/>
    <w:rsid w:val="00AC6D0D"/>
    <w:rsid w:val="00AD2668"/>
    <w:rsid w:val="00AD609C"/>
    <w:rsid w:val="00AD6EED"/>
    <w:rsid w:val="00AE6D21"/>
    <w:rsid w:val="00AF2D40"/>
    <w:rsid w:val="00AF52EB"/>
    <w:rsid w:val="00AF5457"/>
    <w:rsid w:val="00AF7C43"/>
    <w:rsid w:val="00B0070B"/>
    <w:rsid w:val="00B05BB5"/>
    <w:rsid w:val="00B10586"/>
    <w:rsid w:val="00B1235B"/>
    <w:rsid w:val="00B1244A"/>
    <w:rsid w:val="00B17789"/>
    <w:rsid w:val="00B21D0E"/>
    <w:rsid w:val="00B253BE"/>
    <w:rsid w:val="00B31DCC"/>
    <w:rsid w:val="00B33CD1"/>
    <w:rsid w:val="00B33EF6"/>
    <w:rsid w:val="00B343A5"/>
    <w:rsid w:val="00B44272"/>
    <w:rsid w:val="00B620A8"/>
    <w:rsid w:val="00B63728"/>
    <w:rsid w:val="00B63D4D"/>
    <w:rsid w:val="00B6618B"/>
    <w:rsid w:val="00B664A2"/>
    <w:rsid w:val="00B6771A"/>
    <w:rsid w:val="00B733B2"/>
    <w:rsid w:val="00B76F12"/>
    <w:rsid w:val="00B8094A"/>
    <w:rsid w:val="00B80A6D"/>
    <w:rsid w:val="00B80F34"/>
    <w:rsid w:val="00B82847"/>
    <w:rsid w:val="00B8320F"/>
    <w:rsid w:val="00B83CC6"/>
    <w:rsid w:val="00B851B0"/>
    <w:rsid w:val="00B8689E"/>
    <w:rsid w:val="00B908F2"/>
    <w:rsid w:val="00B91805"/>
    <w:rsid w:val="00B91C4F"/>
    <w:rsid w:val="00B91E32"/>
    <w:rsid w:val="00B968BB"/>
    <w:rsid w:val="00B96D63"/>
    <w:rsid w:val="00BA03A3"/>
    <w:rsid w:val="00BA0787"/>
    <w:rsid w:val="00BA1458"/>
    <w:rsid w:val="00BA196A"/>
    <w:rsid w:val="00BA440E"/>
    <w:rsid w:val="00BA58E7"/>
    <w:rsid w:val="00BA7F34"/>
    <w:rsid w:val="00BB0FEA"/>
    <w:rsid w:val="00BB12A6"/>
    <w:rsid w:val="00BB3B72"/>
    <w:rsid w:val="00BC2694"/>
    <w:rsid w:val="00BC6AEE"/>
    <w:rsid w:val="00BD0C5E"/>
    <w:rsid w:val="00BD29FD"/>
    <w:rsid w:val="00BE0D31"/>
    <w:rsid w:val="00BE30EE"/>
    <w:rsid w:val="00BE4126"/>
    <w:rsid w:val="00BF0645"/>
    <w:rsid w:val="00BF0B54"/>
    <w:rsid w:val="00BF4316"/>
    <w:rsid w:val="00C028E5"/>
    <w:rsid w:val="00C02928"/>
    <w:rsid w:val="00C02E4A"/>
    <w:rsid w:val="00C03D50"/>
    <w:rsid w:val="00C05FDC"/>
    <w:rsid w:val="00C07A71"/>
    <w:rsid w:val="00C11754"/>
    <w:rsid w:val="00C122EF"/>
    <w:rsid w:val="00C143B6"/>
    <w:rsid w:val="00C14A54"/>
    <w:rsid w:val="00C15332"/>
    <w:rsid w:val="00C17DC4"/>
    <w:rsid w:val="00C218B8"/>
    <w:rsid w:val="00C21A7C"/>
    <w:rsid w:val="00C23887"/>
    <w:rsid w:val="00C24750"/>
    <w:rsid w:val="00C34D36"/>
    <w:rsid w:val="00C352CE"/>
    <w:rsid w:val="00C373A8"/>
    <w:rsid w:val="00C41F01"/>
    <w:rsid w:val="00C4214D"/>
    <w:rsid w:val="00C47581"/>
    <w:rsid w:val="00C515D7"/>
    <w:rsid w:val="00C51B77"/>
    <w:rsid w:val="00C57121"/>
    <w:rsid w:val="00C602B4"/>
    <w:rsid w:val="00C6380C"/>
    <w:rsid w:val="00C63811"/>
    <w:rsid w:val="00C646AB"/>
    <w:rsid w:val="00C65505"/>
    <w:rsid w:val="00C72B18"/>
    <w:rsid w:val="00C73E7B"/>
    <w:rsid w:val="00C75B55"/>
    <w:rsid w:val="00C76235"/>
    <w:rsid w:val="00C76C46"/>
    <w:rsid w:val="00C81757"/>
    <w:rsid w:val="00C82B70"/>
    <w:rsid w:val="00C8583E"/>
    <w:rsid w:val="00C868D8"/>
    <w:rsid w:val="00C87436"/>
    <w:rsid w:val="00C9225A"/>
    <w:rsid w:val="00C93C74"/>
    <w:rsid w:val="00C93F9E"/>
    <w:rsid w:val="00C94381"/>
    <w:rsid w:val="00CA02D4"/>
    <w:rsid w:val="00CA03A4"/>
    <w:rsid w:val="00CA1B81"/>
    <w:rsid w:val="00CA35C8"/>
    <w:rsid w:val="00CA5F3A"/>
    <w:rsid w:val="00CB021B"/>
    <w:rsid w:val="00CB37F0"/>
    <w:rsid w:val="00CB4AC2"/>
    <w:rsid w:val="00CB5B96"/>
    <w:rsid w:val="00CB799F"/>
    <w:rsid w:val="00CB7F48"/>
    <w:rsid w:val="00CC0B10"/>
    <w:rsid w:val="00CC3261"/>
    <w:rsid w:val="00CC5B48"/>
    <w:rsid w:val="00CC6DAD"/>
    <w:rsid w:val="00CD3CCE"/>
    <w:rsid w:val="00CD533B"/>
    <w:rsid w:val="00CE2BC0"/>
    <w:rsid w:val="00CE48D7"/>
    <w:rsid w:val="00CE510A"/>
    <w:rsid w:val="00CE6FBC"/>
    <w:rsid w:val="00CF3E20"/>
    <w:rsid w:val="00CF72F2"/>
    <w:rsid w:val="00D005C4"/>
    <w:rsid w:val="00D03657"/>
    <w:rsid w:val="00D05B38"/>
    <w:rsid w:val="00D05FB4"/>
    <w:rsid w:val="00D060A5"/>
    <w:rsid w:val="00D074D9"/>
    <w:rsid w:val="00D076AF"/>
    <w:rsid w:val="00D12FB8"/>
    <w:rsid w:val="00D168D9"/>
    <w:rsid w:val="00D170F2"/>
    <w:rsid w:val="00D2113E"/>
    <w:rsid w:val="00D23781"/>
    <w:rsid w:val="00D2478F"/>
    <w:rsid w:val="00D24C8D"/>
    <w:rsid w:val="00D252A2"/>
    <w:rsid w:val="00D257F4"/>
    <w:rsid w:val="00D27992"/>
    <w:rsid w:val="00D33085"/>
    <w:rsid w:val="00D34473"/>
    <w:rsid w:val="00D348B7"/>
    <w:rsid w:val="00D35D0F"/>
    <w:rsid w:val="00D36765"/>
    <w:rsid w:val="00D41A48"/>
    <w:rsid w:val="00D4279B"/>
    <w:rsid w:val="00D53AFB"/>
    <w:rsid w:val="00D56291"/>
    <w:rsid w:val="00D56CBD"/>
    <w:rsid w:val="00D5718B"/>
    <w:rsid w:val="00D57AAD"/>
    <w:rsid w:val="00D64914"/>
    <w:rsid w:val="00D67FBA"/>
    <w:rsid w:val="00D7069F"/>
    <w:rsid w:val="00D75384"/>
    <w:rsid w:val="00D767CD"/>
    <w:rsid w:val="00D76907"/>
    <w:rsid w:val="00D76968"/>
    <w:rsid w:val="00D775A2"/>
    <w:rsid w:val="00D810EB"/>
    <w:rsid w:val="00D823F4"/>
    <w:rsid w:val="00D90417"/>
    <w:rsid w:val="00D9473A"/>
    <w:rsid w:val="00D950D8"/>
    <w:rsid w:val="00D9533B"/>
    <w:rsid w:val="00D96084"/>
    <w:rsid w:val="00D97D8C"/>
    <w:rsid w:val="00DA04C5"/>
    <w:rsid w:val="00DA1BF6"/>
    <w:rsid w:val="00DA2706"/>
    <w:rsid w:val="00DA3691"/>
    <w:rsid w:val="00DA3B1F"/>
    <w:rsid w:val="00DA3BA4"/>
    <w:rsid w:val="00DA68E4"/>
    <w:rsid w:val="00DA7616"/>
    <w:rsid w:val="00DB0887"/>
    <w:rsid w:val="00DB1ED7"/>
    <w:rsid w:val="00DB22BE"/>
    <w:rsid w:val="00DB4196"/>
    <w:rsid w:val="00DB65AE"/>
    <w:rsid w:val="00DB6C07"/>
    <w:rsid w:val="00DB7DA5"/>
    <w:rsid w:val="00DC47D6"/>
    <w:rsid w:val="00DC6F83"/>
    <w:rsid w:val="00DD0CFC"/>
    <w:rsid w:val="00DD1050"/>
    <w:rsid w:val="00DD1B49"/>
    <w:rsid w:val="00DD36CB"/>
    <w:rsid w:val="00DD6F0D"/>
    <w:rsid w:val="00DE12FB"/>
    <w:rsid w:val="00DE2D8F"/>
    <w:rsid w:val="00DE34B6"/>
    <w:rsid w:val="00DE3C3D"/>
    <w:rsid w:val="00DE4A2E"/>
    <w:rsid w:val="00DE4D06"/>
    <w:rsid w:val="00DE4DBA"/>
    <w:rsid w:val="00DF1B58"/>
    <w:rsid w:val="00DF1EA9"/>
    <w:rsid w:val="00DF20AF"/>
    <w:rsid w:val="00DF3933"/>
    <w:rsid w:val="00DF4A7F"/>
    <w:rsid w:val="00DF62D1"/>
    <w:rsid w:val="00DF6B8C"/>
    <w:rsid w:val="00E00380"/>
    <w:rsid w:val="00E015FE"/>
    <w:rsid w:val="00E0191A"/>
    <w:rsid w:val="00E02535"/>
    <w:rsid w:val="00E02A2F"/>
    <w:rsid w:val="00E10400"/>
    <w:rsid w:val="00E142BF"/>
    <w:rsid w:val="00E15C94"/>
    <w:rsid w:val="00E16D34"/>
    <w:rsid w:val="00E16F8A"/>
    <w:rsid w:val="00E206C4"/>
    <w:rsid w:val="00E21E60"/>
    <w:rsid w:val="00E24043"/>
    <w:rsid w:val="00E25226"/>
    <w:rsid w:val="00E25E85"/>
    <w:rsid w:val="00E2717D"/>
    <w:rsid w:val="00E33860"/>
    <w:rsid w:val="00E34148"/>
    <w:rsid w:val="00E34210"/>
    <w:rsid w:val="00E347A2"/>
    <w:rsid w:val="00E35ECB"/>
    <w:rsid w:val="00E36E33"/>
    <w:rsid w:val="00E37D23"/>
    <w:rsid w:val="00E46CDB"/>
    <w:rsid w:val="00E473AA"/>
    <w:rsid w:val="00E54E59"/>
    <w:rsid w:val="00E57240"/>
    <w:rsid w:val="00E5751A"/>
    <w:rsid w:val="00E618D7"/>
    <w:rsid w:val="00E62185"/>
    <w:rsid w:val="00E64B1B"/>
    <w:rsid w:val="00E6758F"/>
    <w:rsid w:val="00E742AB"/>
    <w:rsid w:val="00E75D3E"/>
    <w:rsid w:val="00E768C9"/>
    <w:rsid w:val="00E77054"/>
    <w:rsid w:val="00E7779F"/>
    <w:rsid w:val="00E800BD"/>
    <w:rsid w:val="00E8230F"/>
    <w:rsid w:val="00E83891"/>
    <w:rsid w:val="00E85614"/>
    <w:rsid w:val="00E90714"/>
    <w:rsid w:val="00E90F57"/>
    <w:rsid w:val="00E960F3"/>
    <w:rsid w:val="00EA5F59"/>
    <w:rsid w:val="00EA66B9"/>
    <w:rsid w:val="00EB1650"/>
    <w:rsid w:val="00EB19B7"/>
    <w:rsid w:val="00EB5C84"/>
    <w:rsid w:val="00EC0AED"/>
    <w:rsid w:val="00EC412E"/>
    <w:rsid w:val="00EC7973"/>
    <w:rsid w:val="00EC7BD1"/>
    <w:rsid w:val="00ED35B3"/>
    <w:rsid w:val="00ED5EBF"/>
    <w:rsid w:val="00ED63EC"/>
    <w:rsid w:val="00EE3860"/>
    <w:rsid w:val="00EE6AD7"/>
    <w:rsid w:val="00EF10DB"/>
    <w:rsid w:val="00EF2B4F"/>
    <w:rsid w:val="00EF3553"/>
    <w:rsid w:val="00EF3CE7"/>
    <w:rsid w:val="00EF400F"/>
    <w:rsid w:val="00EF6142"/>
    <w:rsid w:val="00EF7803"/>
    <w:rsid w:val="00EF7E4B"/>
    <w:rsid w:val="00F00A6C"/>
    <w:rsid w:val="00F02A8D"/>
    <w:rsid w:val="00F03155"/>
    <w:rsid w:val="00F102C6"/>
    <w:rsid w:val="00F11228"/>
    <w:rsid w:val="00F132B7"/>
    <w:rsid w:val="00F1566B"/>
    <w:rsid w:val="00F2016B"/>
    <w:rsid w:val="00F20924"/>
    <w:rsid w:val="00F20BC4"/>
    <w:rsid w:val="00F20BED"/>
    <w:rsid w:val="00F20E03"/>
    <w:rsid w:val="00F24D58"/>
    <w:rsid w:val="00F25DF5"/>
    <w:rsid w:val="00F271FF"/>
    <w:rsid w:val="00F31160"/>
    <w:rsid w:val="00F32256"/>
    <w:rsid w:val="00F329C5"/>
    <w:rsid w:val="00F32DB2"/>
    <w:rsid w:val="00F34AF0"/>
    <w:rsid w:val="00F406BE"/>
    <w:rsid w:val="00F40AA7"/>
    <w:rsid w:val="00F51043"/>
    <w:rsid w:val="00F51128"/>
    <w:rsid w:val="00F51932"/>
    <w:rsid w:val="00F55EF9"/>
    <w:rsid w:val="00F614FD"/>
    <w:rsid w:val="00F61646"/>
    <w:rsid w:val="00F6210D"/>
    <w:rsid w:val="00F62483"/>
    <w:rsid w:val="00F662AC"/>
    <w:rsid w:val="00F66D88"/>
    <w:rsid w:val="00F67E4C"/>
    <w:rsid w:val="00F72718"/>
    <w:rsid w:val="00F72C60"/>
    <w:rsid w:val="00F75B68"/>
    <w:rsid w:val="00F77A83"/>
    <w:rsid w:val="00F80AD5"/>
    <w:rsid w:val="00F863D0"/>
    <w:rsid w:val="00F864A3"/>
    <w:rsid w:val="00F922DC"/>
    <w:rsid w:val="00F92863"/>
    <w:rsid w:val="00F92E11"/>
    <w:rsid w:val="00F93B42"/>
    <w:rsid w:val="00F94832"/>
    <w:rsid w:val="00F94E3B"/>
    <w:rsid w:val="00F9560A"/>
    <w:rsid w:val="00FA1AEF"/>
    <w:rsid w:val="00FA5DE5"/>
    <w:rsid w:val="00FA75A8"/>
    <w:rsid w:val="00FB199A"/>
    <w:rsid w:val="00FB1BD8"/>
    <w:rsid w:val="00FB40D9"/>
    <w:rsid w:val="00FB4E1F"/>
    <w:rsid w:val="00FB5262"/>
    <w:rsid w:val="00FB558F"/>
    <w:rsid w:val="00FB7044"/>
    <w:rsid w:val="00FC001B"/>
    <w:rsid w:val="00FC5F4D"/>
    <w:rsid w:val="00FC60A7"/>
    <w:rsid w:val="00FD0263"/>
    <w:rsid w:val="00FD3F3B"/>
    <w:rsid w:val="00FD599A"/>
    <w:rsid w:val="00FE008F"/>
    <w:rsid w:val="00FE1700"/>
    <w:rsid w:val="00FE1F7F"/>
    <w:rsid w:val="00FE3194"/>
    <w:rsid w:val="00FE7A43"/>
    <w:rsid w:val="00FF44E3"/>
    <w:rsid w:val="00FF60D8"/>
    <w:rsid w:val="00FF7679"/>
    <w:rsid w:val="00FF7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84525"/>
  <w15:docId w15:val="{1E49014D-C4DC-4C27-8EEC-4F3927A49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1D0E"/>
    <w:rPr>
      <w:sz w:val="24"/>
      <w:szCs w:val="24"/>
      <w:lang w:val="uk-UA"/>
    </w:rPr>
  </w:style>
  <w:style w:type="paragraph" w:styleId="1">
    <w:name w:val="heading 1"/>
    <w:basedOn w:val="a"/>
    <w:next w:val="a"/>
    <w:link w:val="10"/>
    <w:qFormat/>
    <w:rsid w:val="00B21D0E"/>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026B42"/>
    <w:pPr>
      <w:keepNext/>
      <w:keepLines/>
      <w:spacing w:before="200"/>
      <w:outlineLvl w:val="1"/>
    </w:pPr>
    <w:rPr>
      <w:rFonts w:ascii="Cambria" w:hAnsi="Cambria"/>
      <w:b/>
      <w:bCs/>
      <w:color w:val="4F81BD"/>
      <w:sz w:val="26"/>
      <w:szCs w:val="26"/>
    </w:rPr>
  </w:style>
  <w:style w:type="paragraph" w:styleId="3">
    <w:name w:val="heading 3"/>
    <w:basedOn w:val="a"/>
    <w:next w:val="a"/>
    <w:link w:val="30"/>
    <w:semiHidden/>
    <w:unhideWhenUsed/>
    <w:qFormat/>
    <w:rsid w:val="003F4413"/>
    <w:pPr>
      <w:keepNext/>
      <w:spacing w:before="240" w:after="60"/>
      <w:outlineLvl w:val="2"/>
    </w:pPr>
    <w:rPr>
      <w:rFonts w:ascii="Cambria" w:hAnsi="Cambria"/>
      <w:b/>
      <w:bCs/>
      <w:sz w:val="26"/>
      <w:szCs w:val="26"/>
    </w:rPr>
  </w:style>
  <w:style w:type="paragraph" w:styleId="4">
    <w:name w:val="heading 4"/>
    <w:basedOn w:val="a"/>
    <w:next w:val="a"/>
    <w:link w:val="40"/>
    <w:semiHidden/>
    <w:unhideWhenUsed/>
    <w:qFormat/>
    <w:rsid w:val="003F4413"/>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B21D0E"/>
    <w:rPr>
      <w:rFonts w:ascii="Cambria" w:hAnsi="Cambria"/>
      <w:b/>
      <w:bCs/>
      <w:kern w:val="32"/>
      <w:sz w:val="32"/>
      <w:szCs w:val="32"/>
    </w:rPr>
  </w:style>
  <w:style w:type="paragraph" w:styleId="a3">
    <w:name w:val="Title"/>
    <w:aliases w:val="Заголовок2"/>
    <w:basedOn w:val="a"/>
    <w:next w:val="a"/>
    <w:link w:val="a4"/>
    <w:autoRedefine/>
    <w:qFormat/>
    <w:rsid w:val="00B21D0E"/>
    <w:pPr>
      <w:spacing w:before="240" w:after="60"/>
      <w:outlineLvl w:val="0"/>
    </w:pPr>
    <w:rPr>
      <w:rFonts w:ascii="Cambria" w:hAnsi="Cambria"/>
      <w:b/>
      <w:bCs/>
      <w:kern w:val="28"/>
      <w:sz w:val="32"/>
      <w:szCs w:val="32"/>
    </w:rPr>
  </w:style>
  <w:style w:type="character" w:customStyle="1" w:styleId="a4">
    <w:name w:val="Назва Знак"/>
    <w:aliases w:val="Заголовок2 Знак"/>
    <w:link w:val="a3"/>
    <w:rsid w:val="00B21D0E"/>
    <w:rPr>
      <w:rFonts w:ascii="Cambria" w:hAnsi="Cambria"/>
      <w:b/>
      <w:bCs/>
      <w:kern w:val="28"/>
      <w:sz w:val="32"/>
      <w:szCs w:val="32"/>
    </w:rPr>
  </w:style>
  <w:style w:type="table" w:styleId="a5">
    <w:name w:val="Table Grid"/>
    <w:basedOn w:val="a1"/>
    <w:uiPriority w:val="59"/>
    <w:rsid w:val="00E46C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2717D"/>
    <w:pPr>
      <w:tabs>
        <w:tab w:val="center" w:pos="4677"/>
        <w:tab w:val="right" w:pos="9355"/>
      </w:tabs>
    </w:pPr>
    <w:rPr>
      <w:lang w:val="ru-RU"/>
    </w:rPr>
  </w:style>
  <w:style w:type="character" w:customStyle="1" w:styleId="a7">
    <w:name w:val="Верхній колонтитул Знак"/>
    <w:link w:val="a6"/>
    <w:uiPriority w:val="99"/>
    <w:rsid w:val="00E2717D"/>
    <w:rPr>
      <w:sz w:val="24"/>
      <w:szCs w:val="24"/>
      <w:lang w:val="ru-RU" w:eastAsia="ru-RU"/>
    </w:rPr>
  </w:style>
  <w:style w:type="paragraph" w:styleId="a8">
    <w:name w:val="footer"/>
    <w:basedOn w:val="a"/>
    <w:link w:val="a9"/>
    <w:uiPriority w:val="99"/>
    <w:unhideWhenUsed/>
    <w:rsid w:val="00E2717D"/>
    <w:pPr>
      <w:tabs>
        <w:tab w:val="center" w:pos="4677"/>
        <w:tab w:val="right" w:pos="9355"/>
      </w:tabs>
    </w:pPr>
    <w:rPr>
      <w:lang w:val="ru-RU"/>
    </w:rPr>
  </w:style>
  <w:style w:type="character" w:customStyle="1" w:styleId="a9">
    <w:name w:val="Нижній колонтитул Знак"/>
    <w:link w:val="a8"/>
    <w:uiPriority w:val="99"/>
    <w:rsid w:val="00E2717D"/>
    <w:rPr>
      <w:sz w:val="24"/>
      <w:szCs w:val="24"/>
      <w:lang w:val="ru-RU" w:eastAsia="ru-RU"/>
    </w:rPr>
  </w:style>
  <w:style w:type="paragraph" w:styleId="aa">
    <w:name w:val="Body Text"/>
    <w:basedOn w:val="a"/>
    <w:link w:val="ab"/>
    <w:unhideWhenUsed/>
    <w:rsid w:val="00AB3E33"/>
    <w:pPr>
      <w:ind w:right="5729"/>
    </w:pPr>
    <w:rPr>
      <w:sz w:val="28"/>
    </w:rPr>
  </w:style>
  <w:style w:type="character" w:customStyle="1" w:styleId="ab">
    <w:name w:val="Основний текст Знак"/>
    <w:link w:val="aa"/>
    <w:rsid w:val="00AB3E33"/>
    <w:rPr>
      <w:sz w:val="28"/>
      <w:szCs w:val="24"/>
      <w:lang w:eastAsia="ru-RU"/>
    </w:rPr>
  </w:style>
  <w:style w:type="paragraph" w:customStyle="1" w:styleId="ac">
    <w:name w:val="Знак Знак Знак Знак Знак Знак"/>
    <w:basedOn w:val="a"/>
    <w:rsid w:val="00200156"/>
    <w:rPr>
      <w:rFonts w:ascii="Verdana" w:eastAsia="MS Mincho" w:hAnsi="Verdana"/>
      <w:lang w:val="en-US" w:eastAsia="en-US"/>
    </w:rPr>
  </w:style>
  <w:style w:type="paragraph" w:customStyle="1" w:styleId="11">
    <w:name w:val="Обычный1"/>
    <w:rsid w:val="00200156"/>
    <w:rPr>
      <w:snapToGrid w:val="0"/>
      <w:sz w:val="28"/>
    </w:rPr>
  </w:style>
  <w:style w:type="paragraph" w:styleId="ad">
    <w:name w:val="Normal (Web)"/>
    <w:basedOn w:val="a"/>
    <w:rsid w:val="00A86B5E"/>
    <w:pPr>
      <w:spacing w:before="100" w:beforeAutospacing="1" w:after="100" w:afterAutospacing="1"/>
    </w:pPr>
  </w:style>
  <w:style w:type="paragraph" w:customStyle="1" w:styleId="Default">
    <w:name w:val="Default"/>
    <w:rsid w:val="00F51043"/>
    <w:pPr>
      <w:autoSpaceDE w:val="0"/>
      <w:autoSpaceDN w:val="0"/>
      <w:adjustRightInd w:val="0"/>
    </w:pPr>
    <w:rPr>
      <w:color w:val="000000"/>
      <w:sz w:val="24"/>
      <w:szCs w:val="24"/>
    </w:rPr>
  </w:style>
  <w:style w:type="character" w:customStyle="1" w:styleId="rvts0">
    <w:name w:val="rvts0"/>
    <w:basedOn w:val="a0"/>
    <w:rsid w:val="0092061C"/>
  </w:style>
  <w:style w:type="paragraph" w:customStyle="1" w:styleId="rvps2">
    <w:name w:val="rvps2"/>
    <w:basedOn w:val="a"/>
    <w:rsid w:val="0092061C"/>
    <w:pPr>
      <w:spacing w:before="100" w:beforeAutospacing="1" w:after="100" w:afterAutospacing="1"/>
    </w:pPr>
  </w:style>
  <w:style w:type="paragraph" w:styleId="HTML">
    <w:name w:val="HTML Preformatted"/>
    <w:basedOn w:val="a"/>
    <w:link w:val="HTML0"/>
    <w:uiPriority w:val="99"/>
    <w:rsid w:val="00CE6F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e">
    <w:name w:val="Balloon Text"/>
    <w:basedOn w:val="a"/>
    <w:semiHidden/>
    <w:rsid w:val="00352F83"/>
    <w:rPr>
      <w:rFonts w:ascii="Tahoma" w:hAnsi="Tahoma" w:cs="Tahoma"/>
      <w:sz w:val="16"/>
      <w:szCs w:val="16"/>
    </w:rPr>
  </w:style>
  <w:style w:type="paragraph" w:customStyle="1" w:styleId="CharCharCharChar">
    <w:name w:val="Char Знак Знак Char Знак Знак Char Знак Знак Char Знак Знак Знак Знак Знак Знак Знак Знак Знак Знак"/>
    <w:basedOn w:val="a"/>
    <w:rsid w:val="00F271FF"/>
    <w:rPr>
      <w:rFonts w:ascii="Verdana" w:hAnsi="Verdana" w:cs="Verdana"/>
      <w:sz w:val="20"/>
      <w:szCs w:val="20"/>
      <w:lang w:val="en-US" w:eastAsia="en-US"/>
    </w:rPr>
  </w:style>
  <w:style w:type="character" w:customStyle="1" w:styleId="6">
    <w:name w:val="Знак Знак6"/>
    <w:rsid w:val="00060726"/>
    <w:rPr>
      <w:rFonts w:ascii="Cambria" w:hAnsi="Cambria"/>
      <w:b/>
      <w:bCs/>
      <w:kern w:val="32"/>
      <w:sz w:val="32"/>
      <w:szCs w:val="32"/>
    </w:rPr>
  </w:style>
  <w:style w:type="character" w:customStyle="1" w:styleId="st">
    <w:name w:val="st"/>
    <w:basedOn w:val="a0"/>
    <w:rsid w:val="002622B7"/>
  </w:style>
  <w:style w:type="character" w:styleId="af">
    <w:name w:val="Emphasis"/>
    <w:qFormat/>
    <w:rsid w:val="002622B7"/>
    <w:rPr>
      <w:i/>
      <w:iCs/>
    </w:rPr>
  </w:style>
  <w:style w:type="character" w:styleId="af0">
    <w:name w:val="page number"/>
    <w:basedOn w:val="a0"/>
    <w:rsid w:val="002622B7"/>
  </w:style>
  <w:style w:type="character" w:customStyle="1" w:styleId="hps">
    <w:name w:val="hps"/>
    <w:basedOn w:val="a0"/>
    <w:rsid w:val="00BA0787"/>
  </w:style>
  <w:style w:type="character" w:customStyle="1" w:styleId="shorttext">
    <w:name w:val="short_text"/>
    <w:basedOn w:val="a0"/>
    <w:rsid w:val="00BA0787"/>
  </w:style>
  <w:style w:type="character" w:customStyle="1" w:styleId="BodyTextChar">
    <w:name w:val="Body Text Char"/>
    <w:locked/>
    <w:rsid w:val="00237D37"/>
    <w:rPr>
      <w:rFonts w:cs="Times New Roman"/>
      <w:sz w:val="24"/>
      <w:lang w:eastAsia="ru-RU"/>
    </w:rPr>
  </w:style>
  <w:style w:type="character" w:customStyle="1" w:styleId="HTML0">
    <w:name w:val="Стандартний HTML Знак"/>
    <w:link w:val="HTML"/>
    <w:uiPriority w:val="99"/>
    <w:rsid w:val="00C47581"/>
    <w:rPr>
      <w:rFonts w:ascii="Courier New" w:hAnsi="Courier New" w:cs="Courier New"/>
      <w:lang w:val="uk-UA" w:eastAsia="ru-RU"/>
    </w:rPr>
  </w:style>
  <w:style w:type="paragraph" w:customStyle="1" w:styleId="12">
    <w:name w:val="Абзац списка1"/>
    <w:basedOn w:val="a"/>
    <w:rsid w:val="00DF62D1"/>
    <w:pPr>
      <w:suppressAutoHyphens/>
      <w:ind w:left="720"/>
      <w:contextualSpacing/>
    </w:pPr>
    <w:rPr>
      <w:lang w:val="ru-RU" w:eastAsia="zh-CN"/>
    </w:rPr>
  </w:style>
  <w:style w:type="character" w:styleId="af1">
    <w:name w:val="Hyperlink"/>
    <w:uiPriority w:val="99"/>
    <w:rsid w:val="00DF62D1"/>
    <w:rPr>
      <w:color w:val="0000FF"/>
      <w:u w:val="single"/>
    </w:rPr>
  </w:style>
  <w:style w:type="character" w:customStyle="1" w:styleId="30">
    <w:name w:val="Заголовок 3 Знак"/>
    <w:link w:val="3"/>
    <w:semiHidden/>
    <w:rsid w:val="003F4413"/>
    <w:rPr>
      <w:rFonts w:ascii="Cambria" w:eastAsia="Times New Roman" w:hAnsi="Cambria" w:cs="Times New Roman"/>
      <w:b/>
      <w:bCs/>
      <w:sz w:val="26"/>
      <w:szCs w:val="26"/>
      <w:lang w:val="uk-UA"/>
    </w:rPr>
  </w:style>
  <w:style w:type="character" w:customStyle="1" w:styleId="40">
    <w:name w:val="Заголовок 4 Знак"/>
    <w:link w:val="4"/>
    <w:semiHidden/>
    <w:rsid w:val="003F4413"/>
    <w:rPr>
      <w:rFonts w:ascii="Calibri" w:eastAsia="Times New Roman" w:hAnsi="Calibri" w:cs="Times New Roman"/>
      <w:b/>
      <w:bCs/>
      <w:sz w:val="28"/>
      <w:szCs w:val="28"/>
      <w:lang w:val="uk-UA"/>
    </w:rPr>
  </w:style>
  <w:style w:type="paragraph" w:styleId="af2">
    <w:name w:val="List Paragraph"/>
    <w:basedOn w:val="a"/>
    <w:uiPriority w:val="34"/>
    <w:qFormat/>
    <w:rsid w:val="003F4413"/>
    <w:pPr>
      <w:spacing w:after="200" w:line="276" w:lineRule="auto"/>
      <w:ind w:left="720"/>
      <w:contextualSpacing/>
    </w:pPr>
    <w:rPr>
      <w:rFonts w:ascii="Calibri" w:hAnsi="Calibri"/>
      <w:sz w:val="22"/>
      <w:szCs w:val="22"/>
      <w:lang w:val="ru-RU"/>
    </w:rPr>
  </w:style>
  <w:style w:type="character" w:styleId="af3">
    <w:name w:val="Strong"/>
    <w:uiPriority w:val="22"/>
    <w:qFormat/>
    <w:rsid w:val="006F73EE"/>
    <w:rPr>
      <w:b/>
      <w:bCs/>
    </w:rPr>
  </w:style>
  <w:style w:type="character" w:customStyle="1" w:styleId="20">
    <w:name w:val="Заголовок 2 Знак"/>
    <w:link w:val="2"/>
    <w:semiHidden/>
    <w:rsid w:val="00026B42"/>
    <w:rPr>
      <w:rFonts w:ascii="Cambria" w:eastAsia="Times New Roman" w:hAnsi="Cambria" w:cs="Times New Roman"/>
      <w:b/>
      <w:bCs/>
      <w:color w:val="4F81BD"/>
      <w:sz w:val="26"/>
      <w:szCs w:val="26"/>
      <w:lang w:val="uk-UA"/>
    </w:rPr>
  </w:style>
  <w:style w:type="paragraph" w:customStyle="1" w:styleId="af4">
    <w:name w:val="a"/>
    <w:basedOn w:val="a"/>
    <w:rsid w:val="007D491A"/>
    <w:pPr>
      <w:spacing w:before="100" w:beforeAutospacing="1" w:after="100" w:afterAutospacing="1"/>
    </w:pPr>
    <w:rPr>
      <w:lang w:val="ru-RU"/>
    </w:rPr>
  </w:style>
  <w:style w:type="paragraph" w:styleId="af5">
    <w:name w:val="No Spacing"/>
    <w:uiPriority w:val="1"/>
    <w:qFormat/>
    <w:rsid w:val="003C6890"/>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232700">
      <w:bodyDiv w:val="1"/>
      <w:marLeft w:val="0"/>
      <w:marRight w:val="0"/>
      <w:marTop w:val="0"/>
      <w:marBottom w:val="0"/>
      <w:divBdr>
        <w:top w:val="none" w:sz="0" w:space="0" w:color="auto"/>
        <w:left w:val="none" w:sz="0" w:space="0" w:color="auto"/>
        <w:bottom w:val="none" w:sz="0" w:space="0" w:color="auto"/>
        <w:right w:val="none" w:sz="0" w:space="0" w:color="auto"/>
      </w:divBdr>
    </w:div>
    <w:div w:id="83261870">
      <w:bodyDiv w:val="1"/>
      <w:marLeft w:val="0"/>
      <w:marRight w:val="0"/>
      <w:marTop w:val="0"/>
      <w:marBottom w:val="0"/>
      <w:divBdr>
        <w:top w:val="none" w:sz="0" w:space="0" w:color="auto"/>
        <w:left w:val="none" w:sz="0" w:space="0" w:color="auto"/>
        <w:bottom w:val="none" w:sz="0" w:space="0" w:color="auto"/>
        <w:right w:val="none" w:sz="0" w:space="0" w:color="auto"/>
      </w:divBdr>
    </w:div>
    <w:div w:id="339890958">
      <w:bodyDiv w:val="1"/>
      <w:marLeft w:val="0"/>
      <w:marRight w:val="0"/>
      <w:marTop w:val="0"/>
      <w:marBottom w:val="0"/>
      <w:divBdr>
        <w:top w:val="none" w:sz="0" w:space="0" w:color="auto"/>
        <w:left w:val="none" w:sz="0" w:space="0" w:color="auto"/>
        <w:bottom w:val="none" w:sz="0" w:space="0" w:color="auto"/>
        <w:right w:val="none" w:sz="0" w:space="0" w:color="auto"/>
      </w:divBdr>
    </w:div>
    <w:div w:id="424035694">
      <w:bodyDiv w:val="1"/>
      <w:marLeft w:val="0"/>
      <w:marRight w:val="0"/>
      <w:marTop w:val="0"/>
      <w:marBottom w:val="0"/>
      <w:divBdr>
        <w:top w:val="none" w:sz="0" w:space="0" w:color="auto"/>
        <w:left w:val="none" w:sz="0" w:space="0" w:color="auto"/>
        <w:bottom w:val="none" w:sz="0" w:space="0" w:color="auto"/>
        <w:right w:val="none" w:sz="0" w:space="0" w:color="auto"/>
      </w:divBdr>
    </w:div>
    <w:div w:id="594243750">
      <w:bodyDiv w:val="1"/>
      <w:marLeft w:val="0"/>
      <w:marRight w:val="0"/>
      <w:marTop w:val="0"/>
      <w:marBottom w:val="0"/>
      <w:divBdr>
        <w:top w:val="none" w:sz="0" w:space="0" w:color="auto"/>
        <w:left w:val="none" w:sz="0" w:space="0" w:color="auto"/>
        <w:bottom w:val="none" w:sz="0" w:space="0" w:color="auto"/>
        <w:right w:val="none" w:sz="0" w:space="0" w:color="auto"/>
      </w:divBdr>
    </w:div>
    <w:div w:id="742143251">
      <w:bodyDiv w:val="1"/>
      <w:marLeft w:val="0"/>
      <w:marRight w:val="0"/>
      <w:marTop w:val="0"/>
      <w:marBottom w:val="0"/>
      <w:divBdr>
        <w:top w:val="none" w:sz="0" w:space="0" w:color="auto"/>
        <w:left w:val="none" w:sz="0" w:space="0" w:color="auto"/>
        <w:bottom w:val="none" w:sz="0" w:space="0" w:color="auto"/>
        <w:right w:val="none" w:sz="0" w:space="0" w:color="auto"/>
      </w:divBdr>
    </w:div>
    <w:div w:id="795636244">
      <w:bodyDiv w:val="1"/>
      <w:marLeft w:val="0"/>
      <w:marRight w:val="0"/>
      <w:marTop w:val="0"/>
      <w:marBottom w:val="0"/>
      <w:divBdr>
        <w:top w:val="none" w:sz="0" w:space="0" w:color="auto"/>
        <w:left w:val="none" w:sz="0" w:space="0" w:color="auto"/>
        <w:bottom w:val="none" w:sz="0" w:space="0" w:color="auto"/>
        <w:right w:val="none" w:sz="0" w:space="0" w:color="auto"/>
      </w:divBdr>
    </w:div>
    <w:div w:id="1313604948">
      <w:bodyDiv w:val="1"/>
      <w:marLeft w:val="0"/>
      <w:marRight w:val="0"/>
      <w:marTop w:val="0"/>
      <w:marBottom w:val="0"/>
      <w:divBdr>
        <w:top w:val="none" w:sz="0" w:space="0" w:color="auto"/>
        <w:left w:val="none" w:sz="0" w:space="0" w:color="auto"/>
        <w:bottom w:val="none" w:sz="0" w:space="0" w:color="auto"/>
        <w:right w:val="none" w:sz="0" w:space="0" w:color="auto"/>
      </w:divBdr>
    </w:div>
    <w:div w:id="1418474541">
      <w:bodyDiv w:val="1"/>
      <w:marLeft w:val="0"/>
      <w:marRight w:val="0"/>
      <w:marTop w:val="0"/>
      <w:marBottom w:val="0"/>
      <w:divBdr>
        <w:top w:val="none" w:sz="0" w:space="0" w:color="auto"/>
        <w:left w:val="none" w:sz="0" w:space="0" w:color="auto"/>
        <w:bottom w:val="none" w:sz="0" w:space="0" w:color="auto"/>
        <w:right w:val="none" w:sz="0" w:space="0" w:color="auto"/>
      </w:divBdr>
    </w:div>
    <w:div w:id="1516457748">
      <w:bodyDiv w:val="1"/>
      <w:marLeft w:val="0"/>
      <w:marRight w:val="0"/>
      <w:marTop w:val="0"/>
      <w:marBottom w:val="0"/>
      <w:divBdr>
        <w:top w:val="none" w:sz="0" w:space="0" w:color="auto"/>
        <w:left w:val="none" w:sz="0" w:space="0" w:color="auto"/>
        <w:bottom w:val="none" w:sz="0" w:space="0" w:color="auto"/>
        <w:right w:val="none" w:sz="0" w:space="0" w:color="auto"/>
      </w:divBdr>
    </w:div>
    <w:div w:id="1810321889">
      <w:bodyDiv w:val="1"/>
      <w:marLeft w:val="0"/>
      <w:marRight w:val="0"/>
      <w:marTop w:val="0"/>
      <w:marBottom w:val="0"/>
      <w:divBdr>
        <w:top w:val="none" w:sz="0" w:space="0" w:color="auto"/>
        <w:left w:val="none" w:sz="0" w:space="0" w:color="auto"/>
        <w:bottom w:val="none" w:sz="0" w:space="0" w:color="auto"/>
        <w:right w:val="none" w:sz="0" w:space="0" w:color="auto"/>
      </w:divBdr>
    </w:div>
    <w:div w:id="1983538997">
      <w:bodyDiv w:val="1"/>
      <w:marLeft w:val="0"/>
      <w:marRight w:val="0"/>
      <w:marTop w:val="0"/>
      <w:marBottom w:val="0"/>
      <w:divBdr>
        <w:top w:val="none" w:sz="0" w:space="0" w:color="auto"/>
        <w:left w:val="none" w:sz="0" w:space="0" w:color="auto"/>
        <w:bottom w:val="none" w:sz="0" w:space="0" w:color="auto"/>
        <w:right w:val="none" w:sz="0" w:space="0" w:color="auto"/>
      </w:divBdr>
    </w:div>
    <w:div w:id="213005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5CEAE-2DF5-40C7-B0F8-35EA4C7D3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11771</Words>
  <Characters>6710</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 рішення</vt:lpstr>
      <vt:lpstr>Проект рішення</vt:lpstr>
    </vt:vector>
  </TitlesOfParts>
  <Company>Grizli777</Company>
  <LinksUpToDate>false</LinksUpToDate>
  <CharactersWithSpaces>18445</CharactersWithSpaces>
  <SharedDoc>false</SharedDoc>
  <HLinks>
    <vt:vector size="6" baseType="variant">
      <vt:variant>
        <vt:i4>4587571</vt:i4>
      </vt:variant>
      <vt:variant>
        <vt:i4>0</vt:i4>
      </vt:variant>
      <vt:variant>
        <vt:i4>0</vt:i4>
      </vt:variant>
      <vt:variant>
        <vt:i4>5</vt:i4>
      </vt:variant>
      <vt:variant>
        <vt:lpwstr>mailto:koryukivka.rada@gmail.com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рішення</dc:title>
  <dc:subject/>
  <dc:creator>demyanenko</dc:creator>
  <cp:keywords/>
  <dc:description/>
  <cp:lastModifiedBy>User</cp:lastModifiedBy>
  <cp:revision>12</cp:revision>
  <cp:lastPrinted>2020-07-28T07:22:00Z</cp:lastPrinted>
  <dcterms:created xsi:type="dcterms:W3CDTF">2020-06-25T13:04:00Z</dcterms:created>
  <dcterms:modified xsi:type="dcterms:W3CDTF">2021-01-18T09:31:00Z</dcterms:modified>
</cp:coreProperties>
</file>